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BC" w:rsidRPr="00672EF7" w:rsidRDefault="00D13BBC" w:rsidP="00D13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И </w:t>
      </w:r>
      <w:r w:rsidRPr="00672EF7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65390" w:rsidRPr="002E028E" w:rsidRDefault="003D7E5F" w:rsidP="003D7E5F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proofErr w:type="gramStart"/>
            <w:r w:rsidRPr="002E028E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Проект постановления Администрации Кожевниковского района </w:t>
            </w:r>
            <w:r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«</w:t>
            </w:r>
            <w:r w:rsidR="008A7637"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</w:t>
            </w:r>
            <w:proofErr w:type="gramEnd"/>
            <w:r w:rsidR="008A7637"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 муниципального</w:t>
            </w:r>
            <w:r w:rsidR="008A7637" w:rsidRPr="008A7637">
              <w:rPr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8A7637"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образования Кожевниковский район к месту захоронения</w:t>
            </w:r>
            <w:r w:rsidRPr="008A7637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»</w:t>
            </w:r>
            <w:r w:rsidR="005B484F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65390" w:rsidRPr="002E028E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НПА: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отдел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экономического анализа и прогнозирования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Администрации Кожевниковского района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Ф.И.О. исполнителя проекта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ормативного правового акта: </w:t>
            </w:r>
            <w:proofErr w:type="spellStart"/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Рифер</w:t>
            </w:r>
            <w:r w:rsidR="00E07A9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т</w:t>
            </w:r>
            <w:proofErr w:type="spellEnd"/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Елена Александровна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5F" w:rsidRPr="002E028E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u w:val="single"/>
              </w:rPr>
              <w:t xml:space="preserve">ведущий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специалист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отдела экономического анализа и прогнозирования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Администрации Кожевниковского района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8 (38244) 22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568</w:t>
            </w:r>
          </w:p>
          <w:p w:rsidR="00565390" w:rsidRPr="002E028E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kogeko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@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tomsk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565390" w:rsidRPr="00AF58F5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Томская область, Кожевниковский район, с. </w:t>
            </w:r>
            <w:proofErr w:type="spellStart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Кожевниково</w:t>
            </w:r>
            <w:proofErr w:type="spellEnd"/>
            <w:r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, ул. Гагарина, д. 17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2E028E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3.1. Степень регулирующего воздействия проекта нормативного правового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E5F" w:rsidRPr="002E028E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средняя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28E" w:rsidRPr="002E028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проект акта содержит положения, изменяющие ранее предусмотренные нормативными правовыми актами Кожевниковского района обязанности, запреты и ограничения для субъектов предпринимательской и инвестиционной деятельности.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DC68F7" w:rsidRPr="00DC68F7" w:rsidRDefault="00565390" w:rsidP="00DC68F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8F7" w:rsidRPr="00DC68F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Принятие указанного проекта позволит компенсировать из местного бюджета расходы, связанных с оказанием услуг по утилизации, захоронению твердых коммунальных отходов, вывезенных населением муниципального образования Кожевниковский район к месту захоронения.</w:t>
            </w:r>
          </w:p>
          <w:p w:rsidR="00565390" w:rsidRDefault="00565390" w:rsidP="00AB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8F7" w:rsidRPr="00672EF7" w:rsidRDefault="00DC68F7" w:rsidP="00AB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Оценка негативных эффектов, возникающих в связи с наличием рассматриваемой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8D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частое изменение законодательства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7021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муниципального регулирования, иных возможных способов решения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1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предоставление</w:t>
            </w:r>
            <w:r w:rsidR="00BE76E5" w:rsidRPr="006707B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7021BC" w:rsidRPr="00AB0041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</w:t>
            </w:r>
            <w:r w:rsidR="007021BC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водителям товаров, работ, услуг </w:t>
            </w:r>
            <w:r w:rsidR="00BE76E5" w:rsidRPr="006707B9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субсидий </w:t>
            </w:r>
            <w:r w:rsidR="00BE76E5" w:rsidRPr="00AB004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 счет средств бюджета муниципального образования Кожевниковский район на возмещение затрат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захоронения.</w:t>
            </w:r>
            <w:proofErr w:type="gramEnd"/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2B7E2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</w:t>
            </w:r>
            <w:r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: </w:t>
            </w:r>
            <w:hyperlink r:id="rId5" w:history="1">
              <w:proofErr w:type="gramStart"/>
              <w:r w:rsidR="002B7E29" w:rsidRPr="000A7A67">
                <w:rPr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Федеральный</w:t>
              </w:r>
            </w:hyperlink>
            <w:r w:rsidR="002B7E29"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закон от 24.06.1998 года №89-ФЗ «Об отходах производства  и потребления</w:t>
            </w:r>
            <w:r w:rsidR="000A7A67"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», постановление Правительства Российской Федерации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отходами», приказ Департамента природных ресурсов и охраны окружающей среды Томской области от 20.02.2017 № 33 «Об утверждении территориальной схемы обращения с отходами, в том числе</w:t>
            </w:r>
            <w:proofErr w:type="gramEnd"/>
            <w:r w:rsidR="000A7A67"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 твердыми коммунальными отходами»</w:t>
            </w:r>
            <w:r w:rsidR="00BE76E5" w:rsidRPr="000A7A67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7.1. Основные затрагиваемые группы:</w:t>
            </w:r>
          </w:p>
          <w:p w:rsidR="00565390" w:rsidRPr="006F12A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1) юридические лица</w:t>
            </w:r>
          </w:p>
          <w:p w:rsidR="00565390" w:rsidRPr="006F12A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2) физические лица</w:t>
            </w:r>
          </w:p>
          <w:p w:rsidR="00565390" w:rsidRPr="00893A17" w:rsidRDefault="00565390" w:rsidP="00BE76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3) индивидуальные предприниматели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65390" w:rsidRPr="006F12A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AD4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стадии разработки проекта:</w:t>
            </w:r>
            <w:r w:rsidRPr="006F12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остается прежней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E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 введения предполагаемого регулирования:</w:t>
            </w:r>
            <w:r w:rsidRPr="006F12A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остается прежней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515BB9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8. Новые функции, полномочия, права и обязанности органов местного самоуправления, возникающие (изменяющиеся) при муниципальном регулировании: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не установлено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515BB9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BB9">
              <w:rPr>
                <w:rFonts w:ascii="Times New Roman" w:hAnsi="Times New Roman" w:cs="Times New Roman"/>
                <w:sz w:val="24"/>
                <w:szCs w:val="24"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 </w:t>
            </w:r>
            <w:r w:rsidRPr="006F12A0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не установлено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10.1. Федеральный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 Региональный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014BCF" w:rsidRPr="00014BCF" w:rsidRDefault="00565390" w:rsidP="00014B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10.3. Муниципальный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BCF" w:rsidRPr="00014BC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 понесенные от регулирующего воздействия предлагаемого проекта муниципального нормативного правового акта, не предполагаются, за исключением суммы субсидий, утвержденной муниципальной программой.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10.4. Внебюджетные фонды: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1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C679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95A" w:rsidRPr="00F23455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отсутствует.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F0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выполнение административных процедур </w:t>
            </w:r>
            <w:proofErr w:type="gramStart"/>
            <w:r w:rsidRPr="00526F0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соответствии</w:t>
            </w:r>
            <w:proofErr w:type="gramEnd"/>
            <w:r w:rsidRPr="00526F0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с действующим законодательством</w:t>
            </w:r>
            <w:r w:rsidR="00526F03" w:rsidRPr="00526F03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.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ind w:righ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13. Описание </w:t>
            </w:r>
            <w:proofErr w:type="gramStart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методов контроля эффективности выбранного способа достижения цели</w:t>
            </w:r>
            <w:proofErr w:type="gramEnd"/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37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руководство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041"/>
              <w:gridCol w:w="2042"/>
              <w:gridCol w:w="2042"/>
              <w:gridCol w:w="2042"/>
              <w:gridCol w:w="2042"/>
            </w:tblGrid>
            <w:tr w:rsidR="00565390" w:rsidTr="003D7E5F">
              <w:tc>
                <w:tcPr>
                  <w:tcW w:w="2041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Мероприятия, необходимые для достижения целей регулирования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2E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565390" w:rsidTr="003D7E5F">
              <w:tc>
                <w:tcPr>
                  <w:tcW w:w="2041" w:type="dxa"/>
                  <w:vAlign w:val="center"/>
                </w:tcPr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565390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</w:t>
                  </w: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ет</w:t>
                  </w:r>
                </w:p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  <w:tc>
                <w:tcPr>
                  <w:tcW w:w="2042" w:type="dxa"/>
                  <w:vAlign w:val="center"/>
                </w:tcPr>
                <w:p w:rsidR="00565390" w:rsidRPr="00EC56BE" w:rsidRDefault="00565390" w:rsidP="003D7E5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EC56BE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нет</w:t>
                  </w:r>
                </w:p>
              </w:tc>
            </w:tr>
          </w:tbl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10348" w:type="dxa"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15.1. Необходимость установления переходного периода и (или) отсрочка введения предполагаемого регулирования: НЕТ/ДА (с указанием в днях срока с момента принятия проекта НПА)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15.2. Необходимость распространения предлагаемого регулирования на ранее возникшие отношения: НЕТ/ДА (с указанием в днях срока с момента принятия проекта акта)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нет</w:t>
            </w:r>
          </w:p>
        </w:tc>
      </w:tr>
      <w:tr w:rsidR="00565390" w:rsidRPr="00672EF7" w:rsidTr="003D7E5F">
        <w:tc>
          <w:tcPr>
            <w:tcW w:w="10348" w:type="dxa"/>
            <w:hideMark/>
          </w:tcPr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 Сведения о проведении публичных консультаций:</w:t>
            </w:r>
            <w:r w:rsidR="00861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BBC" w:rsidRPr="00D13B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Разработчиком проведены публичные консультации</w:t>
            </w:r>
            <w:r w:rsidR="005B484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:</w:t>
            </w:r>
            <w:r w:rsidR="00D13BBC" w:rsidRPr="00D13B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565390" w:rsidRPr="00EC56BE" w:rsidRDefault="00912E88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hyperlink r:id="rId6" w:history="1">
              <w:r w:rsidR="00565390" w:rsidRPr="00EC56BE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http://kogadm.ru/pub_kons.html</w:t>
              </w:r>
            </w:hyperlink>
          </w:p>
          <w:p w:rsidR="00565390" w:rsidRDefault="00565390" w:rsidP="003D7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="00D13B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6C76D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14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» </w:t>
            </w:r>
            <w:r w:rsidR="006C76D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декабря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 2017 г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.;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="00D13B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D13BBC"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27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» </w:t>
            </w:r>
            <w:r w:rsidR="006C76D1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 xml:space="preserve">декабря </w:t>
            </w:r>
            <w:r w:rsidRPr="00D13BBC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2017 г</w:t>
            </w:r>
            <w:r w:rsidRPr="00EC56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.;</w:t>
            </w:r>
          </w:p>
          <w:p w:rsidR="00D13BBC" w:rsidRPr="00672EF7" w:rsidRDefault="00565390" w:rsidP="00D13B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D13BB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нет</w:t>
            </w:r>
          </w:p>
          <w:p w:rsidR="00565390" w:rsidRPr="00672EF7" w:rsidRDefault="00565390" w:rsidP="003D7E5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lastRenderedPageBreak/>
        <w:t>Разработчик проекта нормативного правового акта: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="00AD4E0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Е.А. </w:t>
      </w:r>
      <w:proofErr w:type="spellStart"/>
      <w:r w:rsidR="00AD4E08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Риферт</w:t>
      </w:r>
      <w:proofErr w:type="spellEnd"/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6C76D1">
        <w:rPr>
          <w:rFonts w:ascii="Times New Roman" w:hAnsi="Times New Roman" w:cs="Times New Roman"/>
          <w:sz w:val="24"/>
          <w:szCs w:val="24"/>
          <w:u w:val="single"/>
        </w:rPr>
        <w:t>29.12</w:t>
      </w:r>
      <w:r w:rsidRPr="00AD4E08">
        <w:rPr>
          <w:rFonts w:ascii="Times New Roman" w:hAnsi="Times New Roman" w:cs="Times New Roman"/>
          <w:sz w:val="24"/>
          <w:szCs w:val="24"/>
          <w:u w:val="single"/>
        </w:rPr>
        <w:t>.2017</w:t>
      </w:r>
    </w:p>
    <w:p w:rsidR="00565390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(Ф.И.О.)                                (дата)</w:t>
      </w:r>
    </w:p>
    <w:p w:rsidR="00565390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Приложение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bCs/>
          <w:sz w:val="24"/>
          <w:szCs w:val="24"/>
        </w:rPr>
        <w:t>СВОДКА ПРЕДЛОЖЕНИЙ К СВОДНОМУ ОТЧЕТУ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о результатах проведения оценки регулирующего воздействия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проекта нормативного правового акта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37E" w:rsidRDefault="00565390" w:rsidP="00565390">
      <w:pPr>
        <w:spacing w:line="240" w:lineRule="auto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акта: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6C76D1" w:rsidRPr="002E028E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Проект постановления Администрации Кожевниковского района </w:t>
      </w:r>
      <w:r w:rsidR="006C76D1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</w:t>
      </w:r>
      <w:proofErr w:type="gramEnd"/>
      <w:r w:rsidR="006C76D1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муниципального</w:t>
      </w:r>
      <w:r w:rsidR="006C76D1" w:rsidRPr="008A7637">
        <w:rPr>
          <w:bCs/>
          <w:color w:val="1F497D" w:themeColor="text2"/>
          <w:sz w:val="24"/>
          <w:szCs w:val="24"/>
        </w:rPr>
        <w:t xml:space="preserve"> </w:t>
      </w:r>
      <w:r w:rsidR="006C76D1" w:rsidRPr="008A7637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образования Кожевниковский район к месту захоронения»</w:t>
      </w:r>
      <w:r w:rsidR="006C76D1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.</w:t>
      </w:r>
    </w:p>
    <w:p w:rsidR="00565390" w:rsidRPr="00C85946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>с «14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>декабря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 2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>017г. по «27</w:t>
      </w:r>
      <w:r w:rsidR="009B737E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>декабря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 xml:space="preserve"> 2017г.</w:t>
      </w:r>
    </w:p>
    <w:p w:rsidR="00565390" w:rsidRPr="00672EF7" w:rsidRDefault="00565390" w:rsidP="005653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Количество экспер</w:t>
      </w:r>
      <w:r>
        <w:rPr>
          <w:rFonts w:ascii="Times New Roman" w:hAnsi="Times New Roman" w:cs="Times New Roman"/>
          <w:sz w:val="24"/>
          <w:szCs w:val="24"/>
        </w:rPr>
        <w:t xml:space="preserve">тов, участвовавших в обсуждении: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7 (семь)</w:t>
      </w:r>
    </w:p>
    <w:p w:rsidR="00565390" w:rsidRPr="00C85946" w:rsidRDefault="00565390" w:rsidP="0056539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2EF7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C859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>«29</w:t>
      </w:r>
      <w:r w:rsidR="00F97FA5">
        <w:rPr>
          <w:rFonts w:ascii="Times New Roman" w:hAnsi="Times New Roman" w:cs="Times New Roman"/>
          <w:i/>
          <w:sz w:val="24"/>
          <w:szCs w:val="24"/>
          <w:u w:val="single"/>
        </w:rPr>
        <w:t xml:space="preserve">» </w:t>
      </w:r>
      <w:r w:rsidR="006C76D1">
        <w:rPr>
          <w:rFonts w:ascii="Times New Roman" w:hAnsi="Times New Roman" w:cs="Times New Roman"/>
          <w:i/>
          <w:sz w:val="24"/>
          <w:szCs w:val="24"/>
          <w:u w:val="single"/>
        </w:rPr>
        <w:t xml:space="preserve">декабря </w:t>
      </w:r>
      <w:r w:rsidRPr="00C85946">
        <w:rPr>
          <w:rFonts w:ascii="Times New Roman" w:hAnsi="Times New Roman" w:cs="Times New Roman"/>
          <w:i/>
          <w:sz w:val="24"/>
          <w:szCs w:val="24"/>
          <w:u w:val="single"/>
        </w:rPr>
        <w:t>2017г.</w:t>
      </w:r>
    </w:p>
    <w:tbl>
      <w:tblPr>
        <w:tblW w:w="5000" w:type="pct"/>
        <w:tblCellMar>
          <w:left w:w="107" w:type="dxa"/>
        </w:tblCellMar>
        <w:tblLook w:val="04A0"/>
      </w:tblPr>
      <w:tblGrid>
        <w:gridCol w:w="675"/>
        <w:gridCol w:w="2423"/>
        <w:gridCol w:w="3367"/>
        <w:gridCol w:w="1986"/>
        <w:gridCol w:w="1119"/>
      </w:tblGrid>
      <w:tr w:rsidR="00565390" w:rsidRPr="00672EF7" w:rsidTr="003D7E5F">
        <w:trPr>
          <w:trHeight w:val="270"/>
        </w:trPr>
        <w:tc>
          <w:tcPr>
            <w:tcW w:w="675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vAlign w:val="center"/>
          </w:tcPr>
          <w:p w:rsidR="00565390" w:rsidRPr="00672EF7" w:rsidRDefault="00565390" w:rsidP="003D7E5F">
            <w:pPr>
              <w:spacing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65390" w:rsidRPr="00672EF7" w:rsidTr="003D7E5F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3D7E5F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3D7E5F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672EF7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5390" w:rsidRPr="00672EF7" w:rsidTr="003D7E5F">
        <w:tc>
          <w:tcPr>
            <w:tcW w:w="8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hideMark/>
          </w:tcPr>
          <w:p w:rsidR="00565390" w:rsidRPr="00672EF7" w:rsidRDefault="00565390" w:rsidP="003D7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EF7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565390" w:rsidRPr="00C85946" w:rsidRDefault="00565390" w:rsidP="003D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5390" w:rsidRPr="00672EF7" w:rsidRDefault="00565390" w:rsidP="005653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акта:</w:t>
      </w:r>
    </w:p>
    <w:p w:rsidR="00565390" w:rsidRPr="00672EF7" w:rsidRDefault="00565390" w:rsidP="0056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EF7">
        <w:rPr>
          <w:rFonts w:ascii="Times New Roman" w:hAnsi="Times New Roman" w:cs="Times New Roman"/>
          <w:sz w:val="24"/>
          <w:szCs w:val="24"/>
        </w:rPr>
        <w:t xml:space="preserve">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 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 xml:space="preserve">Е.А. </w:t>
      </w:r>
      <w:proofErr w:type="spellStart"/>
      <w:r w:rsidR="00F97FA5">
        <w:rPr>
          <w:rFonts w:ascii="Times New Roman" w:hAnsi="Times New Roman" w:cs="Times New Roman"/>
          <w:sz w:val="24"/>
          <w:szCs w:val="24"/>
          <w:u w:val="single"/>
        </w:rPr>
        <w:t>Риферт</w:t>
      </w:r>
      <w:proofErr w:type="spellEnd"/>
      <w:r w:rsidRPr="0067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2EF7">
        <w:rPr>
          <w:rFonts w:ascii="Times New Roman" w:hAnsi="Times New Roman" w:cs="Times New Roman"/>
          <w:sz w:val="24"/>
          <w:szCs w:val="24"/>
        </w:rPr>
        <w:t xml:space="preserve"> </w:t>
      </w:r>
      <w:r w:rsidR="006C76D1">
        <w:rPr>
          <w:rFonts w:ascii="Times New Roman" w:hAnsi="Times New Roman" w:cs="Times New Roman"/>
          <w:sz w:val="24"/>
          <w:szCs w:val="24"/>
          <w:u w:val="single"/>
        </w:rPr>
        <w:t>29.12</w:t>
      </w:r>
      <w:r w:rsidRPr="007159A7">
        <w:rPr>
          <w:rFonts w:ascii="Times New Roman" w:hAnsi="Times New Roman" w:cs="Times New Roman"/>
          <w:sz w:val="24"/>
          <w:szCs w:val="24"/>
          <w:u w:val="single"/>
        </w:rPr>
        <w:t>.2017</w:t>
      </w:r>
    </w:p>
    <w:p w:rsidR="00EA0C1F" w:rsidRDefault="00565390" w:rsidP="00F97FA5">
      <w:pPr>
        <w:autoSpaceDE w:val="0"/>
        <w:autoSpaceDN w:val="0"/>
        <w:adjustRightInd w:val="0"/>
        <w:spacing w:after="0" w:line="240" w:lineRule="auto"/>
        <w:jc w:val="both"/>
      </w:pPr>
      <w:r w:rsidRPr="00672EF7">
        <w:rPr>
          <w:rFonts w:ascii="Times New Roman" w:hAnsi="Times New Roman" w:cs="Times New Roman"/>
          <w:sz w:val="24"/>
          <w:szCs w:val="24"/>
        </w:rPr>
        <w:t xml:space="preserve">  (подпись)                                 (Ф.И.О.)                                (дата)</w:t>
      </w:r>
      <w:bookmarkStart w:id="0" w:name="_GoBack"/>
      <w:bookmarkEnd w:id="0"/>
    </w:p>
    <w:sectPr w:rsidR="00EA0C1F" w:rsidSect="0019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23F"/>
    <w:rsid w:val="00014BCF"/>
    <w:rsid w:val="000A7A67"/>
    <w:rsid w:val="001302AC"/>
    <w:rsid w:val="001933B6"/>
    <w:rsid w:val="002205F2"/>
    <w:rsid w:val="002B7E29"/>
    <w:rsid w:val="002E028E"/>
    <w:rsid w:val="002F58DC"/>
    <w:rsid w:val="003D7E5F"/>
    <w:rsid w:val="0042159A"/>
    <w:rsid w:val="00526F03"/>
    <w:rsid w:val="00565390"/>
    <w:rsid w:val="005B484F"/>
    <w:rsid w:val="006707B9"/>
    <w:rsid w:val="006C29C0"/>
    <w:rsid w:val="006C4197"/>
    <w:rsid w:val="006C76D1"/>
    <w:rsid w:val="006F12A0"/>
    <w:rsid w:val="007021BC"/>
    <w:rsid w:val="0074392A"/>
    <w:rsid w:val="00793391"/>
    <w:rsid w:val="007F537C"/>
    <w:rsid w:val="00812855"/>
    <w:rsid w:val="00861465"/>
    <w:rsid w:val="008A7637"/>
    <w:rsid w:val="00912E88"/>
    <w:rsid w:val="009B737E"/>
    <w:rsid w:val="009E068B"/>
    <w:rsid w:val="00A25D31"/>
    <w:rsid w:val="00AB0041"/>
    <w:rsid w:val="00AD4E08"/>
    <w:rsid w:val="00BA04B7"/>
    <w:rsid w:val="00BE76E5"/>
    <w:rsid w:val="00C6795A"/>
    <w:rsid w:val="00D13BBC"/>
    <w:rsid w:val="00D55F10"/>
    <w:rsid w:val="00DC68F7"/>
    <w:rsid w:val="00DD33AA"/>
    <w:rsid w:val="00E07A9D"/>
    <w:rsid w:val="00E1766C"/>
    <w:rsid w:val="00E43A1A"/>
    <w:rsid w:val="00E8123F"/>
    <w:rsid w:val="00EA0C1F"/>
    <w:rsid w:val="00F23455"/>
    <w:rsid w:val="00F85618"/>
    <w:rsid w:val="00F9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65390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65390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56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3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565390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565390"/>
    <w:pPr>
      <w:widowControl w:val="0"/>
      <w:shd w:val="clear" w:color="auto" w:fill="FFFFFF"/>
      <w:spacing w:before="360" w:after="360" w:line="341" w:lineRule="exact"/>
      <w:jc w:val="center"/>
      <w:outlineLvl w:val="0"/>
    </w:pPr>
    <w:rPr>
      <w:rFonts w:ascii="Arial" w:eastAsia="Arial" w:hAnsi="Arial" w:cs="Arial"/>
      <w:sz w:val="27"/>
      <w:szCs w:val="27"/>
    </w:rPr>
  </w:style>
  <w:style w:type="table" w:styleId="a3">
    <w:name w:val="Table Grid"/>
    <w:basedOn w:val="a1"/>
    <w:uiPriority w:val="59"/>
    <w:rsid w:val="00565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53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gadm.ru/pub_kons.html" TargetMode="External"/><Relationship Id="rId5" Type="http://schemas.openxmlformats.org/officeDocument/2006/relationships/hyperlink" Target="http://docs.cntd.ru/document/42037433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557C9-C45C-46D5-A6BB-55E058D9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10</cp:revision>
  <cp:lastPrinted>2017-11-08T03:34:00Z</cp:lastPrinted>
  <dcterms:created xsi:type="dcterms:W3CDTF">2017-10-27T09:26:00Z</dcterms:created>
  <dcterms:modified xsi:type="dcterms:W3CDTF">2017-12-21T04:44:00Z</dcterms:modified>
</cp:coreProperties>
</file>