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24C1" w:rsidRDefault="00A81FEC" w:rsidP="00D824C1">
      <w:pPr>
        <w:spacing w:line="288" w:lineRule="auto"/>
        <w:jc w:val="center"/>
        <w:rPr>
          <w:rFonts w:ascii="Times New Roman" w:hAnsi="Times New Roman"/>
          <w:b/>
          <w:sz w:val="22"/>
        </w:rPr>
      </w:pPr>
      <w:r w:rsidRPr="00A81FEC">
        <w:rPr>
          <w:rFonts w:ascii="Times New Roman" w:hAnsi="Times New Roman"/>
          <w:b/>
          <w:noProof/>
          <w:sz w:val="22"/>
        </w:rPr>
        <w:drawing>
          <wp:inline distT="0" distB="0" distL="0" distR="0">
            <wp:extent cx="569595" cy="681355"/>
            <wp:effectExtent l="0" t="0" r="1905" b="4445"/>
            <wp:docPr id="2" name="Рисунок 1" descr="Гер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Герб 2"/>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69595" cy="681355"/>
                    </a:xfrm>
                    <a:prstGeom prst="rect">
                      <a:avLst/>
                    </a:prstGeom>
                    <a:noFill/>
                    <a:ln>
                      <a:noFill/>
                    </a:ln>
                  </pic:spPr>
                </pic:pic>
              </a:graphicData>
            </a:graphic>
          </wp:inline>
        </w:drawing>
      </w:r>
    </w:p>
    <w:p w:rsidR="00A81FEC" w:rsidRDefault="00944B03" w:rsidP="00A81FEC">
      <w:pPr>
        <w:shd w:val="clear" w:color="auto" w:fill="FFFFFF"/>
        <w:spacing w:before="240" w:line="276" w:lineRule="auto"/>
        <w:jc w:val="center"/>
        <w:rPr>
          <w:b/>
          <w:spacing w:val="-1"/>
          <w:sz w:val="28"/>
          <w:szCs w:val="28"/>
        </w:rPr>
      </w:pPr>
      <w:r>
        <w:rPr>
          <w:rFonts w:ascii="Times New Roman" w:hAnsi="Times New Roman"/>
          <w:b/>
          <w:sz w:val="22"/>
        </w:rPr>
        <w:t xml:space="preserve">  </w:t>
      </w:r>
      <w:r w:rsidR="00A81FEC">
        <w:rPr>
          <w:b/>
          <w:bCs/>
          <w:caps/>
          <w:sz w:val="28"/>
        </w:rPr>
        <w:t>АДМИНИСТРАЦИЯ</w:t>
      </w:r>
      <w:r w:rsidR="00A81FEC" w:rsidRPr="00C356FD">
        <w:rPr>
          <w:b/>
          <w:bCs/>
          <w:caps/>
          <w:sz w:val="28"/>
        </w:rPr>
        <w:t xml:space="preserve">  </w:t>
      </w:r>
      <w:r w:rsidR="00A81FEC">
        <w:rPr>
          <w:b/>
          <w:bCs/>
          <w:caps/>
          <w:sz w:val="28"/>
        </w:rPr>
        <w:t xml:space="preserve">кожевниковского  </w:t>
      </w:r>
      <w:r w:rsidR="00A81FEC">
        <w:rPr>
          <w:b/>
          <w:spacing w:val="-1"/>
          <w:sz w:val="28"/>
          <w:szCs w:val="28"/>
        </w:rPr>
        <w:t>РАЙОНА</w:t>
      </w:r>
    </w:p>
    <w:p w:rsidR="00A81FEC" w:rsidRPr="00612FD7" w:rsidRDefault="00A81FEC" w:rsidP="00112A24">
      <w:pPr>
        <w:shd w:val="clear" w:color="auto" w:fill="FFFFFF"/>
        <w:spacing w:before="240" w:line="276" w:lineRule="auto"/>
        <w:jc w:val="center"/>
        <w:rPr>
          <w:rFonts w:asciiTheme="minorHAnsi" w:hAnsiTheme="minorHAnsi"/>
          <w:b/>
          <w:bCs/>
          <w:sz w:val="28"/>
          <w:szCs w:val="28"/>
        </w:rPr>
      </w:pPr>
      <w:r>
        <w:rPr>
          <w:b/>
          <w:bCs/>
          <w:sz w:val="28"/>
          <w:szCs w:val="28"/>
        </w:rPr>
        <w:t>ПОСТАНОВЛЕНИЕ</w:t>
      </w:r>
    </w:p>
    <w:p w:rsidR="00A81FEC" w:rsidRPr="00A81FEC" w:rsidRDefault="00112A24" w:rsidP="00A81FEC">
      <w:pPr>
        <w:pStyle w:val="1"/>
        <w:ind w:right="33"/>
        <w:rPr>
          <w:rFonts w:ascii="Times New Roman" w:hAnsi="Times New Roman"/>
          <w:bCs/>
        </w:rPr>
      </w:pPr>
      <w:r>
        <w:rPr>
          <w:rFonts w:ascii="Times New Roman" w:hAnsi="Times New Roman"/>
          <w:sz w:val="20"/>
          <w:u w:val="single"/>
        </w:rPr>
        <w:t>15.02.2019</w:t>
      </w:r>
      <w:r w:rsidR="00A81FEC" w:rsidRPr="00A81FEC">
        <w:rPr>
          <w:rFonts w:ascii="Times New Roman" w:hAnsi="Times New Roman"/>
          <w:sz w:val="20"/>
        </w:rPr>
        <w:t xml:space="preserve">                                                                                                                                   № </w:t>
      </w:r>
      <w:r>
        <w:rPr>
          <w:rFonts w:ascii="Times New Roman" w:hAnsi="Times New Roman"/>
          <w:sz w:val="20"/>
        </w:rPr>
        <w:t>93</w:t>
      </w:r>
      <w:r w:rsidR="00A81FEC">
        <w:rPr>
          <w:sz w:val="20"/>
        </w:rPr>
        <w:t xml:space="preserve">         </w:t>
      </w:r>
      <w:r w:rsidR="00A81FEC">
        <w:rPr>
          <w:sz w:val="20"/>
        </w:rPr>
        <w:br/>
      </w:r>
      <w:r w:rsidR="00A81FEC" w:rsidRPr="00A81FEC">
        <w:rPr>
          <w:rFonts w:ascii="Times New Roman" w:hAnsi="Times New Roman"/>
          <w:sz w:val="20"/>
        </w:rPr>
        <w:t xml:space="preserve"> </w:t>
      </w:r>
      <w:r w:rsidR="00A81FEC" w:rsidRPr="00A81FEC">
        <w:rPr>
          <w:rFonts w:ascii="Times New Roman" w:hAnsi="Times New Roman"/>
          <w:sz w:val="16"/>
        </w:rPr>
        <w:t xml:space="preserve">с. </w:t>
      </w:r>
      <w:proofErr w:type="spellStart"/>
      <w:r w:rsidR="00A81FEC" w:rsidRPr="00A81FEC">
        <w:rPr>
          <w:rFonts w:ascii="Times New Roman" w:hAnsi="Times New Roman"/>
          <w:sz w:val="16"/>
        </w:rPr>
        <w:t>Кожевниково</w:t>
      </w:r>
      <w:proofErr w:type="spellEnd"/>
      <w:r w:rsidR="00A81FEC" w:rsidRPr="00A81FEC">
        <w:rPr>
          <w:rFonts w:ascii="Times New Roman" w:hAnsi="Times New Roman"/>
          <w:sz w:val="16"/>
        </w:rPr>
        <w:t xml:space="preserve">   Кожевниковского района   Томской области</w:t>
      </w:r>
    </w:p>
    <w:p w:rsidR="005D1DF0" w:rsidRDefault="005D1DF0" w:rsidP="00A81FEC">
      <w:pPr>
        <w:spacing w:line="288" w:lineRule="auto"/>
        <w:jc w:val="center"/>
        <w:rPr>
          <w:rFonts w:ascii="Times New Roman" w:hAnsi="Times New Roman"/>
          <w:sz w:val="28"/>
          <w:szCs w:val="28"/>
        </w:rPr>
      </w:pPr>
    </w:p>
    <w:p w:rsidR="009571EA" w:rsidRPr="00612FD7" w:rsidRDefault="00F60CD6" w:rsidP="00A81FEC">
      <w:pPr>
        <w:widowControl w:val="0"/>
        <w:suppressAutoHyphens/>
        <w:autoSpaceDE w:val="0"/>
        <w:autoSpaceDN w:val="0"/>
        <w:adjustRightInd w:val="0"/>
        <w:jc w:val="center"/>
        <w:rPr>
          <w:rFonts w:ascii="Times New Roman" w:hAnsi="Times New Roman"/>
          <w:sz w:val="28"/>
          <w:szCs w:val="28"/>
        </w:rPr>
      </w:pPr>
      <w:r w:rsidRPr="00612FD7">
        <w:rPr>
          <w:rFonts w:ascii="Times New Roman" w:hAnsi="Times New Roman"/>
          <w:color w:val="000000"/>
          <w:sz w:val="28"/>
          <w:szCs w:val="28"/>
        </w:rPr>
        <w:t>О проведении проверки инвестиционных</w:t>
      </w:r>
      <w:r w:rsidR="00A81FEC" w:rsidRPr="00612FD7">
        <w:rPr>
          <w:rFonts w:ascii="Times New Roman" w:hAnsi="Times New Roman"/>
          <w:color w:val="000000"/>
          <w:sz w:val="28"/>
          <w:szCs w:val="28"/>
        </w:rPr>
        <w:t xml:space="preserve"> </w:t>
      </w:r>
      <w:r w:rsidRPr="00612FD7">
        <w:rPr>
          <w:rFonts w:ascii="Times New Roman" w:hAnsi="Times New Roman"/>
          <w:color w:val="000000"/>
          <w:sz w:val="28"/>
          <w:szCs w:val="28"/>
        </w:rPr>
        <w:t xml:space="preserve">проектов на предмет </w:t>
      </w:r>
      <w:proofErr w:type="gramStart"/>
      <w:r w:rsidRPr="00612FD7">
        <w:rPr>
          <w:rFonts w:ascii="Times New Roman" w:hAnsi="Times New Roman"/>
          <w:color w:val="000000"/>
          <w:sz w:val="28"/>
          <w:szCs w:val="28"/>
        </w:rPr>
        <w:t>эффективности</w:t>
      </w:r>
      <w:r w:rsidR="00A81FEC" w:rsidRPr="00612FD7">
        <w:rPr>
          <w:rFonts w:ascii="Times New Roman" w:hAnsi="Times New Roman"/>
          <w:color w:val="000000"/>
          <w:sz w:val="28"/>
          <w:szCs w:val="28"/>
        </w:rPr>
        <w:t xml:space="preserve"> </w:t>
      </w:r>
      <w:r w:rsidRPr="00612FD7">
        <w:rPr>
          <w:rFonts w:ascii="Times New Roman" w:hAnsi="Times New Roman"/>
          <w:color w:val="000000"/>
          <w:sz w:val="28"/>
          <w:szCs w:val="28"/>
        </w:rPr>
        <w:t>использования средств бюджета</w:t>
      </w:r>
      <w:r w:rsidR="00A81FEC" w:rsidRPr="00612FD7">
        <w:rPr>
          <w:rFonts w:ascii="Times New Roman" w:hAnsi="Times New Roman"/>
          <w:color w:val="000000"/>
          <w:sz w:val="28"/>
          <w:szCs w:val="28"/>
        </w:rPr>
        <w:t xml:space="preserve"> </w:t>
      </w:r>
      <w:r w:rsidRPr="00612FD7">
        <w:rPr>
          <w:rFonts w:ascii="Times New Roman" w:hAnsi="Times New Roman"/>
          <w:color w:val="000000"/>
          <w:sz w:val="28"/>
          <w:szCs w:val="28"/>
        </w:rPr>
        <w:t>муниципального образования</w:t>
      </w:r>
      <w:proofErr w:type="gramEnd"/>
      <w:r w:rsidR="00A81FEC" w:rsidRPr="00612FD7">
        <w:rPr>
          <w:rFonts w:ascii="Times New Roman" w:hAnsi="Times New Roman"/>
          <w:color w:val="000000"/>
          <w:sz w:val="28"/>
          <w:szCs w:val="28"/>
        </w:rPr>
        <w:t xml:space="preserve"> Кожевниковский</w:t>
      </w:r>
      <w:r w:rsidR="00EB6302" w:rsidRPr="00612FD7">
        <w:rPr>
          <w:rFonts w:ascii="Times New Roman" w:hAnsi="Times New Roman"/>
          <w:color w:val="000000"/>
          <w:sz w:val="28"/>
          <w:szCs w:val="28"/>
        </w:rPr>
        <w:t xml:space="preserve"> </w:t>
      </w:r>
      <w:r w:rsidR="00A81FEC" w:rsidRPr="00612FD7">
        <w:rPr>
          <w:rFonts w:ascii="Times New Roman" w:hAnsi="Times New Roman"/>
          <w:color w:val="000000"/>
          <w:sz w:val="28"/>
          <w:szCs w:val="28"/>
        </w:rPr>
        <w:t>район</w:t>
      </w:r>
      <w:r w:rsidRPr="00612FD7">
        <w:rPr>
          <w:rFonts w:ascii="Times New Roman" w:hAnsi="Times New Roman"/>
          <w:color w:val="000000"/>
          <w:sz w:val="28"/>
          <w:szCs w:val="28"/>
        </w:rPr>
        <w:t>, направляемых</w:t>
      </w:r>
      <w:r w:rsidR="00A81FEC" w:rsidRPr="00612FD7">
        <w:rPr>
          <w:rFonts w:ascii="Times New Roman" w:hAnsi="Times New Roman"/>
          <w:color w:val="000000"/>
          <w:sz w:val="28"/>
          <w:szCs w:val="28"/>
        </w:rPr>
        <w:t xml:space="preserve"> </w:t>
      </w:r>
      <w:r w:rsidRPr="00612FD7">
        <w:rPr>
          <w:rFonts w:ascii="Times New Roman" w:hAnsi="Times New Roman"/>
          <w:color w:val="000000"/>
          <w:sz w:val="28"/>
          <w:szCs w:val="28"/>
        </w:rPr>
        <w:t>на капитальные</w:t>
      </w:r>
      <w:r w:rsidR="00EB6302" w:rsidRPr="00612FD7">
        <w:rPr>
          <w:rFonts w:ascii="Times New Roman" w:hAnsi="Times New Roman"/>
          <w:color w:val="000000"/>
          <w:sz w:val="28"/>
          <w:szCs w:val="28"/>
        </w:rPr>
        <w:t xml:space="preserve"> </w:t>
      </w:r>
      <w:r w:rsidRPr="00612FD7">
        <w:rPr>
          <w:rFonts w:ascii="Times New Roman" w:hAnsi="Times New Roman"/>
          <w:color w:val="000000"/>
          <w:sz w:val="28"/>
          <w:szCs w:val="28"/>
        </w:rPr>
        <w:t>вложения</w:t>
      </w:r>
    </w:p>
    <w:p w:rsidR="005D1DF0" w:rsidRPr="00612FD7" w:rsidRDefault="005D1DF0" w:rsidP="00821B6B">
      <w:pPr>
        <w:jc w:val="both"/>
        <w:rPr>
          <w:rFonts w:ascii="Times New Roman" w:hAnsi="Times New Roman"/>
          <w:sz w:val="28"/>
          <w:szCs w:val="28"/>
        </w:rPr>
      </w:pPr>
    </w:p>
    <w:p w:rsidR="00AD67A8" w:rsidRPr="00612FD7" w:rsidRDefault="00AD67A8" w:rsidP="00821B6B">
      <w:pPr>
        <w:jc w:val="both"/>
        <w:rPr>
          <w:rFonts w:ascii="Times New Roman" w:hAnsi="Times New Roman"/>
          <w:sz w:val="28"/>
          <w:szCs w:val="28"/>
        </w:rPr>
      </w:pPr>
    </w:p>
    <w:p w:rsidR="00AD67A8" w:rsidRPr="00612FD7" w:rsidRDefault="00F60CD6" w:rsidP="00FD438D">
      <w:pPr>
        <w:autoSpaceDE w:val="0"/>
        <w:autoSpaceDN w:val="0"/>
        <w:adjustRightInd w:val="0"/>
        <w:ind w:firstLine="709"/>
        <w:jc w:val="both"/>
        <w:rPr>
          <w:rFonts w:ascii="Times New Roman" w:hAnsi="Times New Roman"/>
          <w:sz w:val="28"/>
          <w:szCs w:val="28"/>
        </w:rPr>
      </w:pPr>
      <w:r w:rsidRPr="00612FD7">
        <w:rPr>
          <w:rFonts w:ascii="Times New Roman" w:hAnsi="Times New Roman"/>
          <w:sz w:val="28"/>
          <w:szCs w:val="28"/>
        </w:rPr>
        <w:t xml:space="preserve">В соответствии со статьей </w:t>
      </w:r>
      <w:r w:rsidR="00A81FEC" w:rsidRPr="00612FD7">
        <w:rPr>
          <w:rFonts w:ascii="Times New Roman" w:hAnsi="Times New Roman"/>
          <w:sz w:val="28"/>
          <w:szCs w:val="28"/>
        </w:rPr>
        <w:t xml:space="preserve">14 Федерального закона от 25 февраля </w:t>
      </w:r>
      <w:r w:rsidRPr="00612FD7">
        <w:rPr>
          <w:rFonts w:ascii="Times New Roman" w:hAnsi="Times New Roman"/>
          <w:sz w:val="28"/>
          <w:szCs w:val="28"/>
        </w:rPr>
        <w:t xml:space="preserve">1999 </w:t>
      </w:r>
      <w:r w:rsidR="00540FFB">
        <w:rPr>
          <w:rFonts w:ascii="Times New Roman" w:hAnsi="Times New Roman"/>
          <w:sz w:val="28"/>
          <w:szCs w:val="28"/>
        </w:rPr>
        <w:t xml:space="preserve">года </w:t>
      </w:r>
      <w:r w:rsidRPr="00612FD7">
        <w:rPr>
          <w:rFonts w:ascii="Times New Roman" w:hAnsi="Times New Roman"/>
          <w:sz w:val="28"/>
          <w:szCs w:val="28"/>
        </w:rPr>
        <w:t xml:space="preserve">№ 39-ФЗ </w:t>
      </w:r>
      <w:r w:rsidR="00EB6302" w:rsidRPr="00612FD7">
        <w:rPr>
          <w:rFonts w:ascii="Times New Roman" w:hAnsi="Times New Roman"/>
          <w:sz w:val="28"/>
          <w:szCs w:val="28"/>
        </w:rPr>
        <w:t>«</w:t>
      </w:r>
      <w:r w:rsidRPr="00612FD7">
        <w:rPr>
          <w:rFonts w:ascii="Times New Roman" w:hAnsi="Times New Roman"/>
          <w:sz w:val="28"/>
          <w:szCs w:val="28"/>
        </w:rPr>
        <w:t>Об инвестиционной деятельности в Российской Федерации, осуществляемой в форме капитальных вложений</w:t>
      </w:r>
      <w:r w:rsidR="00EB6302" w:rsidRPr="00612FD7">
        <w:rPr>
          <w:rFonts w:ascii="Times New Roman" w:hAnsi="Times New Roman"/>
          <w:sz w:val="28"/>
          <w:szCs w:val="28"/>
        </w:rPr>
        <w:t>»</w:t>
      </w:r>
      <w:r w:rsidR="005E23E3" w:rsidRPr="00612FD7">
        <w:rPr>
          <w:rFonts w:ascii="Times New Roman" w:hAnsi="Times New Roman"/>
          <w:sz w:val="28"/>
          <w:szCs w:val="28"/>
        </w:rPr>
        <w:t xml:space="preserve"> и постановлением Правительства Российской Федерации от 12 августа 2008 года N 590 «О порядке проведения проверки инвестиционных проектов на предмет эффективности использования средств федерального бюджета, направляемых на капитальные вложения»,</w:t>
      </w:r>
      <w:r w:rsidR="00826C5C" w:rsidRPr="00612FD7">
        <w:rPr>
          <w:rFonts w:ascii="Times New Roman" w:hAnsi="Times New Roman"/>
          <w:sz w:val="28"/>
          <w:szCs w:val="28"/>
        </w:rPr>
        <w:t xml:space="preserve"> </w:t>
      </w:r>
    </w:p>
    <w:p w:rsidR="005D1DF0" w:rsidRPr="00612FD7" w:rsidRDefault="00A81FEC" w:rsidP="00A81FEC">
      <w:pPr>
        <w:ind w:left="708"/>
        <w:jc w:val="both"/>
        <w:rPr>
          <w:rFonts w:ascii="Times New Roman" w:hAnsi="Times New Roman"/>
          <w:sz w:val="28"/>
          <w:szCs w:val="28"/>
        </w:rPr>
      </w:pPr>
      <w:r w:rsidRPr="00612FD7">
        <w:rPr>
          <w:rFonts w:ascii="Times New Roman" w:hAnsi="Times New Roman"/>
          <w:sz w:val="28"/>
          <w:szCs w:val="28"/>
        </w:rPr>
        <w:t>ПОСТАНОВЛЯЮ</w:t>
      </w:r>
      <w:r w:rsidR="005D1DF0" w:rsidRPr="00612FD7">
        <w:rPr>
          <w:rFonts w:ascii="Times New Roman" w:hAnsi="Times New Roman"/>
          <w:sz w:val="28"/>
          <w:szCs w:val="28"/>
        </w:rPr>
        <w:t>:</w:t>
      </w:r>
    </w:p>
    <w:p w:rsidR="00AD67A8" w:rsidRPr="00612FD7" w:rsidRDefault="00F60CD6" w:rsidP="00066E10">
      <w:pPr>
        <w:pStyle w:val="aa"/>
        <w:widowControl w:val="0"/>
        <w:numPr>
          <w:ilvl w:val="0"/>
          <w:numId w:val="8"/>
        </w:numPr>
        <w:suppressAutoHyphens/>
        <w:autoSpaceDE w:val="0"/>
        <w:autoSpaceDN w:val="0"/>
        <w:adjustRightInd w:val="0"/>
        <w:ind w:left="0" w:firstLine="709"/>
        <w:jc w:val="both"/>
        <w:rPr>
          <w:rFonts w:ascii="Times New Roman" w:hAnsi="Times New Roman"/>
          <w:sz w:val="28"/>
          <w:szCs w:val="28"/>
        </w:rPr>
      </w:pPr>
      <w:r w:rsidRPr="00612FD7">
        <w:rPr>
          <w:rFonts w:ascii="Times New Roman" w:hAnsi="Times New Roman"/>
          <w:sz w:val="28"/>
          <w:szCs w:val="28"/>
        </w:rPr>
        <w:t xml:space="preserve">Утвердить Порядок проведения проверки инвестиционных проектов на предмет </w:t>
      </w:r>
      <w:proofErr w:type="gramStart"/>
      <w:r w:rsidRPr="00612FD7">
        <w:rPr>
          <w:rFonts w:ascii="Times New Roman" w:hAnsi="Times New Roman"/>
          <w:sz w:val="28"/>
          <w:szCs w:val="28"/>
        </w:rPr>
        <w:t>эффективности использования средств бюджета муниципального образования</w:t>
      </w:r>
      <w:proofErr w:type="gramEnd"/>
      <w:r w:rsidR="00A81FEC" w:rsidRPr="00612FD7">
        <w:rPr>
          <w:rFonts w:ascii="Times New Roman" w:hAnsi="Times New Roman"/>
          <w:sz w:val="28"/>
          <w:szCs w:val="28"/>
        </w:rPr>
        <w:t xml:space="preserve"> Кожевниковский район</w:t>
      </w:r>
      <w:r w:rsidRPr="00612FD7">
        <w:rPr>
          <w:rFonts w:ascii="Times New Roman" w:hAnsi="Times New Roman"/>
          <w:sz w:val="28"/>
          <w:szCs w:val="28"/>
        </w:rPr>
        <w:t xml:space="preserve">, направляемых на капитальные вложения </w:t>
      </w:r>
      <w:r w:rsidR="00066E10" w:rsidRPr="00612FD7">
        <w:rPr>
          <w:rFonts w:ascii="Times New Roman" w:hAnsi="Times New Roman"/>
          <w:sz w:val="28"/>
          <w:szCs w:val="28"/>
        </w:rPr>
        <w:t>согласно приложению 1 к настоящему постановлению</w:t>
      </w:r>
      <w:r w:rsidR="00826C5C" w:rsidRPr="00612FD7">
        <w:rPr>
          <w:rFonts w:ascii="Times New Roman" w:hAnsi="Times New Roman"/>
          <w:sz w:val="28"/>
          <w:szCs w:val="28"/>
        </w:rPr>
        <w:t>.</w:t>
      </w:r>
    </w:p>
    <w:p w:rsidR="00981DA9" w:rsidRPr="00612FD7" w:rsidRDefault="00981DA9" w:rsidP="00066E10">
      <w:pPr>
        <w:pStyle w:val="aa"/>
        <w:widowControl w:val="0"/>
        <w:numPr>
          <w:ilvl w:val="0"/>
          <w:numId w:val="8"/>
        </w:numPr>
        <w:suppressAutoHyphens/>
        <w:autoSpaceDE w:val="0"/>
        <w:autoSpaceDN w:val="0"/>
        <w:adjustRightInd w:val="0"/>
        <w:ind w:left="0" w:firstLine="709"/>
        <w:jc w:val="both"/>
        <w:rPr>
          <w:rFonts w:ascii="Times New Roman" w:hAnsi="Times New Roman"/>
          <w:sz w:val="28"/>
          <w:szCs w:val="28"/>
        </w:rPr>
      </w:pPr>
      <w:r w:rsidRPr="00612FD7">
        <w:rPr>
          <w:rFonts w:ascii="Times New Roman" w:hAnsi="Times New Roman"/>
          <w:color w:val="000000"/>
          <w:sz w:val="28"/>
          <w:szCs w:val="28"/>
        </w:rPr>
        <w:t>Утвердить Порядок ведения реестра инвестиционных проектов, получивших положительное заключение об эффективности использования средств местного бюджета, направляемых на капитальные вложения</w:t>
      </w:r>
      <w:r w:rsidR="00066E10" w:rsidRPr="00612FD7">
        <w:rPr>
          <w:rFonts w:ascii="Times New Roman" w:hAnsi="Times New Roman"/>
          <w:color w:val="000000"/>
          <w:sz w:val="28"/>
          <w:szCs w:val="28"/>
        </w:rPr>
        <w:t xml:space="preserve"> согласно приложению 2 к настоящему постановлению.</w:t>
      </w:r>
    </w:p>
    <w:p w:rsidR="00CA2D7F" w:rsidRPr="00612FD7" w:rsidRDefault="00CA2D7F" w:rsidP="00CA2D7F">
      <w:pPr>
        <w:pStyle w:val="aa"/>
        <w:numPr>
          <w:ilvl w:val="0"/>
          <w:numId w:val="8"/>
        </w:numPr>
        <w:ind w:left="0" w:firstLine="709"/>
        <w:jc w:val="both"/>
        <w:rPr>
          <w:rFonts w:ascii="Times New Roman" w:hAnsi="Times New Roman"/>
          <w:color w:val="000000"/>
          <w:sz w:val="28"/>
          <w:szCs w:val="28"/>
        </w:rPr>
      </w:pPr>
      <w:r w:rsidRPr="00612FD7">
        <w:rPr>
          <w:rFonts w:ascii="Times New Roman" w:hAnsi="Times New Roman"/>
          <w:color w:val="000000"/>
          <w:sz w:val="28"/>
          <w:szCs w:val="28"/>
        </w:rPr>
        <w:t xml:space="preserve">Структурным подразделениям </w:t>
      </w:r>
      <w:r w:rsidR="00612FD7" w:rsidRPr="00612FD7">
        <w:rPr>
          <w:rFonts w:ascii="Times New Roman" w:hAnsi="Times New Roman"/>
          <w:color w:val="000000"/>
          <w:sz w:val="28"/>
          <w:szCs w:val="28"/>
        </w:rPr>
        <w:t>Администрации Кожевниковского района</w:t>
      </w:r>
      <w:r w:rsidRPr="00612FD7">
        <w:rPr>
          <w:rFonts w:ascii="Times New Roman" w:hAnsi="Times New Roman"/>
          <w:color w:val="000000"/>
          <w:sz w:val="28"/>
          <w:szCs w:val="28"/>
        </w:rPr>
        <w:t xml:space="preserve"> обеспечить:</w:t>
      </w:r>
    </w:p>
    <w:p w:rsidR="00CA2D7F" w:rsidRPr="00612FD7" w:rsidRDefault="00CA2D7F" w:rsidP="00612FD7">
      <w:pPr>
        <w:pStyle w:val="aa"/>
        <w:ind w:left="0" w:firstLine="851"/>
        <w:jc w:val="both"/>
        <w:rPr>
          <w:rFonts w:ascii="Times New Roman" w:hAnsi="Times New Roman"/>
          <w:color w:val="000000"/>
          <w:sz w:val="28"/>
          <w:szCs w:val="28"/>
        </w:rPr>
      </w:pPr>
      <w:r w:rsidRPr="00612FD7">
        <w:rPr>
          <w:rFonts w:ascii="Times New Roman" w:hAnsi="Times New Roman"/>
          <w:color w:val="000000"/>
          <w:sz w:val="28"/>
          <w:szCs w:val="28"/>
        </w:rPr>
        <w:t>1) проведение оценки эффективности использования средств местного бюджета, направляемых на капитальные вложения по инвестиционным проектам, финансирование которых планируе</w:t>
      </w:r>
      <w:r w:rsidR="00612FD7" w:rsidRPr="00612FD7">
        <w:rPr>
          <w:rFonts w:ascii="Times New Roman" w:hAnsi="Times New Roman"/>
          <w:color w:val="000000"/>
          <w:sz w:val="28"/>
          <w:szCs w:val="28"/>
        </w:rPr>
        <w:t>тся осуществлять с 1 января 2019</w:t>
      </w:r>
      <w:r w:rsidRPr="00612FD7">
        <w:rPr>
          <w:rFonts w:ascii="Times New Roman" w:hAnsi="Times New Roman"/>
          <w:color w:val="000000"/>
          <w:sz w:val="28"/>
          <w:szCs w:val="28"/>
        </w:rPr>
        <w:t xml:space="preserve"> года полностью или частично за счет средств местного бюджета;</w:t>
      </w:r>
    </w:p>
    <w:p w:rsidR="00CA2D7F" w:rsidRPr="00612FD7" w:rsidRDefault="00CA2D7F" w:rsidP="00612FD7">
      <w:pPr>
        <w:pStyle w:val="aa"/>
        <w:ind w:left="0" w:firstLine="851"/>
        <w:jc w:val="both"/>
        <w:rPr>
          <w:rFonts w:ascii="Times New Roman" w:hAnsi="Times New Roman"/>
          <w:color w:val="000000"/>
          <w:sz w:val="28"/>
          <w:szCs w:val="28"/>
        </w:rPr>
      </w:pPr>
      <w:r w:rsidRPr="00612FD7">
        <w:rPr>
          <w:rFonts w:ascii="Times New Roman" w:hAnsi="Times New Roman"/>
          <w:color w:val="000000"/>
          <w:sz w:val="28"/>
          <w:szCs w:val="28"/>
        </w:rPr>
        <w:t>2) представление в установленном порядке необходимого пакета документов для проведения проверки эффективности использования средств местного бюджета, направляемых на капитальные вложения.</w:t>
      </w:r>
    </w:p>
    <w:p w:rsidR="00A81FEC" w:rsidRPr="00612FD7" w:rsidRDefault="00612FD7" w:rsidP="00356D78">
      <w:pPr>
        <w:suppressAutoHyphens/>
        <w:autoSpaceDE w:val="0"/>
        <w:spacing w:line="276" w:lineRule="auto"/>
        <w:ind w:firstLine="709"/>
        <w:jc w:val="both"/>
        <w:rPr>
          <w:rFonts w:ascii="Times New Roman" w:hAnsi="Times New Roman"/>
          <w:sz w:val="28"/>
          <w:szCs w:val="28"/>
        </w:rPr>
      </w:pPr>
      <w:r w:rsidRPr="00612FD7">
        <w:rPr>
          <w:rFonts w:ascii="Times New Roman" w:hAnsi="Times New Roman"/>
          <w:sz w:val="28"/>
          <w:szCs w:val="28"/>
        </w:rPr>
        <w:t>4</w:t>
      </w:r>
      <w:r w:rsidR="005D1DF0" w:rsidRPr="00612FD7">
        <w:rPr>
          <w:rFonts w:ascii="Times New Roman" w:hAnsi="Times New Roman"/>
          <w:sz w:val="28"/>
          <w:szCs w:val="28"/>
        </w:rPr>
        <w:t>.</w:t>
      </w:r>
      <w:r w:rsidR="00460FB3" w:rsidRPr="00612FD7">
        <w:rPr>
          <w:rFonts w:ascii="Times New Roman" w:hAnsi="Times New Roman"/>
          <w:sz w:val="28"/>
          <w:szCs w:val="28"/>
        </w:rPr>
        <w:t> </w:t>
      </w:r>
      <w:r w:rsidR="00A81FEC" w:rsidRPr="00612FD7">
        <w:rPr>
          <w:rFonts w:ascii="Times New Roman" w:hAnsi="Times New Roman"/>
          <w:sz w:val="28"/>
          <w:szCs w:val="28"/>
        </w:rPr>
        <w:t>Опубликовать настоящее постановление в районной газете «Знамя труда» и разместить на официальном сайте органов местного самоуправления Кожевниковского района.</w:t>
      </w:r>
    </w:p>
    <w:p w:rsidR="00A81FEC" w:rsidRPr="00612FD7" w:rsidRDefault="00612FD7" w:rsidP="00CA2D7F">
      <w:pPr>
        <w:suppressAutoHyphens/>
        <w:autoSpaceDE w:val="0"/>
        <w:spacing w:line="276" w:lineRule="auto"/>
        <w:ind w:firstLine="709"/>
        <w:jc w:val="both"/>
        <w:rPr>
          <w:rFonts w:ascii="Times New Roman" w:hAnsi="Times New Roman"/>
          <w:sz w:val="28"/>
          <w:szCs w:val="28"/>
        </w:rPr>
      </w:pPr>
      <w:r w:rsidRPr="00612FD7">
        <w:rPr>
          <w:rFonts w:ascii="Times New Roman" w:hAnsi="Times New Roman"/>
          <w:sz w:val="28"/>
          <w:szCs w:val="28"/>
        </w:rPr>
        <w:t>5</w:t>
      </w:r>
      <w:r w:rsidR="00CA2D7F" w:rsidRPr="00612FD7">
        <w:rPr>
          <w:rFonts w:ascii="Times New Roman" w:hAnsi="Times New Roman"/>
          <w:sz w:val="28"/>
          <w:szCs w:val="28"/>
        </w:rPr>
        <w:t xml:space="preserve">. </w:t>
      </w:r>
      <w:r w:rsidR="00A81FEC" w:rsidRPr="00612FD7">
        <w:rPr>
          <w:rFonts w:ascii="Times New Roman" w:hAnsi="Times New Roman"/>
          <w:sz w:val="28"/>
          <w:szCs w:val="28"/>
        </w:rPr>
        <w:t xml:space="preserve">Настоящее постановление вступает в силу </w:t>
      </w:r>
      <w:proofErr w:type="gramStart"/>
      <w:r w:rsidR="00A81FEC" w:rsidRPr="00612FD7">
        <w:rPr>
          <w:rFonts w:ascii="Times New Roman" w:hAnsi="Times New Roman"/>
          <w:sz w:val="28"/>
          <w:szCs w:val="28"/>
        </w:rPr>
        <w:t>с даты</w:t>
      </w:r>
      <w:proofErr w:type="gramEnd"/>
      <w:r w:rsidR="00A81FEC" w:rsidRPr="00612FD7">
        <w:rPr>
          <w:rFonts w:ascii="Times New Roman" w:hAnsi="Times New Roman"/>
          <w:sz w:val="28"/>
          <w:szCs w:val="28"/>
        </w:rPr>
        <w:t xml:space="preserve"> его опубликования.</w:t>
      </w:r>
    </w:p>
    <w:p w:rsidR="00A81FEC" w:rsidRPr="00612FD7" w:rsidRDefault="00612FD7" w:rsidP="00CA2D7F">
      <w:pPr>
        <w:suppressAutoHyphens/>
        <w:autoSpaceDE w:val="0"/>
        <w:spacing w:line="276" w:lineRule="auto"/>
        <w:ind w:firstLine="709"/>
        <w:jc w:val="both"/>
        <w:rPr>
          <w:rFonts w:ascii="Times New Roman" w:hAnsi="Times New Roman"/>
          <w:sz w:val="28"/>
          <w:szCs w:val="28"/>
        </w:rPr>
      </w:pPr>
      <w:r w:rsidRPr="00612FD7">
        <w:rPr>
          <w:rFonts w:ascii="Times New Roman" w:hAnsi="Times New Roman"/>
          <w:sz w:val="28"/>
          <w:szCs w:val="28"/>
        </w:rPr>
        <w:lastRenderedPageBreak/>
        <w:t>6</w:t>
      </w:r>
      <w:r w:rsidR="00CA2D7F" w:rsidRPr="00612FD7">
        <w:rPr>
          <w:rFonts w:ascii="Times New Roman" w:hAnsi="Times New Roman"/>
          <w:sz w:val="28"/>
          <w:szCs w:val="28"/>
        </w:rPr>
        <w:t xml:space="preserve">. </w:t>
      </w:r>
      <w:r w:rsidR="00A81FEC" w:rsidRPr="00612FD7">
        <w:rPr>
          <w:rFonts w:ascii="Times New Roman" w:hAnsi="Times New Roman"/>
          <w:sz w:val="28"/>
          <w:szCs w:val="28"/>
        </w:rPr>
        <w:t xml:space="preserve">Контроль исполнения настоящего постановления возложить на первого заместителя Главы района </w:t>
      </w:r>
      <w:proofErr w:type="spellStart"/>
      <w:r w:rsidR="00A81FEC" w:rsidRPr="00612FD7">
        <w:rPr>
          <w:rFonts w:ascii="Times New Roman" w:hAnsi="Times New Roman"/>
          <w:sz w:val="28"/>
          <w:szCs w:val="28"/>
        </w:rPr>
        <w:t>Малолетко</w:t>
      </w:r>
      <w:proofErr w:type="spellEnd"/>
      <w:r w:rsidR="00A81FEC" w:rsidRPr="00612FD7">
        <w:rPr>
          <w:rFonts w:ascii="Times New Roman" w:hAnsi="Times New Roman"/>
          <w:sz w:val="28"/>
          <w:szCs w:val="28"/>
        </w:rPr>
        <w:t xml:space="preserve"> А.А.</w:t>
      </w:r>
    </w:p>
    <w:p w:rsidR="005D1DF0" w:rsidRPr="00612FD7" w:rsidRDefault="005D1DF0" w:rsidP="00A81FEC">
      <w:pPr>
        <w:ind w:firstLine="708"/>
        <w:jc w:val="both"/>
        <w:rPr>
          <w:rFonts w:ascii="Times New Roman" w:hAnsi="Times New Roman"/>
          <w:sz w:val="28"/>
          <w:szCs w:val="28"/>
        </w:rPr>
      </w:pPr>
    </w:p>
    <w:p w:rsidR="005D1DF0" w:rsidRPr="00612FD7" w:rsidRDefault="005D1DF0" w:rsidP="005D1DF0">
      <w:pPr>
        <w:jc w:val="both"/>
        <w:rPr>
          <w:rFonts w:ascii="Times New Roman" w:hAnsi="Times New Roman"/>
          <w:sz w:val="28"/>
          <w:szCs w:val="28"/>
        </w:rPr>
      </w:pPr>
    </w:p>
    <w:p w:rsidR="005167ED" w:rsidRPr="00612FD7" w:rsidRDefault="005167ED" w:rsidP="005167ED">
      <w:pPr>
        <w:jc w:val="both"/>
        <w:rPr>
          <w:rFonts w:ascii="Times New Roman" w:hAnsi="Times New Roman"/>
          <w:sz w:val="28"/>
          <w:szCs w:val="28"/>
        </w:rPr>
      </w:pPr>
      <w:r w:rsidRPr="00612FD7">
        <w:rPr>
          <w:rFonts w:ascii="Times New Roman" w:hAnsi="Times New Roman"/>
          <w:sz w:val="28"/>
          <w:szCs w:val="28"/>
        </w:rPr>
        <w:t xml:space="preserve">Глава района                        </w:t>
      </w:r>
      <w:r w:rsidR="00356D78" w:rsidRPr="00612FD7">
        <w:rPr>
          <w:rFonts w:ascii="Times New Roman" w:hAnsi="Times New Roman"/>
          <w:sz w:val="28"/>
          <w:szCs w:val="28"/>
        </w:rPr>
        <w:t xml:space="preserve">               </w:t>
      </w:r>
      <w:r w:rsidRPr="00612FD7">
        <w:rPr>
          <w:rFonts w:ascii="Times New Roman" w:hAnsi="Times New Roman"/>
          <w:sz w:val="28"/>
          <w:szCs w:val="28"/>
        </w:rPr>
        <w:t xml:space="preserve">                 </w:t>
      </w:r>
      <w:r w:rsidR="00356D78" w:rsidRPr="00612FD7">
        <w:rPr>
          <w:rFonts w:ascii="Times New Roman" w:hAnsi="Times New Roman"/>
          <w:sz w:val="28"/>
          <w:szCs w:val="28"/>
        </w:rPr>
        <w:t xml:space="preserve">                               А.М</w:t>
      </w:r>
      <w:r w:rsidRPr="00612FD7">
        <w:rPr>
          <w:rFonts w:ascii="Times New Roman" w:hAnsi="Times New Roman"/>
          <w:sz w:val="28"/>
          <w:szCs w:val="28"/>
        </w:rPr>
        <w:t>.</w:t>
      </w:r>
      <w:r w:rsidR="00356D78" w:rsidRPr="00612FD7">
        <w:rPr>
          <w:rFonts w:ascii="Times New Roman" w:hAnsi="Times New Roman"/>
          <w:sz w:val="28"/>
          <w:szCs w:val="28"/>
        </w:rPr>
        <w:t xml:space="preserve"> Емельянов</w:t>
      </w:r>
    </w:p>
    <w:p w:rsidR="00356D78" w:rsidRPr="00612FD7" w:rsidRDefault="00356D78" w:rsidP="005167ED">
      <w:pPr>
        <w:jc w:val="both"/>
        <w:rPr>
          <w:rFonts w:ascii="Times New Roman" w:hAnsi="Times New Roman"/>
          <w:sz w:val="28"/>
          <w:szCs w:val="28"/>
        </w:rPr>
      </w:pPr>
    </w:p>
    <w:p w:rsidR="00356D78" w:rsidRPr="00356D78" w:rsidRDefault="00356D78" w:rsidP="005167ED">
      <w:pPr>
        <w:jc w:val="both"/>
        <w:rPr>
          <w:rFonts w:ascii="Times New Roman" w:hAnsi="Times New Roman"/>
          <w:sz w:val="24"/>
          <w:szCs w:val="24"/>
        </w:rPr>
      </w:pPr>
    </w:p>
    <w:p w:rsidR="00356D78" w:rsidRDefault="00356D78" w:rsidP="005167ED">
      <w:pPr>
        <w:jc w:val="both"/>
        <w:rPr>
          <w:rFonts w:ascii="Times New Roman" w:hAnsi="Times New Roman"/>
          <w:sz w:val="26"/>
          <w:szCs w:val="26"/>
        </w:rPr>
      </w:pPr>
    </w:p>
    <w:tbl>
      <w:tblPr>
        <w:tblW w:w="0" w:type="auto"/>
        <w:tblLook w:val="04A0"/>
      </w:tblPr>
      <w:tblGrid>
        <w:gridCol w:w="6345"/>
        <w:gridCol w:w="3119"/>
      </w:tblGrid>
      <w:tr w:rsidR="00356D78" w:rsidRPr="00612FD7" w:rsidTr="00B749AA">
        <w:tc>
          <w:tcPr>
            <w:tcW w:w="6345" w:type="dxa"/>
            <w:shd w:val="clear" w:color="auto" w:fill="auto"/>
          </w:tcPr>
          <w:p w:rsidR="00356D78" w:rsidRPr="00612FD7" w:rsidRDefault="00356D78" w:rsidP="00540FFB">
            <w:pPr>
              <w:rPr>
                <w:rFonts w:ascii="Times New Roman" w:hAnsi="Times New Roman"/>
                <w:sz w:val="22"/>
                <w:szCs w:val="22"/>
              </w:rPr>
            </w:pPr>
            <w:r w:rsidRPr="00612FD7">
              <w:rPr>
                <w:rFonts w:ascii="Times New Roman" w:hAnsi="Times New Roman"/>
                <w:sz w:val="22"/>
                <w:szCs w:val="22"/>
              </w:rPr>
              <w:t xml:space="preserve">Первый заместитель </w:t>
            </w:r>
          </w:p>
          <w:p w:rsidR="00356D78" w:rsidRPr="00612FD7" w:rsidRDefault="00356D78" w:rsidP="00540FFB">
            <w:pPr>
              <w:rPr>
                <w:rFonts w:ascii="Times New Roman" w:hAnsi="Times New Roman"/>
                <w:sz w:val="22"/>
                <w:szCs w:val="22"/>
              </w:rPr>
            </w:pPr>
            <w:r w:rsidRPr="00612FD7">
              <w:rPr>
                <w:rFonts w:ascii="Times New Roman" w:hAnsi="Times New Roman"/>
                <w:sz w:val="22"/>
                <w:szCs w:val="22"/>
              </w:rPr>
              <w:t>Главы района</w:t>
            </w:r>
          </w:p>
          <w:p w:rsidR="00356D78" w:rsidRPr="00612FD7" w:rsidRDefault="00356D78" w:rsidP="00540FFB">
            <w:pPr>
              <w:rPr>
                <w:rFonts w:ascii="Times New Roman" w:hAnsi="Times New Roman"/>
                <w:sz w:val="22"/>
                <w:szCs w:val="22"/>
              </w:rPr>
            </w:pPr>
            <w:r w:rsidRPr="00612FD7">
              <w:rPr>
                <w:rFonts w:ascii="Times New Roman" w:hAnsi="Times New Roman"/>
                <w:sz w:val="22"/>
                <w:szCs w:val="22"/>
              </w:rPr>
              <w:t xml:space="preserve">____________ А.А. </w:t>
            </w:r>
            <w:proofErr w:type="spellStart"/>
            <w:r w:rsidRPr="00612FD7">
              <w:rPr>
                <w:rFonts w:ascii="Times New Roman" w:hAnsi="Times New Roman"/>
                <w:sz w:val="22"/>
                <w:szCs w:val="22"/>
              </w:rPr>
              <w:t>Малолетко</w:t>
            </w:r>
            <w:proofErr w:type="spellEnd"/>
          </w:p>
          <w:p w:rsidR="00356D78" w:rsidRPr="00612FD7" w:rsidRDefault="00356D78" w:rsidP="00540FFB">
            <w:pPr>
              <w:rPr>
                <w:rFonts w:ascii="Times New Roman" w:hAnsi="Times New Roman"/>
                <w:sz w:val="22"/>
                <w:szCs w:val="22"/>
              </w:rPr>
            </w:pPr>
            <w:proofErr w:type="spellStart"/>
            <w:r w:rsidRPr="00612FD7">
              <w:rPr>
                <w:rFonts w:ascii="Times New Roman" w:hAnsi="Times New Roman"/>
                <w:sz w:val="22"/>
                <w:szCs w:val="22"/>
              </w:rPr>
              <w:t>______________</w:t>
            </w:r>
            <w:proofErr w:type="gramStart"/>
            <w:r w:rsidRPr="00612FD7">
              <w:rPr>
                <w:rFonts w:ascii="Times New Roman" w:hAnsi="Times New Roman"/>
                <w:sz w:val="22"/>
                <w:szCs w:val="22"/>
              </w:rPr>
              <w:t>г</w:t>
            </w:r>
            <w:proofErr w:type="spellEnd"/>
            <w:proofErr w:type="gramEnd"/>
            <w:r w:rsidRPr="00612FD7">
              <w:rPr>
                <w:rFonts w:ascii="Times New Roman" w:hAnsi="Times New Roman"/>
                <w:sz w:val="22"/>
                <w:szCs w:val="22"/>
              </w:rPr>
              <w:t>.</w:t>
            </w:r>
          </w:p>
          <w:p w:rsidR="00356D78" w:rsidRPr="00612FD7" w:rsidRDefault="00356D78" w:rsidP="00540FFB">
            <w:pPr>
              <w:rPr>
                <w:rFonts w:ascii="Times New Roman" w:hAnsi="Times New Roman"/>
                <w:sz w:val="22"/>
                <w:szCs w:val="22"/>
              </w:rPr>
            </w:pPr>
          </w:p>
          <w:p w:rsidR="00356D78" w:rsidRPr="00612FD7" w:rsidRDefault="00356D78" w:rsidP="00356D78">
            <w:pPr>
              <w:rPr>
                <w:rFonts w:ascii="Times New Roman" w:hAnsi="Times New Roman"/>
                <w:sz w:val="22"/>
                <w:szCs w:val="22"/>
              </w:rPr>
            </w:pPr>
          </w:p>
        </w:tc>
        <w:tc>
          <w:tcPr>
            <w:tcW w:w="3119" w:type="dxa"/>
            <w:shd w:val="clear" w:color="auto" w:fill="auto"/>
          </w:tcPr>
          <w:p w:rsidR="00356D78" w:rsidRPr="00612FD7" w:rsidRDefault="00356D78" w:rsidP="00540FFB">
            <w:pPr>
              <w:rPr>
                <w:rFonts w:ascii="Times New Roman" w:hAnsi="Times New Roman"/>
                <w:sz w:val="22"/>
                <w:szCs w:val="22"/>
              </w:rPr>
            </w:pPr>
            <w:r w:rsidRPr="00612FD7">
              <w:rPr>
                <w:rFonts w:ascii="Times New Roman" w:hAnsi="Times New Roman"/>
                <w:sz w:val="22"/>
                <w:szCs w:val="22"/>
              </w:rPr>
              <w:t xml:space="preserve">Начальник отдела правовой и кадровой </w:t>
            </w:r>
            <w:r w:rsidR="00540FFB">
              <w:rPr>
                <w:rFonts w:ascii="Times New Roman" w:hAnsi="Times New Roman"/>
                <w:sz w:val="22"/>
                <w:szCs w:val="22"/>
              </w:rPr>
              <w:t>р</w:t>
            </w:r>
            <w:r w:rsidRPr="00612FD7">
              <w:rPr>
                <w:rFonts w:ascii="Times New Roman" w:hAnsi="Times New Roman"/>
                <w:sz w:val="22"/>
                <w:szCs w:val="22"/>
              </w:rPr>
              <w:t>аботы</w:t>
            </w:r>
            <w:r w:rsidRPr="00612FD7">
              <w:rPr>
                <w:rFonts w:ascii="Times New Roman" w:hAnsi="Times New Roman"/>
                <w:sz w:val="22"/>
                <w:szCs w:val="22"/>
              </w:rPr>
              <w:br/>
              <w:t xml:space="preserve">____________ В.И. </w:t>
            </w:r>
            <w:r w:rsidR="00B749AA">
              <w:rPr>
                <w:rFonts w:ascii="Times New Roman" w:hAnsi="Times New Roman"/>
                <w:sz w:val="22"/>
                <w:szCs w:val="22"/>
              </w:rPr>
              <w:t>С</w:t>
            </w:r>
            <w:r w:rsidRPr="00612FD7">
              <w:rPr>
                <w:rFonts w:ascii="Times New Roman" w:hAnsi="Times New Roman"/>
                <w:sz w:val="22"/>
                <w:szCs w:val="22"/>
              </w:rPr>
              <w:t>авельева</w:t>
            </w:r>
            <w:r w:rsidRPr="00612FD7">
              <w:rPr>
                <w:rFonts w:ascii="Times New Roman" w:hAnsi="Times New Roman"/>
                <w:sz w:val="22"/>
                <w:szCs w:val="22"/>
              </w:rPr>
              <w:br/>
            </w:r>
            <w:proofErr w:type="spellStart"/>
            <w:r w:rsidRPr="00612FD7">
              <w:rPr>
                <w:rFonts w:ascii="Times New Roman" w:hAnsi="Times New Roman"/>
                <w:sz w:val="22"/>
                <w:szCs w:val="22"/>
              </w:rPr>
              <w:t>_____________</w:t>
            </w:r>
            <w:proofErr w:type="gramStart"/>
            <w:r w:rsidRPr="00612FD7">
              <w:rPr>
                <w:rFonts w:ascii="Times New Roman" w:hAnsi="Times New Roman"/>
                <w:sz w:val="22"/>
                <w:szCs w:val="22"/>
              </w:rPr>
              <w:t>г</w:t>
            </w:r>
            <w:proofErr w:type="spellEnd"/>
            <w:proofErr w:type="gramEnd"/>
            <w:r w:rsidRPr="00612FD7">
              <w:rPr>
                <w:rFonts w:ascii="Times New Roman" w:hAnsi="Times New Roman"/>
                <w:sz w:val="22"/>
                <w:szCs w:val="22"/>
              </w:rPr>
              <w:t>.</w:t>
            </w:r>
          </w:p>
          <w:p w:rsidR="00356D78" w:rsidRPr="00612FD7" w:rsidRDefault="00356D78" w:rsidP="00540FFB">
            <w:pPr>
              <w:rPr>
                <w:rFonts w:ascii="Times New Roman" w:hAnsi="Times New Roman"/>
                <w:sz w:val="22"/>
                <w:szCs w:val="22"/>
              </w:rPr>
            </w:pPr>
            <w:r w:rsidRPr="00612FD7">
              <w:rPr>
                <w:rFonts w:ascii="Times New Roman" w:hAnsi="Times New Roman"/>
                <w:sz w:val="22"/>
                <w:szCs w:val="22"/>
              </w:rPr>
              <w:t>Начальник Управления финансов</w:t>
            </w:r>
            <w:r w:rsidRPr="00612FD7">
              <w:rPr>
                <w:rFonts w:ascii="Times New Roman" w:hAnsi="Times New Roman"/>
                <w:sz w:val="22"/>
                <w:szCs w:val="22"/>
              </w:rPr>
              <w:br/>
              <w:t xml:space="preserve">____________ О.Л. </w:t>
            </w:r>
            <w:proofErr w:type="spellStart"/>
            <w:r w:rsidRPr="00612FD7">
              <w:rPr>
                <w:rFonts w:ascii="Times New Roman" w:hAnsi="Times New Roman"/>
                <w:sz w:val="22"/>
                <w:szCs w:val="22"/>
              </w:rPr>
              <w:t>Вильт</w:t>
            </w:r>
            <w:proofErr w:type="spellEnd"/>
            <w:r w:rsidRPr="00612FD7">
              <w:rPr>
                <w:rFonts w:ascii="Times New Roman" w:hAnsi="Times New Roman"/>
                <w:sz w:val="22"/>
                <w:szCs w:val="22"/>
              </w:rPr>
              <w:br/>
            </w:r>
            <w:proofErr w:type="spellStart"/>
            <w:r w:rsidRPr="00612FD7">
              <w:rPr>
                <w:rFonts w:ascii="Times New Roman" w:hAnsi="Times New Roman"/>
                <w:sz w:val="22"/>
                <w:szCs w:val="22"/>
              </w:rPr>
              <w:t>_____________г</w:t>
            </w:r>
            <w:proofErr w:type="spellEnd"/>
            <w:r w:rsidRPr="00612FD7">
              <w:rPr>
                <w:rFonts w:ascii="Times New Roman" w:hAnsi="Times New Roman"/>
                <w:sz w:val="22"/>
                <w:szCs w:val="22"/>
              </w:rPr>
              <w:t>.</w:t>
            </w:r>
          </w:p>
        </w:tc>
      </w:tr>
    </w:tbl>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612FD7" w:rsidRDefault="00612FD7" w:rsidP="005167ED">
      <w:pPr>
        <w:jc w:val="both"/>
        <w:rPr>
          <w:rFonts w:ascii="Times New Roman" w:hAnsi="Times New Roman"/>
          <w:sz w:val="22"/>
          <w:szCs w:val="22"/>
        </w:rPr>
      </w:pPr>
    </w:p>
    <w:p w:rsidR="00B749AA" w:rsidRDefault="00356D78" w:rsidP="005167ED">
      <w:pPr>
        <w:jc w:val="both"/>
        <w:rPr>
          <w:rFonts w:ascii="Times New Roman" w:hAnsi="Times New Roman"/>
          <w:sz w:val="22"/>
          <w:szCs w:val="22"/>
        </w:rPr>
      </w:pPr>
      <w:r w:rsidRPr="00612FD7">
        <w:rPr>
          <w:rFonts w:ascii="Times New Roman" w:hAnsi="Times New Roman"/>
          <w:sz w:val="22"/>
          <w:szCs w:val="22"/>
        </w:rPr>
        <w:t>Е.Г. Акулова</w:t>
      </w:r>
    </w:p>
    <w:p w:rsidR="00356D78" w:rsidRPr="00612FD7" w:rsidRDefault="00356D78" w:rsidP="005167ED">
      <w:pPr>
        <w:jc w:val="both"/>
        <w:rPr>
          <w:rFonts w:ascii="Times New Roman" w:hAnsi="Times New Roman"/>
          <w:sz w:val="22"/>
          <w:szCs w:val="22"/>
        </w:rPr>
      </w:pPr>
      <w:r w:rsidRPr="00612FD7">
        <w:rPr>
          <w:rFonts w:ascii="Times New Roman" w:hAnsi="Times New Roman"/>
          <w:sz w:val="22"/>
          <w:szCs w:val="22"/>
        </w:rPr>
        <w:t>(38244)22568</w:t>
      </w:r>
    </w:p>
    <w:p w:rsidR="005945E9" w:rsidRDefault="005945E9" w:rsidP="00812BFA">
      <w:pPr>
        <w:jc w:val="center"/>
        <w:rPr>
          <w:rFonts w:ascii="Times New Roman" w:hAnsi="Times New Roman"/>
          <w:sz w:val="28"/>
          <w:szCs w:val="28"/>
        </w:rPr>
      </w:pPr>
    </w:p>
    <w:p w:rsidR="005945E9" w:rsidRDefault="005945E9" w:rsidP="00812BFA">
      <w:pPr>
        <w:jc w:val="center"/>
        <w:rPr>
          <w:rFonts w:ascii="Times New Roman" w:hAnsi="Times New Roman"/>
          <w:sz w:val="28"/>
          <w:szCs w:val="28"/>
        </w:rPr>
      </w:pPr>
    </w:p>
    <w:p w:rsidR="005945E9" w:rsidRDefault="005945E9" w:rsidP="00812BFA">
      <w:pPr>
        <w:jc w:val="center"/>
        <w:rPr>
          <w:rFonts w:ascii="Times New Roman" w:hAnsi="Times New Roman"/>
          <w:sz w:val="28"/>
          <w:szCs w:val="28"/>
        </w:rPr>
      </w:pPr>
    </w:p>
    <w:p w:rsidR="00B749AA" w:rsidRDefault="00B749AA" w:rsidP="00812BFA">
      <w:pPr>
        <w:jc w:val="center"/>
        <w:rPr>
          <w:rFonts w:ascii="Times New Roman" w:hAnsi="Times New Roman"/>
          <w:sz w:val="28"/>
          <w:szCs w:val="28"/>
        </w:rPr>
      </w:pPr>
    </w:p>
    <w:p w:rsidR="00B749AA" w:rsidRDefault="00B749AA" w:rsidP="00812BFA">
      <w:pPr>
        <w:jc w:val="center"/>
        <w:rPr>
          <w:rFonts w:ascii="Times New Roman" w:hAnsi="Times New Roman"/>
          <w:sz w:val="28"/>
          <w:szCs w:val="28"/>
        </w:rPr>
      </w:pPr>
    </w:p>
    <w:p w:rsidR="005945E9" w:rsidRDefault="005945E9" w:rsidP="00812BFA">
      <w:pPr>
        <w:jc w:val="center"/>
        <w:rPr>
          <w:rFonts w:ascii="Times New Roman" w:hAnsi="Times New Roman"/>
          <w:sz w:val="28"/>
          <w:szCs w:val="28"/>
        </w:rPr>
      </w:pPr>
    </w:p>
    <w:p w:rsidR="00812BFA" w:rsidRDefault="005945E9" w:rsidP="00812BFA">
      <w:pPr>
        <w:jc w:val="center"/>
        <w:rPr>
          <w:rFonts w:ascii="Times New Roman" w:hAnsi="Times New Roman"/>
          <w:sz w:val="28"/>
          <w:szCs w:val="28"/>
        </w:rPr>
      </w:pPr>
      <w:r>
        <w:rPr>
          <w:rFonts w:ascii="Times New Roman" w:hAnsi="Times New Roman"/>
          <w:sz w:val="28"/>
          <w:szCs w:val="28"/>
        </w:rPr>
        <w:lastRenderedPageBreak/>
        <w:t xml:space="preserve">                                                                    </w:t>
      </w:r>
      <w:r w:rsidR="00812BFA">
        <w:rPr>
          <w:rFonts w:ascii="Times New Roman" w:hAnsi="Times New Roman"/>
          <w:sz w:val="28"/>
          <w:szCs w:val="28"/>
        </w:rPr>
        <w:t xml:space="preserve"> Приложение</w:t>
      </w:r>
      <w:r w:rsidR="00981DA9">
        <w:rPr>
          <w:rFonts w:ascii="Times New Roman" w:hAnsi="Times New Roman"/>
          <w:sz w:val="28"/>
          <w:szCs w:val="28"/>
        </w:rPr>
        <w:t xml:space="preserve"> 1</w:t>
      </w:r>
    </w:p>
    <w:p w:rsidR="00812BFA" w:rsidRDefault="00812BFA" w:rsidP="00812BFA">
      <w:pPr>
        <w:jc w:val="center"/>
        <w:rPr>
          <w:rFonts w:ascii="Times New Roman" w:hAnsi="Times New Roman"/>
          <w:sz w:val="28"/>
          <w:szCs w:val="28"/>
        </w:rPr>
      </w:pPr>
      <w:r>
        <w:rPr>
          <w:rFonts w:ascii="Times New Roman" w:hAnsi="Times New Roman"/>
          <w:sz w:val="28"/>
          <w:szCs w:val="28"/>
        </w:rPr>
        <w:t xml:space="preserve">                                                                              к постановлению Администрации</w:t>
      </w:r>
    </w:p>
    <w:p w:rsidR="00812BFA" w:rsidRDefault="00812BFA" w:rsidP="00812BFA">
      <w:pPr>
        <w:jc w:val="center"/>
        <w:rPr>
          <w:rFonts w:ascii="Times New Roman" w:hAnsi="Times New Roman"/>
          <w:sz w:val="28"/>
          <w:szCs w:val="28"/>
        </w:rPr>
      </w:pPr>
      <w:r>
        <w:rPr>
          <w:rFonts w:ascii="Times New Roman" w:hAnsi="Times New Roman"/>
          <w:sz w:val="28"/>
          <w:szCs w:val="28"/>
        </w:rPr>
        <w:t xml:space="preserve">                                                                                </w:t>
      </w:r>
      <w:r w:rsidR="00E401C6">
        <w:rPr>
          <w:rFonts w:ascii="Times New Roman" w:hAnsi="Times New Roman"/>
          <w:sz w:val="28"/>
          <w:szCs w:val="28"/>
        </w:rPr>
        <w:t>Кожевниковского</w:t>
      </w:r>
      <w:r>
        <w:rPr>
          <w:rFonts w:ascii="Times New Roman" w:hAnsi="Times New Roman"/>
          <w:sz w:val="28"/>
          <w:szCs w:val="28"/>
        </w:rPr>
        <w:t xml:space="preserve"> района</w:t>
      </w:r>
    </w:p>
    <w:p w:rsidR="00812BFA" w:rsidRDefault="00112A24" w:rsidP="00812BFA">
      <w:pPr>
        <w:jc w:val="right"/>
        <w:rPr>
          <w:rFonts w:ascii="Times New Roman" w:hAnsi="Times New Roman"/>
          <w:sz w:val="28"/>
          <w:szCs w:val="28"/>
        </w:rPr>
      </w:pPr>
      <w:r>
        <w:rPr>
          <w:rFonts w:ascii="Times New Roman" w:hAnsi="Times New Roman"/>
          <w:sz w:val="28"/>
          <w:szCs w:val="28"/>
        </w:rPr>
        <w:t>от  15.02.2019  № 93</w:t>
      </w:r>
      <w:r w:rsidR="00812BFA">
        <w:rPr>
          <w:rFonts w:ascii="Times New Roman" w:hAnsi="Times New Roman"/>
          <w:sz w:val="28"/>
          <w:szCs w:val="28"/>
        </w:rPr>
        <w:t xml:space="preserve"> </w:t>
      </w:r>
    </w:p>
    <w:p w:rsidR="00812BFA" w:rsidRDefault="00812BFA" w:rsidP="00812BFA">
      <w:pPr>
        <w:jc w:val="right"/>
        <w:rPr>
          <w:rFonts w:ascii="Times New Roman" w:hAnsi="Times New Roman"/>
          <w:sz w:val="28"/>
          <w:szCs w:val="28"/>
        </w:rPr>
      </w:pPr>
    </w:p>
    <w:p w:rsidR="00812BFA" w:rsidRDefault="00812BFA" w:rsidP="00812BFA">
      <w:pPr>
        <w:jc w:val="right"/>
        <w:rPr>
          <w:rFonts w:ascii="Times New Roman" w:hAnsi="Times New Roman"/>
          <w:sz w:val="28"/>
          <w:szCs w:val="28"/>
        </w:rPr>
      </w:pPr>
    </w:p>
    <w:p w:rsidR="00812BFA" w:rsidRPr="005945E9" w:rsidRDefault="00812BFA" w:rsidP="00812BFA">
      <w:pPr>
        <w:jc w:val="center"/>
        <w:rPr>
          <w:rFonts w:ascii="Times New Roman" w:hAnsi="Times New Roman"/>
          <w:b/>
          <w:sz w:val="28"/>
          <w:szCs w:val="28"/>
        </w:rPr>
      </w:pPr>
      <w:r w:rsidRPr="005945E9">
        <w:rPr>
          <w:rFonts w:ascii="Times New Roman" w:hAnsi="Times New Roman"/>
          <w:b/>
          <w:sz w:val="28"/>
          <w:szCs w:val="28"/>
        </w:rPr>
        <w:t xml:space="preserve">Порядок </w:t>
      </w:r>
    </w:p>
    <w:p w:rsidR="00812BFA" w:rsidRPr="005945E9" w:rsidRDefault="00812BFA" w:rsidP="00812BFA">
      <w:pPr>
        <w:jc w:val="center"/>
        <w:rPr>
          <w:rFonts w:ascii="Times New Roman" w:hAnsi="Times New Roman"/>
          <w:sz w:val="28"/>
          <w:szCs w:val="28"/>
        </w:rPr>
      </w:pPr>
      <w:r w:rsidRPr="005945E9">
        <w:rPr>
          <w:rFonts w:ascii="Times New Roman" w:hAnsi="Times New Roman"/>
          <w:sz w:val="28"/>
          <w:szCs w:val="28"/>
        </w:rPr>
        <w:t xml:space="preserve">проведения проверки инвестиционных проектов на предмет </w:t>
      </w:r>
      <w:proofErr w:type="gramStart"/>
      <w:r w:rsidRPr="005945E9">
        <w:rPr>
          <w:rFonts w:ascii="Times New Roman" w:hAnsi="Times New Roman"/>
          <w:sz w:val="28"/>
          <w:szCs w:val="28"/>
        </w:rPr>
        <w:t>эффективности использования средств бюджета муниципального образования</w:t>
      </w:r>
      <w:proofErr w:type="gramEnd"/>
      <w:r w:rsidRPr="005945E9">
        <w:rPr>
          <w:rFonts w:ascii="Times New Roman" w:hAnsi="Times New Roman"/>
          <w:sz w:val="28"/>
          <w:szCs w:val="28"/>
        </w:rPr>
        <w:t xml:space="preserve"> </w:t>
      </w:r>
      <w:r w:rsidR="00865DE0" w:rsidRPr="005945E9">
        <w:rPr>
          <w:rFonts w:ascii="Times New Roman" w:hAnsi="Times New Roman"/>
          <w:color w:val="000000"/>
          <w:sz w:val="28"/>
          <w:szCs w:val="28"/>
        </w:rPr>
        <w:t>Кожевниковский</w:t>
      </w:r>
      <w:r w:rsidRPr="005945E9">
        <w:rPr>
          <w:rFonts w:ascii="Times New Roman" w:hAnsi="Times New Roman"/>
          <w:color w:val="000000"/>
          <w:sz w:val="28"/>
          <w:szCs w:val="28"/>
        </w:rPr>
        <w:t xml:space="preserve"> район</w:t>
      </w:r>
      <w:r w:rsidRPr="005945E9">
        <w:rPr>
          <w:rFonts w:ascii="Times New Roman" w:hAnsi="Times New Roman"/>
          <w:sz w:val="28"/>
          <w:szCs w:val="28"/>
        </w:rPr>
        <w:t>, направляемых на капитальные вложения</w:t>
      </w:r>
    </w:p>
    <w:p w:rsidR="00C45D29" w:rsidRDefault="00C45D29" w:rsidP="00812BFA">
      <w:pPr>
        <w:jc w:val="center"/>
        <w:rPr>
          <w:rFonts w:ascii="Times New Roman" w:hAnsi="Times New Roman"/>
          <w:sz w:val="28"/>
          <w:szCs w:val="28"/>
        </w:rPr>
      </w:pPr>
    </w:p>
    <w:p w:rsidR="00C45D29" w:rsidRDefault="00C45D29" w:rsidP="00C45D29">
      <w:pPr>
        <w:pStyle w:val="Default"/>
      </w:pPr>
    </w:p>
    <w:p w:rsidR="00C45D29" w:rsidRDefault="00C45D29" w:rsidP="000253B6">
      <w:pPr>
        <w:pStyle w:val="Default"/>
        <w:numPr>
          <w:ilvl w:val="0"/>
          <w:numId w:val="3"/>
        </w:numPr>
        <w:jc w:val="center"/>
        <w:rPr>
          <w:b/>
          <w:bCs/>
          <w:sz w:val="28"/>
          <w:szCs w:val="28"/>
        </w:rPr>
      </w:pPr>
      <w:r>
        <w:rPr>
          <w:b/>
          <w:bCs/>
          <w:sz w:val="28"/>
          <w:szCs w:val="28"/>
        </w:rPr>
        <w:t>Общие положения</w:t>
      </w:r>
    </w:p>
    <w:p w:rsidR="000253B6" w:rsidRDefault="000253B6" w:rsidP="000253B6">
      <w:pPr>
        <w:pStyle w:val="Default"/>
        <w:ind w:left="720"/>
        <w:rPr>
          <w:sz w:val="28"/>
          <w:szCs w:val="28"/>
        </w:rPr>
      </w:pPr>
    </w:p>
    <w:p w:rsidR="00C45D29" w:rsidRDefault="00C45D29" w:rsidP="00C45D29">
      <w:pPr>
        <w:pStyle w:val="Default"/>
        <w:ind w:firstLine="709"/>
        <w:jc w:val="both"/>
        <w:rPr>
          <w:sz w:val="28"/>
          <w:szCs w:val="28"/>
        </w:rPr>
      </w:pPr>
      <w:r>
        <w:rPr>
          <w:sz w:val="28"/>
          <w:szCs w:val="28"/>
        </w:rPr>
        <w:t xml:space="preserve">1.1. </w:t>
      </w:r>
      <w:proofErr w:type="gramStart"/>
      <w:r>
        <w:rPr>
          <w:sz w:val="28"/>
          <w:szCs w:val="28"/>
        </w:rPr>
        <w:t xml:space="preserve">Настоящий Порядок регламентирует процедуру проведения проверки инвестиционных проектов, предусматривающих строительство, реконструкцию, в том числе с элементами реставрации, техническое перевооружение объектов капитального строительства (далее - объект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бюджета муниципального образования </w:t>
      </w:r>
      <w:r w:rsidR="00865DE0">
        <w:rPr>
          <w:sz w:val="28"/>
          <w:szCs w:val="28"/>
        </w:rPr>
        <w:t>Кожевниковский район</w:t>
      </w:r>
      <w:r>
        <w:rPr>
          <w:sz w:val="28"/>
          <w:szCs w:val="28"/>
        </w:rPr>
        <w:t xml:space="preserve"> (далее - инвестиционный проект), на предмет эффективности использования средств бюджета муниципального образования </w:t>
      </w:r>
      <w:r w:rsidR="00865DE0">
        <w:rPr>
          <w:sz w:val="28"/>
          <w:szCs w:val="28"/>
        </w:rPr>
        <w:t>Кожевниковский район</w:t>
      </w:r>
      <w:r>
        <w:rPr>
          <w:sz w:val="28"/>
          <w:szCs w:val="28"/>
        </w:rPr>
        <w:t>, направляемых</w:t>
      </w:r>
      <w:proofErr w:type="gramEnd"/>
      <w:r>
        <w:rPr>
          <w:sz w:val="28"/>
          <w:szCs w:val="28"/>
        </w:rPr>
        <w:t xml:space="preserve"> на капитальные вложения (далее - проверка). </w:t>
      </w:r>
    </w:p>
    <w:p w:rsidR="00C45D29" w:rsidRDefault="00C45D29" w:rsidP="00C45D29">
      <w:pPr>
        <w:pStyle w:val="Default"/>
        <w:ind w:firstLine="709"/>
        <w:jc w:val="both"/>
        <w:rPr>
          <w:sz w:val="28"/>
          <w:szCs w:val="28"/>
        </w:rPr>
      </w:pPr>
      <w:r>
        <w:rPr>
          <w:sz w:val="28"/>
          <w:szCs w:val="28"/>
        </w:rPr>
        <w:t xml:space="preserve">1.2. </w:t>
      </w:r>
      <w:proofErr w:type="gramStart"/>
      <w:r>
        <w:rPr>
          <w:sz w:val="28"/>
          <w:szCs w:val="28"/>
        </w:rPr>
        <w:t xml:space="preserve">Целью проведения проверки является оценка соответствия инвестиционного проекта установленным настоящим Порядком качественным и количественным критериям и предельному (минимальному) значению интегральной оценки эффективности использования средств бюджета муниципального образования </w:t>
      </w:r>
      <w:r w:rsidR="00865DE0">
        <w:rPr>
          <w:sz w:val="28"/>
          <w:szCs w:val="28"/>
        </w:rPr>
        <w:t>Кожевниковский район</w:t>
      </w:r>
      <w:r>
        <w:rPr>
          <w:sz w:val="28"/>
          <w:szCs w:val="28"/>
        </w:rPr>
        <w:t xml:space="preserve">, направляемых на капитальные вложения (далее - интегральная оценка), в целях реализации указанного инвестиционного проекта. </w:t>
      </w:r>
      <w:proofErr w:type="gramEnd"/>
    </w:p>
    <w:p w:rsidR="00C45D29" w:rsidRDefault="00C45D29" w:rsidP="00C45D29">
      <w:pPr>
        <w:pStyle w:val="Default"/>
        <w:ind w:firstLine="709"/>
        <w:jc w:val="both"/>
        <w:rPr>
          <w:sz w:val="28"/>
          <w:szCs w:val="28"/>
        </w:rPr>
      </w:pPr>
      <w:r>
        <w:rPr>
          <w:sz w:val="28"/>
          <w:szCs w:val="28"/>
        </w:rPr>
        <w:t xml:space="preserve">1.3. Настоящий Порядок не распространяется на инвестиционные проекты (программы): </w:t>
      </w:r>
    </w:p>
    <w:p w:rsidR="00C45D29" w:rsidRDefault="00C45D29" w:rsidP="00C45D29">
      <w:pPr>
        <w:pStyle w:val="Default"/>
        <w:ind w:firstLine="709"/>
        <w:jc w:val="both"/>
        <w:rPr>
          <w:sz w:val="28"/>
          <w:szCs w:val="28"/>
        </w:rPr>
      </w:pPr>
      <w:r>
        <w:rPr>
          <w:sz w:val="28"/>
          <w:szCs w:val="28"/>
        </w:rPr>
        <w:t xml:space="preserve">а) реализуемые в соответствии с законодательством Российской Федерации о концессионных соглашениях и законодательством Российской Федерации о государственно-частном партнерстве; </w:t>
      </w:r>
    </w:p>
    <w:p w:rsidR="00C45D29" w:rsidRDefault="00C45D29" w:rsidP="00C45D29">
      <w:pPr>
        <w:pStyle w:val="Default"/>
        <w:ind w:firstLine="709"/>
        <w:jc w:val="both"/>
        <w:rPr>
          <w:sz w:val="28"/>
          <w:szCs w:val="28"/>
        </w:rPr>
      </w:pPr>
      <w:r>
        <w:rPr>
          <w:sz w:val="28"/>
          <w:szCs w:val="28"/>
        </w:rPr>
        <w:t xml:space="preserve">б) по которым решения о реализации бюджетных инвестиций приняты органами местного самоуправления муниципального образования </w:t>
      </w:r>
      <w:r w:rsidR="00865DE0">
        <w:rPr>
          <w:sz w:val="28"/>
          <w:szCs w:val="28"/>
        </w:rPr>
        <w:t>Кожевниковский район</w:t>
      </w:r>
      <w:r>
        <w:rPr>
          <w:sz w:val="28"/>
          <w:szCs w:val="28"/>
        </w:rPr>
        <w:t xml:space="preserve"> до дня вступления в силу настоящего Порядка; </w:t>
      </w:r>
    </w:p>
    <w:p w:rsidR="00C45D29" w:rsidRDefault="00C45D29" w:rsidP="00C45D29">
      <w:pPr>
        <w:pStyle w:val="Default"/>
        <w:ind w:firstLine="709"/>
        <w:jc w:val="both"/>
        <w:rPr>
          <w:sz w:val="28"/>
          <w:szCs w:val="28"/>
        </w:rPr>
      </w:pPr>
      <w:r>
        <w:rPr>
          <w:sz w:val="28"/>
          <w:szCs w:val="28"/>
        </w:rPr>
        <w:t xml:space="preserve">в) </w:t>
      </w:r>
      <w:proofErr w:type="gramStart"/>
      <w:r>
        <w:rPr>
          <w:sz w:val="28"/>
          <w:szCs w:val="28"/>
        </w:rPr>
        <w:t>реализуемые</w:t>
      </w:r>
      <w:proofErr w:type="gramEnd"/>
      <w:r>
        <w:rPr>
          <w:sz w:val="28"/>
          <w:szCs w:val="28"/>
        </w:rPr>
        <w:t xml:space="preserve"> в рамках программ по поддержке местных инициатив в </w:t>
      </w:r>
      <w:proofErr w:type="spellStart"/>
      <w:r w:rsidR="00865DE0">
        <w:rPr>
          <w:sz w:val="28"/>
          <w:szCs w:val="28"/>
        </w:rPr>
        <w:t>Кожевниковском</w:t>
      </w:r>
      <w:proofErr w:type="spellEnd"/>
      <w:r w:rsidR="00865DE0">
        <w:rPr>
          <w:sz w:val="28"/>
          <w:szCs w:val="28"/>
        </w:rPr>
        <w:t xml:space="preserve"> районе</w:t>
      </w:r>
      <w:r>
        <w:rPr>
          <w:sz w:val="28"/>
          <w:szCs w:val="28"/>
        </w:rPr>
        <w:t xml:space="preserve">; </w:t>
      </w:r>
    </w:p>
    <w:p w:rsidR="00C45D29" w:rsidRDefault="00C45D29" w:rsidP="00C45D29">
      <w:pPr>
        <w:pStyle w:val="Default"/>
        <w:ind w:firstLine="709"/>
        <w:jc w:val="both"/>
        <w:rPr>
          <w:sz w:val="28"/>
          <w:szCs w:val="28"/>
        </w:rPr>
      </w:pPr>
      <w:r>
        <w:rPr>
          <w:sz w:val="28"/>
          <w:szCs w:val="28"/>
        </w:rPr>
        <w:t xml:space="preserve">г) </w:t>
      </w:r>
      <w:proofErr w:type="gramStart"/>
      <w:r>
        <w:rPr>
          <w:sz w:val="28"/>
          <w:szCs w:val="28"/>
        </w:rPr>
        <w:t>предполагающие</w:t>
      </w:r>
      <w:proofErr w:type="gramEnd"/>
      <w:r>
        <w:rPr>
          <w:sz w:val="28"/>
          <w:szCs w:val="28"/>
        </w:rPr>
        <w:t xml:space="preserve"> приобретение земельных участков и участков недр. </w:t>
      </w:r>
    </w:p>
    <w:p w:rsidR="00C45D29" w:rsidRDefault="00C45D29" w:rsidP="00C45D29">
      <w:pPr>
        <w:ind w:firstLine="709"/>
        <w:jc w:val="both"/>
        <w:rPr>
          <w:rFonts w:asciiTheme="minorHAnsi" w:hAnsiTheme="minorHAnsi"/>
          <w:sz w:val="28"/>
          <w:szCs w:val="28"/>
        </w:rPr>
      </w:pPr>
      <w:r>
        <w:rPr>
          <w:sz w:val="28"/>
          <w:szCs w:val="28"/>
        </w:rPr>
        <w:t xml:space="preserve">1.4. Проверка проводится для принятия в установленном законодательством порядке решения о предоставлении средств бюджета муниципального образования </w:t>
      </w:r>
      <w:r w:rsidR="00865DE0" w:rsidRPr="00865DE0">
        <w:rPr>
          <w:rFonts w:ascii="Times New Roman" w:hAnsi="Times New Roman"/>
          <w:sz w:val="28"/>
          <w:szCs w:val="28"/>
        </w:rPr>
        <w:t>Кожевниковский</w:t>
      </w:r>
      <w:r w:rsidR="00865DE0">
        <w:rPr>
          <w:sz w:val="28"/>
          <w:szCs w:val="28"/>
        </w:rPr>
        <w:t xml:space="preserve"> район</w:t>
      </w:r>
      <w:r>
        <w:rPr>
          <w:sz w:val="28"/>
          <w:szCs w:val="28"/>
        </w:rPr>
        <w:t xml:space="preserve"> (далее - местный бюджет):</w:t>
      </w:r>
    </w:p>
    <w:p w:rsidR="00D413C7" w:rsidRDefault="00D413C7" w:rsidP="00D413C7">
      <w:pPr>
        <w:pStyle w:val="Default"/>
        <w:ind w:firstLine="709"/>
        <w:jc w:val="both"/>
        <w:rPr>
          <w:sz w:val="28"/>
          <w:szCs w:val="28"/>
        </w:rPr>
      </w:pPr>
      <w:r>
        <w:rPr>
          <w:sz w:val="28"/>
          <w:szCs w:val="28"/>
        </w:rPr>
        <w:lastRenderedPageBreak/>
        <w:t>а) для осуществления бюджетных инвестиций в объекты капитального строительства муниципальной собственно</w:t>
      </w:r>
      <w:r w:rsidR="00865DE0">
        <w:rPr>
          <w:sz w:val="28"/>
          <w:szCs w:val="28"/>
        </w:rPr>
        <w:t>сти муниципального образования Кожевниковский район</w:t>
      </w:r>
      <w:r>
        <w:rPr>
          <w:sz w:val="28"/>
          <w:szCs w:val="28"/>
        </w:rPr>
        <w:t xml:space="preserve">, по которым: </w:t>
      </w:r>
    </w:p>
    <w:p w:rsidR="00D413C7" w:rsidRDefault="00D413C7" w:rsidP="00D413C7">
      <w:pPr>
        <w:pStyle w:val="Default"/>
        <w:ind w:firstLine="709"/>
        <w:jc w:val="both"/>
        <w:rPr>
          <w:sz w:val="28"/>
          <w:szCs w:val="28"/>
        </w:rPr>
      </w:pPr>
      <w:r>
        <w:rPr>
          <w:sz w:val="28"/>
          <w:szCs w:val="28"/>
        </w:rPr>
        <w:t xml:space="preserve">подготовка (корректировка) проектной документации (включая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и техническое перевооружение осуществляется с использованием средств местного бюджета; </w:t>
      </w:r>
    </w:p>
    <w:p w:rsidR="00D413C7" w:rsidRDefault="00D413C7" w:rsidP="00D413C7">
      <w:pPr>
        <w:pStyle w:val="Default"/>
        <w:ind w:firstLine="709"/>
        <w:jc w:val="both"/>
        <w:rPr>
          <w:sz w:val="28"/>
          <w:szCs w:val="28"/>
        </w:rPr>
      </w:pPr>
      <w:r>
        <w:rPr>
          <w:sz w:val="28"/>
          <w:szCs w:val="28"/>
        </w:rPr>
        <w:t xml:space="preserve">проектная документация на строительство, реконструкцию, в том числе с элементами реставрации, и техническое перевооружение разработана и утверждена застройщиком (заказчиком) или будет разработана без использования средств местного бюджета; </w:t>
      </w:r>
    </w:p>
    <w:p w:rsidR="00D413C7" w:rsidRDefault="00D413C7" w:rsidP="00D413C7">
      <w:pPr>
        <w:pStyle w:val="Default"/>
        <w:ind w:firstLine="709"/>
        <w:jc w:val="both"/>
        <w:rPr>
          <w:sz w:val="28"/>
          <w:szCs w:val="28"/>
        </w:rPr>
      </w:pPr>
      <w:r>
        <w:rPr>
          <w:sz w:val="28"/>
          <w:szCs w:val="28"/>
        </w:rPr>
        <w:t>б) для осуществления бюджетных инвестиций на приобретение объектов недвижимого имущества в муниципальную собственно</w:t>
      </w:r>
      <w:r w:rsidR="00865DE0">
        <w:rPr>
          <w:sz w:val="28"/>
          <w:szCs w:val="28"/>
        </w:rPr>
        <w:t>сть муниципального образования Кожевниковский  район</w:t>
      </w:r>
      <w:r>
        <w:rPr>
          <w:sz w:val="28"/>
          <w:szCs w:val="28"/>
        </w:rPr>
        <w:t xml:space="preserve">; </w:t>
      </w:r>
    </w:p>
    <w:p w:rsidR="00D413C7" w:rsidRDefault="00D413C7" w:rsidP="00D413C7">
      <w:pPr>
        <w:pStyle w:val="Default"/>
        <w:ind w:firstLine="709"/>
        <w:jc w:val="both"/>
        <w:rPr>
          <w:sz w:val="28"/>
          <w:szCs w:val="28"/>
        </w:rPr>
      </w:pPr>
      <w:r>
        <w:rPr>
          <w:sz w:val="28"/>
          <w:szCs w:val="28"/>
        </w:rPr>
        <w:t>в) в виде субсидий муниципальным бюджетным, автономным учрежден</w:t>
      </w:r>
      <w:r w:rsidR="000A4AF2">
        <w:rPr>
          <w:sz w:val="28"/>
          <w:szCs w:val="28"/>
        </w:rPr>
        <w:t>иям муниципального образования Кожевниковский район</w:t>
      </w:r>
      <w:r>
        <w:rPr>
          <w:sz w:val="28"/>
          <w:szCs w:val="28"/>
        </w:rPr>
        <w:t>, муниципальным унитарным предприят</w:t>
      </w:r>
      <w:r w:rsidR="000A4AF2">
        <w:rPr>
          <w:sz w:val="28"/>
          <w:szCs w:val="28"/>
        </w:rPr>
        <w:t xml:space="preserve">иям муниципального образования </w:t>
      </w:r>
      <w:r>
        <w:rPr>
          <w:sz w:val="28"/>
          <w:szCs w:val="28"/>
        </w:rPr>
        <w:t>К</w:t>
      </w:r>
      <w:r w:rsidR="000A4AF2">
        <w:rPr>
          <w:sz w:val="28"/>
          <w:szCs w:val="28"/>
        </w:rPr>
        <w:t>ожевниковского</w:t>
      </w:r>
      <w:r>
        <w:rPr>
          <w:sz w:val="28"/>
          <w:szCs w:val="28"/>
        </w:rPr>
        <w:t xml:space="preserve"> район</w:t>
      </w:r>
      <w:r w:rsidR="000A4AF2">
        <w:rPr>
          <w:sz w:val="28"/>
          <w:szCs w:val="28"/>
        </w:rPr>
        <w:t>а</w:t>
      </w:r>
      <w:r>
        <w:rPr>
          <w:sz w:val="28"/>
          <w:szCs w:val="28"/>
        </w:rPr>
        <w:t xml:space="preserve"> на осуществление капитальных вложений в объекты капитального строительства муниципальной собственности</w:t>
      </w:r>
      <w:r w:rsidR="000A4AF2">
        <w:rPr>
          <w:sz w:val="28"/>
          <w:szCs w:val="28"/>
        </w:rPr>
        <w:t xml:space="preserve"> муниципального образования Кожевниковский район</w:t>
      </w:r>
      <w:r>
        <w:rPr>
          <w:sz w:val="28"/>
          <w:szCs w:val="28"/>
        </w:rPr>
        <w:t xml:space="preserve">, по которым: </w:t>
      </w:r>
    </w:p>
    <w:p w:rsidR="00D413C7" w:rsidRDefault="00D413C7" w:rsidP="00D413C7">
      <w:pPr>
        <w:pStyle w:val="Default"/>
        <w:ind w:firstLine="709"/>
        <w:jc w:val="both"/>
        <w:rPr>
          <w:sz w:val="28"/>
          <w:szCs w:val="28"/>
        </w:rPr>
      </w:pPr>
      <w:r>
        <w:rPr>
          <w:sz w:val="28"/>
          <w:szCs w:val="28"/>
        </w:rPr>
        <w:t xml:space="preserve">подготовка (корректировка) проектной документации, проведение инженерных изысканий, выполняемых для подготовки такой проектной документации на строительство, реконструкцию, в том числе с элементами реставрации, техническое перевооружение осуществляется с использованием средств местного бюджета; </w:t>
      </w:r>
    </w:p>
    <w:p w:rsidR="00D413C7" w:rsidRDefault="00D413C7" w:rsidP="00D413C7">
      <w:pPr>
        <w:pStyle w:val="Default"/>
        <w:ind w:firstLine="709"/>
        <w:jc w:val="both"/>
        <w:rPr>
          <w:sz w:val="28"/>
          <w:szCs w:val="28"/>
        </w:rPr>
      </w:pPr>
      <w:r>
        <w:rPr>
          <w:sz w:val="28"/>
          <w:szCs w:val="28"/>
        </w:rPr>
        <w:t xml:space="preserve">проектная документация на строительство, реконструкцию, в том числе с элементами реставрации, и техническое перевооружение разработана, утверждена застройщиком (заказчиком) или будет разработана без использования средств местного бюджета; </w:t>
      </w:r>
    </w:p>
    <w:p w:rsidR="00D413C7" w:rsidRDefault="00D413C7" w:rsidP="00D413C7">
      <w:pPr>
        <w:pStyle w:val="Default"/>
        <w:ind w:firstLine="709"/>
        <w:jc w:val="both"/>
        <w:rPr>
          <w:sz w:val="28"/>
          <w:szCs w:val="28"/>
        </w:rPr>
      </w:pPr>
      <w:r>
        <w:rPr>
          <w:sz w:val="28"/>
          <w:szCs w:val="28"/>
        </w:rPr>
        <w:t>г) в виде субсидий муниципальным бюджетным, автономным учрежден</w:t>
      </w:r>
      <w:r w:rsidR="000A4AF2">
        <w:rPr>
          <w:sz w:val="28"/>
          <w:szCs w:val="28"/>
        </w:rPr>
        <w:t>иям муниципального образования Кожевниковский район</w:t>
      </w:r>
      <w:r>
        <w:rPr>
          <w:sz w:val="28"/>
          <w:szCs w:val="28"/>
        </w:rPr>
        <w:t xml:space="preserve"> и муниципальным унитарным предприятиям муниципального образ</w:t>
      </w:r>
      <w:r w:rsidR="000A4AF2">
        <w:rPr>
          <w:sz w:val="28"/>
          <w:szCs w:val="28"/>
        </w:rPr>
        <w:t xml:space="preserve">ования </w:t>
      </w:r>
      <w:r>
        <w:rPr>
          <w:sz w:val="28"/>
          <w:szCs w:val="28"/>
        </w:rPr>
        <w:t>К</w:t>
      </w:r>
      <w:r w:rsidR="000A4AF2">
        <w:rPr>
          <w:sz w:val="28"/>
          <w:szCs w:val="28"/>
        </w:rPr>
        <w:t>ожевниковский район</w:t>
      </w:r>
      <w:r>
        <w:rPr>
          <w:sz w:val="28"/>
          <w:szCs w:val="28"/>
        </w:rPr>
        <w:t xml:space="preserve"> на осуществление капитальных вложений на приобретение объектов недвижимого имущества в муниципальную собственность; </w:t>
      </w:r>
    </w:p>
    <w:p w:rsidR="00C45D29" w:rsidRDefault="00D413C7" w:rsidP="00D413C7">
      <w:pPr>
        <w:ind w:firstLine="709"/>
        <w:jc w:val="both"/>
        <w:rPr>
          <w:rFonts w:asciiTheme="minorHAnsi" w:hAnsiTheme="minorHAnsi"/>
          <w:sz w:val="28"/>
          <w:szCs w:val="28"/>
        </w:rPr>
      </w:pPr>
      <w:proofErr w:type="spellStart"/>
      <w:proofErr w:type="gramStart"/>
      <w:r>
        <w:rPr>
          <w:sz w:val="28"/>
          <w:szCs w:val="28"/>
        </w:rPr>
        <w:t>д</w:t>
      </w:r>
      <w:proofErr w:type="spellEnd"/>
      <w:r>
        <w:rPr>
          <w:sz w:val="28"/>
          <w:szCs w:val="28"/>
        </w:rPr>
        <w:t>) для осуществления бюджетных инвестиций в объекты капитального строительства, находящиеся в собственности юридических лиц, не являющихся муниципальными учреждениями и муниципальными унитарными предприяти</w:t>
      </w:r>
      <w:r w:rsidR="000A4AF2">
        <w:rPr>
          <w:sz w:val="28"/>
          <w:szCs w:val="28"/>
        </w:rPr>
        <w:t xml:space="preserve">ями муниципального образования </w:t>
      </w:r>
      <w:r w:rsidRPr="000A4AF2">
        <w:rPr>
          <w:rFonts w:ascii="Times New Roman" w:hAnsi="Times New Roman"/>
          <w:sz w:val="28"/>
          <w:szCs w:val="28"/>
        </w:rPr>
        <w:t>К</w:t>
      </w:r>
      <w:r w:rsidR="000A4AF2" w:rsidRPr="000A4AF2">
        <w:rPr>
          <w:rFonts w:ascii="Times New Roman" w:hAnsi="Times New Roman"/>
          <w:sz w:val="28"/>
          <w:szCs w:val="28"/>
        </w:rPr>
        <w:t>ожевниковский</w:t>
      </w:r>
      <w:r w:rsidR="000A4AF2">
        <w:rPr>
          <w:sz w:val="28"/>
          <w:szCs w:val="28"/>
        </w:rPr>
        <w:t xml:space="preserve"> район</w:t>
      </w:r>
      <w:r>
        <w:rPr>
          <w:sz w:val="28"/>
          <w:szCs w:val="28"/>
        </w:rPr>
        <w:t>, проектная документация на строительство, реконструкцию, в том числе с элементами реставрации, и техническое перевооружение которых подлежит разработке (разработана) без использования средств местного бюджета, а также на приобретение объектов недвижимого имущества в собственность указанных организаций.</w:t>
      </w:r>
      <w:proofErr w:type="gramEnd"/>
    </w:p>
    <w:p w:rsidR="00B63880" w:rsidRDefault="00B63880" w:rsidP="00D413C7">
      <w:pPr>
        <w:ind w:firstLine="709"/>
        <w:jc w:val="both"/>
        <w:rPr>
          <w:rFonts w:asciiTheme="minorHAnsi" w:hAnsiTheme="minorHAnsi"/>
          <w:sz w:val="28"/>
          <w:szCs w:val="28"/>
        </w:rPr>
      </w:pPr>
      <w:r w:rsidRPr="00B63880">
        <w:rPr>
          <w:rFonts w:ascii="Times New Roman" w:hAnsi="Times New Roman"/>
          <w:sz w:val="28"/>
          <w:szCs w:val="28"/>
        </w:rPr>
        <w:t xml:space="preserve">1.5. Проверка осуществляется отделом </w:t>
      </w:r>
      <w:r w:rsidR="000A4AF2">
        <w:rPr>
          <w:rFonts w:ascii="Times New Roman" w:hAnsi="Times New Roman"/>
          <w:sz w:val="28"/>
          <w:szCs w:val="28"/>
        </w:rPr>
        <w:t xml:space="preserve">экономического анализа и прогнозирования </w:t>
      </w:r>
      <w:r w:rsidRPr="00B63880">
        <w:rPr>
          <w:rFonts w:ascii="Times New Roman" w:hAnsi="Times New Roman"/>
          <w:sz w:val="28"/>
          <w:szCs w:val="28"/>
        </w:rPr>
        <w:t xml:space="preserve">Администрации </w:t>
      </w:r>
      <w:r w:rsidR="000A4AF2">
        <w:rPr>
          <w:rFonts w:ascii="Times New Roman" w:hAnsi="Times New Roman"/>
          <w:sz w:val="28"/>
          <w:szCs w:val="28"/>
        </w:rPr>
        <w:t>Кожевниковского</w:t>
      </w:r>
      <w:r w:rsidRPr="00B63880">
        <w:rPr>
          <w:rFonts w:ascii="Times New Roman" w:hAnsi="Times New Roman"/>
          <w:sz w:val="28"/>
          <w:szCs w:val="28"/>
        </w:rPr>
        <w:t xml:space="preserve"> района (далее - Отдел  </w:t>
      </w:r>
      <w:r w:rsidRPr="00B63880">
        <w:rPr>
          <w:rFonts w:ascii="Times New Roman" w:hAnsi="Times New Roman"/>
          <w:sz w:val="28"/>
          <w:szCs w:val="28"/>
        </w:rPr>
        <w:lastRenderedPageBreak/>
        <w:t>экономики)</w:t>
      </w:r>
      <w:r>
        <w:rPr>
          <w:sz w:val="28"/>
          <w:szCs w:val="28"/>
        </w:rPr>
        <w:t xml:space="preserve"> в соответствии методикой оценки эффективности использования средств местного бюджета, направляемых на капитальные вложения, согласно приложению </w:t>
      </w:r>
      <w:r w:rsidR="00A217C9" w:rsidRPr="00A217C9">
        <w:rPr>
          <w:rFonts w:ascii="Times New Roman" w:hAnsi="Times New Roman"/>
          <w:sz w:val="28"/>
          <w:szCs w:val="28"/>
        </w:rPr>
        <w:t>№</w:t>
      </w:r>
      <w:r w:rsidRPr="00A217C9">
        <w:rPr>
          <w:rFonts w:ascii="Times New Roman" w:hAnsi="Times New Roman"/>
          <w:sz w:val="28"/>
          <w:szCs w:val="28"/>
        </w:rPr>
        <w:t>1</w:t>
      </w:r>
      <w:r>
        <w:rPr>
          <w:sz w:val="28"/>
          <w:szCs w:val="28"/>
        </w:rPr>
        <w:t xml:space="preserve"> к настоящему Порядку (далее - Методика).</w:t>
      </w:r>
    </w:p>
    <w:p w:rsidR="00B63880" w:rsidRPr="000A4AF2" w:rsidRDefault="00B63880" w:rsidP="00D413C7">
      <w:pPr>
        <w:ind w:firstLine="709"/>
        <w:jc w:val="both"/>
        <w:rPr>
          <w:rFonts w:asciiTheme="minorHAnsi" w:hAnsiTheme="minorHAnsi"/>
          <w:sz w:val="28"/>
          <w:szCs w:val="28"/>
        </w:rPr>
      </w:pPr>
      <w:r>
        <w:rPr>
          <w:sz w:val="28"/>
          <w:szCs w:val="28"/>
        </w:rPr>
        <w:t>Плата за проведение проверки не взимается</w:t>
      </w:r>
      <w:r w:rsidR="000A4AF2">
        <w:rPr>
          <w:rFonts w:asciiTheme="minorHAnsi" w:hAnsiTheme="minorHAnsi"/>
          <w:sz w:val="28"/>
          <w:szCs w:val="28"/>
        </w:rPr>
        <w:t>.</w:t>
      </w:r>
    </w:p>
    <w:p w:rsidR="00B63880" w:rsidRPr="00B63880" w:rsidRDefault="00B63880" w:rsidP="00B63880">
      <w:pPr>
        <w:pStyle w:val="Default"/>
        <w:ind w:firstLine="709"/>
        <w:jc w:val="both"/>
        <w:rPr>
          <w:sz w:val="28"/>
          <w:szCs w:val="28"/>
        </w:rPr>
      </w:pPr>
      <w:r w:rsidRPr="00B63880">
        <w:rPr>
          <w:sz w:val="28"/>
          <w:szCs w:val="28"/>
        </w:rPr>
        <w:t xml:space="preserve">1.6. Проверка осуществляется в отношении инвестиционных проектов, указанных в пункте 1.1 настоящего раздела, в случае, если сметная стоимость или предполагаемая (предельная) стоимость объекта капитального строительства либо стоимость приобретения объекта недвижимого имущества (рассчитанная в ценах соответствующих лет) превышает </w:t>
      </w:r>
      <w:r w:rsidR="00001EB8" w:rsidRPr="00001EB8">
        <w:rPr>
          <w:sz w:val="28"/>
          <w:szCs w:val="28"/>
        </w:rPr>
        <w:t>200</w:t>
      </w:r>
      <w:r w:rsidRPr="00001EB8">
        <w:rPr>
          <w:sz w:val="28"/>
          <w:szCs w:val="28"/>
        </w:rPr>
        <w:t xml:space="preserve"> миллионов</w:t>
      </w:r>
      <w:r w:rsidRPr="00B63880">
        <w:rPr>
          <w:sz w:val="28"/>
          <w:szCs w:val="28"/>
        </w:rPr>
        <w:t xml:space="preserve"> рублей. </w:t>
      </w:r>
    </w:p>
    <w:p w:rsidR="00B63880" w:rsidRDefault="00B63880" w:rsidP="00B63880">
      <w:pPr>
        <w:ind w:firstLine="709"/>
        <w:jc w:val="both"/>
        <w:rPr>
          <w:rFonts w:ascii="Times New Roman" w:hAnsi="Times New Roman"/>
          <w:sz w:val="28"/>
          <w:szCs w:val="28"/>
        </w:rPr>
      </w:pPr>
      <w:r w:rsidRPr="00B63880">
        <w:rPr>
          <w:rFonts w:ascii="Times New Roman" w:hAnsi="Times New Roman"/>
          <w:sz w:val="28"/>
          <w:szCs w:val="28"/>
        </w:rPr>
        <w:t xml:space="preserve">1.7. </w:t>
      </w:r>
      <w:proofErr w:type="gramStart"/>
      <w:r w:rsidRPr="00B63880">
        <w:rPr>
          <w:rFonts w:ascii="Times New Roman" w:hAnsi="Times New Roman"/>
          <w:sz w:val="28"/>
          <w:szCs w:val="28"/>
        </w:rPr>
        <w:t xml:space="preserve">Проверка осуществляется на основании исходных данных для расчета интегральной оценки и расчета интегральной оценки, проведенной </w:t>
      </w:r>
      <w:r w:rsidR="00B4343E">
        <w:rPr>
          <w:rFonts w:ascii="Times New Roman" w:hAnsi="Times New Roman"/>
          <w:sz w:val="28"/>
          <w:szCs w:val="28"/>
        </w:rPr>
        <w:t>структурным подразделением</w:t>
      </w:r>
      <w:r w:rsidRPr="00B63880">
        <w:rPr>
          <w:rFonts w:ascii="Times New Roman" w:hAnsi="Times New Roman"/>
          <w:sz w:val="28"/>
          <w:szCs w:val="28"/>
        </w:rPr>
        <w:t xml:space="preserve"> Администрации К</w:t>
      </w:r>
      <w:r w:rsidR="000A4AF2">
        <w:rPr>
          <w:rFonts w:ascii="Times New Roman" w:hAnsi="Times New Roman"/>
          <w:sz w:val="28"/>
          <w:szCs w:val="28"/>
        </w:rPr>
        <w:t>ожевниковского</w:t>
      </w:r>
      <w:r w:rsidRPr="00B63880">
        <w:rPr>
          <w:rFonts w:ascii="Times New Roman" w:hAnsi="Times New Roman"/>
          <w:sz w:val="28"/>
          <w:szCs w:val="28"/>
        </w:rPr>
        <w:t xml:space="preserve"> района, являющимся </w:t>
      </w:r>
      <w:r w:rsidR="000A4AF2">
        <w:rPr>
          <w:rFonts w:ascii="Times New Roman" w:hAnsi="Times New Roman"/>
          <w:sz w:val="28"/>
          <w:szCs w:val="28"/>
        </w:rPr>
        <w:t>ответственным исполнителем</w:t>
      </w:r>
      <w:r w:rsidRPr="00B63880">
        <w:rPr>
          <w:rFonts w:ascii="Times New Roman" w:hAnsi="Times New Roman"/>
          <w:sz w:val="28"/>
          <w:szCs w:val="28"/>
        </w:rPr>
        <w:t xml:space="preserve"> муниципальной программы муниципального образования </w:t>
      </w:r>
      <w:r>
        <w:rPr>
          <w:rFonts w:ascii="Times New Roman" w:hAnsi="Times New Roman"/>
          <w:sz w:val="28"/>
          <w:szCs w:val="28"/>
        </w:rPr>
        <w:t>К</w:t>
      </w:r>
      <w:r w:rsidR="000A4AF2">
        <w:rPr>
          <w:rFonts w:ascii="Times New Roman" w:hAnsi="Times New Roman"/>
          <w:sz w:val="28"/>
          <w:szCs w:val="28"/>
        </w:rPr>
        <w:t>ожевниковский район</w:t>
      </w:r>
      <w:r>
        <w:rPr>
          <w:rFonts w:ascii="Times New Roman" w:hAnsi="Times New Roman"/>
          <w:sz w:val="28"/>
          <w:szCs w:val="28"/>
        </w:rPr>
        <w:t xml:space="preserve"> </w:t>
      </w:r>
      <w:r w:rsidRPr="00B63880">
        <w:rPr>
          <w:rFonts w:ascii="Times New Roman" w:hAnsi="Times New Roman"/>
          <w:sz w:val="28"/>
          <w:szCs w:val="28"/>
        </w:rPr>
        <w:t xml:space="preserve">(далее – муниципальная программа), </w:t>
      </w:r>
      <w:r w:rsidR="008C27B2">
        <w:rPr>
          <w:rFonts w:ascii="Times New Roman" w:hAnsi="Times New Roman"/>
          <w:sz w:val="28"/>
          <w:szCs w:val="28"/>
        </w:rPr>
        <w:t>ответственным исполнителем</w:t>
      </w:r>
      <w:r w:rsidRPr="00B63880">
        <w:rPr>
          <w:rFonts w:ascii="Times New Roman" w:hAnsi="Times New Roman"/>
          <w:sz w:val="28"/>
          <w:szCs w:val="28"/>
        </w:rPr>
        <w:t xml:space="preserve"> муниципальной программы (для осуществления проверки инвестиционных проектов, предполагаемых для включения в муниципальные программы), или </w:t>
      </w:r>
      <w:r w:rsidR="00B4343E">
        <w:rPr>
          <w:rFonts w:ascii="Times New Roman" w:hAnsi="Times New Roman"/>
          <w:sz w:val="28"/>
          <w:szCs w:val="28"/>
        </w:rPr>
        <w:t>структурным подразделением</w:t>
      </w:r>
      <w:r w:rsidRPr="00B63880">
        <w:rPr>
          <w:rFonts w:ascii="Times New Roman" w:hAnsi="Times New Roman"/>
          <w:sz w:val="28"/>
          <w:szCs w:val="28"/>
        </w:rPr>
        <w:t xml:space="preserve"> Администрации </w:t>
      </w:r>
      <w:r w:rsidR="008C27B2">
        <w:rPr>
          <w:rFonts w:ascii="Times New Roman" w:hAnsi="Times New Roman"/>
          <w:sz w:val="28"/>
          <w:szCs w:val="28"/>
        </w:rPr>
        <w:t>Кожевниковского</w:t>
      </w:r>
      <w:r w:rsidRPr="00B63880">
        <w:rPr>
          <w:rFonts w:ascii="Times New Roman" w:hAnsi="Times New Roman"/>
          <w:sz w:val="28"/>
          <w:szCs w:val="28"/>
        </w:rPr>
        <w:t xml:space="preserve"> района, осуществляющим исполнительно-распорядительную деятельность в соответствующих сферах деятельности</w:t>
      </w:r>
      <w:proofErr w:type="gramEnd"/>
      <w:r w:rsidRPr="00B63880">
        <w:rPr>
          <w:rFonts w:ascii="Times New Roman" w:hAnsi="Times New Roman"/>
          <w:sz w:val="28"/>
          <w:szCs w:val="28"/>
        </w:rPr>
        <w:t xml:space="preserve"> (для объектов, не предполагаемых к включению в муниципальные программы) (далее - инициатор проверки), в случаях, указанных в пункте 1.4 настоящего раздела.</w:t>
      </w:r>
    </w:p>
    <w:p w:rsidR="00DC7BF7" w:rsidRDefault="00DC7BF7" w:rsidP="00FE74F5">
      <w:pPr>
        <w:pStyle w:val="Default"/>
        <w:jc w:val="center"/>
        <w:rPr>
          <w:b/>
          <w:bCs/>
          <w:sz w:val="28"/>
          <w:szCs w:val="28"/>
        </w:rPr>
      </w:pPr>
    </w:p>
    <w:p w:rsidR="00FE74F5" w:rsidRPr="00FE74F5" w:rsidRDefault="00FE74F5" w:rsidP="00FE74F5">
      <w:pPr>
        <w:pStyle w:val="Default"/>
        <w:jc w:val="center"/>
        <w:rPr>
          <w:sz w:val="28"/>
          <w:szCs w:val="28"/>
        </w:rPr>
      </w:pPr>
      <w:r w:rsidRPr="00FE74F5">
        <w:rPr>
          <w:b/>
          <w:bCs/>
          <w:sz w:val="28"/>
          <w:szCs w:val="28"/>
        </w:rPr>
        <w:t>2. Порядок предоставления документов, необходимых</w:t>
      </w:r>
    </w:p>
    <w:p w:rsidR="00FE74F5" w:rsidRDefault="00FE74F5" w:rsidP="00FE74F5">
      <w:pPr>
        <w:pStyle w:val="Default"/>
        <w:jc w:val="center"/>
        <w:rPr>
          <w:b/>
          <w:bCs/>
          <w:sz w:val="28"/>
          <w:szCs w:val="28"/>
        </w:rPr>
      </w:pPr>
      <w:r w:rsidRPr="00FE74F5">
        <w:rPr>
          <w:b/>
          <w:bCs/>
          <w:sz w:val="28"/>
          <w:szCs w:val="28"/>
        </w:rPr>
        <w:t>для проведения проверки</w:t>
      </w:r>
    </w:p>
    <w:p w:rsidR="000253B6" w:rsidRPr="00FE74F5" w:rsidRDefault="000253B6" w:rsidP="00FE74F5">
      <w:pPr>
        <w:pStyle w:val="Default"/>
        <w:jc w:val="center"/>
        <w:rPr>
          <w:sz w:val="28"/>
          <w:szCs w:val="28"/>
        </w:rPr>
      </w:pPr>
    </w:p>
    <w:p w:rsidR="00FE74F5" w:rsidRPr="00FE74F5" w:rsidRDefault="00FE74F5" w:rsidP="00FE74F5">
      <w:pPr>
        <w:pStyle w:val="Default"/>
        <w:ind w:firstLine="709"/>
        <w:jc w:val="both"/>
        <w:rPr>
          <w:sz w:val="28"/>
          <w:szCs w:val="28"/>
        </w:rPr>
      </w:pPr>
      <w:r w:rsidRPr="00FE74F5">
        <w:rPr>
          <w:sz w:val="28"/>
          <w:szCs w:val="28"/>
        </w:rPr>
        <w:t xml:space="preserve">2.1. В целях проведения проверки инициатор проверки представляет в Отдел </w:t>
      </w:r>
      <w:r>
        <w:rPr>
          <w:sz w:val="28"/>
          <w:szCs w:val="28"/>
        </w:rPr>
        <w:t>экономики</w:t>
      </w:r>
      <w:r w:rsidRPr="00FE74F5">
        <w:rPr>
          <w:sz w:val="28"/>
          <w:szCs w:val="28"/>
        </w:rPr>
        <w:t xml:space="preserve"> </w:t>
      </w:r>
      <w:r w:rsidR="006567B3" w:rsidRPr="00FE74F5">
        <w:rPr>
          <w:sz w:val="28"/>
          <w:szCs w:val="28"/>
        </w:rPr>
        <w:t xml:space="preserve">заявление о проведении проверки инвестиционного проекта на предмет эффективности использования средств местного бюджета, направляемых на капитальные вложения, по форме согласно приложению </w:t>
      </w:r>
      <w:r w:rsidR="006567B3">
        <w:rPr>
          <w:sz w:val="28"/>
          <w:szCs w:val="28"/>
        </w:rPr>
        <w:t>№</w:t>
      </w:r>
      <w:r w:rsidR="006567B3" w:rsidRPr="00FE74F5">
        <w:rPr>
          <w:sz w:val="28"/>
          <w:szCs w:val="28"/>
        </w:rPr>
        <w:t>2 к настоящему Порядку (далее - заявление), к которому прилагаются</w:t>
      </w:r>
      <w:r w:rsidR="006567B3">
        <w:rPr>
          <w:sz w:val="28"/>
          <w:szCs w:val="28"/>
        </w:rPr>
        <w:t>:</w:t>
      </w:r>
    </w:p>
    <w:p w:rsidR="00FE74F5" w:rsidRPr="00FE74F5" w:rsidRDefault="00FE74F5" w:rsidP="00FE74F5">
      <w:pPr>
        <w:pStyle w:val="Default"/>
        <w:ind w:firstLine="709"/>
        <w:jc w:val="both"/>
        <w:rPr>
          <w:sz w:val="28"/>
          <w:szCs w:val="28"/>
        </w:rPr>
      </w:pPr>
      <w:r w:rsidRPr="00FE74F5">
        <w:rPr>
          <w:sz w:val="28"/>
          <w:szCs w:val="28"/>
        </w:rPr>
        <w:t xml:space="preserve">а) паспорт инвестиционного проекта по форме согласно приложению </w:t>
      </w:r>
      <w:r w:rsidR="00A217C9">
        <w:rPr>
          <w:sz w:val="28"/>
          <w:szCs w:val="28"/>
        </w:rPr>
        <w:t>№</w:t>
      </w:r>
      <w:r w:rsidRPr="00FE74F5">
        <w:rPr>
          <w:sz w:val="28"/>
          <w:szCs w:val="28"/>
        </w:rPr>
        <w:t xml:space="preserve">3 к настоящему Порядку; </w:t>
      </w:r>
    </w:p>
    <w:p w:rsidR="00FE74F5" w:rsidRPr="00FE74F5" w:rsidRDefault="00FE74F5" w:rsidP="00FE74F5">
      <w:pPr>
        <w:pStyle w:val="Default"/>
        <w:ind w:firstLine="709"/>
        <w:jc w:val="both"/>
        <w:rPr>
          <w:sz w:val="28"/>
          <w:szCs w:val="28"/>
        </w:rPr>
      </w:pPr>
      <w:r w:rsidRPr="00FE74F5">
        <w:rPr>
          <w:sz w:val="28"/>
          <w:szCs w:val="28"/>
        </w:rPr>
        <w:t xml:space="preserve">б) обоснование экономической целесообразности, объема и сроков осуществления капитальных вложений, подготовленное в соответствии с пунктом 2.4 настоящего раздела; </w:t>
      </w:r>
    </w:p>
    <w:p w:rsidR="00FE74F5" w:rsidRPr="00FE74F5" w:rsidRDefault="00FE74F5" w:rsidP="00FE74F5">
      <w:pPr>
        <w:pStyle w:val="Default"/>
        <w:ind w:firstLine="709"/>
        <w:jc w:val="both"/>
        <w:rPr>
          <w:sz w:val="28"/>
          <w:szCs w:val="28"/>
        </w:rPr>
      </w:pPr>
      <w:r w:rsidRPr="00FE74F5">
        <w:rPr>
          <w:sz w:val="28"/>
          <w:szCs w:val="28"/>
        </w:rPr>
        <w:t xml:space="preserve">в) задание на проектирование, подготовленное в соответствии с пунктом 2.5 настоящего раздела; </w:t>
      </w:r>
    </w:p>
    <w:p w:rsidR="00FE74F5" w:rsidRDefault="00FE74F5" w:rsidP="00FE74F5">
      <w:pPr>
        <w:ind w:firstLine="709"/>
        <w:jc w:val="both"/>
        <w:rPr>
          <w:rFonts w:ascii="Times New Roman" w:hAnsi="Times New Roman"/>
          <w:sz w:val="28"/>
          <w:szCs w:val="28"/>
        </w:rPr>
      </w:pPr>
      <w:r w:rsidRPr="00FE74F5">
        <w:rPr>
          <w:rFonts w:ascii="Times New Roman" w:hAnsi="Times New Roman"/>
          <w:sz w:val="28"/>
          <w:szCs w:val="28"/>
        </w:rPr>
        <w:t>г)</w:t>
      </w:r>
      <w:r w:rsidR="006567B3">
        <w:rPr>
          <w:rFonts w:ascii="Times New Roman" w:hAnsi="Times New Roman"/>
          <w:sz w:val="28"/>
          <w:szCs w:val="28"/>
        </w:rPr>
        <w:t xml:space="preserve"> </w:t>
      </w:r>
      <w:r w:rsidRPr="00FE74F5">
        <w:rPr>
          <w:rFonts w:ascii="Times New Roman" w:hAnsi="Times New Roman"/>
          <w:sz w:val="28"/>
          <w:szCs w:val="28"/>
        </w:rPr>
        <w:t>копия положительного заключения государственной экспертизы проектной документации и результатов инженерных изысканий, выполненных для подготовки такой проектной документации (в случае, если проведение такой экспертизы в соответствии с законодательством Российской Федерации является обязательным);</w:t>
      </w:r>
    </w:p>
    <w:p w:rsidR="00FE74F5" w:rsidRPr="00FE74F5" w:rsidRDefault="00FE74F5" w:rsidP="00FE74F5">
      <w:pPr>
        <w:pStyle w:val="Default"/>
        <w:ind w:firstLine="709"/>
        <w:jc w:val="both"/>
        <w:rPr>
          <w:color w:val="auto"/>
          <w:sz w:val="28"/>
          <w:szCs w:val="28"/>
        </w:rPr>
      </w:pPr>
      <w:proofErr w:type="spellStart"/>
      <w:proofErr w:type="gramStart"/>
      <w:r w:rsidRPr="00FE74F5">
        <w:rPr>
          <w:color w:val="auto"/>
          <w:sz w:val="28"/>
          <w:szCs w:val="28"/>
        </w:rPr>
        <w:t>д</w:t>
      </w:r>
      <w:proofErr w:type="spellEnd"/>
      <w:r w:rsidRPr="00FE74F5">
        <w:rPr>
          <w:color w:val="auto"/>
          <w:sz w:val="28"/>
          <w:szCs w:val="28"/>
        </w:rPr>
        <w:t>) документальное подтверждение осуществления финансирования (</w:t>
      </w:r>
      <w:proofErr w:type="spellStart"/>
      <w:r w:rsidRPr="00FE74F5">
        <w:rPr>
          <w:color w:val="auto"/>
          <w:sz w:val="28"/>
          <w:szCs w:val="28"/>
        </w:rPr>
        <w:t>софинансирования</w:t>
      </w:r>
      <w:proofErr w:type="spellEnd"/>
      <w:r w:rsidRPr="00FE74F5">
        <w:rPr>
          <w:color w:val="auto"/>
          <w:sz w:val="28"/>
          <w:szCs w:val="28"/>
        </w:rPr>
        <w:t xml:space="preserve">) инвестиционного проекта, намечаемого объема и сроков </w:t>
      </w:r>
      <w:r w:rsidRPr="00FE74F5">
        <w:rPr>
          <w:color w:val="auto"/>
          <w:sz w:val="28"/>
          <w:szCs w:val="28"/>
        </w:rPr>
        <w:lastRenderedPageBreak/>
        <w:t>финансирования (</w:t>
      </w:r>
      <w:proofErr w:type="spellStart"/>
      <w:r w:rsidRPr="00FE74F5">
        <w:rPr>
          <w:color w:val="auto"/>
          <w:sz w:val="28"/>
          <w:szCs w:val="28"/>
        </w:rPr>
        <w:t>софинансирования</w:t>
      </w:r>
      <w:proofErr w:type="spellEnd"/>
      <w:r w:rsidRPr="00FE74F5">
        <w:rPr>
          <w:color w:val="auto"/>
          <w:sz w:val="28"/>
          <w:szCs w:val="28"/>
        </w:rPr>
        <w:t xml:space="preserve">), полученное от каждого участника реализации инвестиционного проекта (наименование и реквизиты муниципальной программы (государственной программы </w:t>
      </w:r>
      <w:r w:rsidR="00761215">
        <w:rPr>
          <w:color w:val="auto"/>
          <w:sz w:val="28"/>
          <w:szCs w:val="28"/>
        </w:rPr>
        <w:t xml:space="preserve">Томской </w:t>
      </w:r>
      <w:r w:rsidRPr="00FE74F5">
        <w:rPr>
          <w:color w:val="auto"/>
          <w:sz w:val="28"/>
          <w:szCs w:val="28"/>
        </w:rPr>
        <w:t xml:space="preserve"> области), в которую включен инвестиционный проект, поручение Губернатора </w:t>
      </w:r>
      <w:r w:rsidR="00761215">
        <w:rPr>
          <w:color w:val="auto"/>
          <w:sz w:val="28"/>
          <w:szCs w:val="28"/>
        </w:rPr>
        <w:t>Томской</w:t>
      </w:r>
      <w:r w:rsidRPr="00FE74F5">
        <w:rPr>
          <w:color w:val="auto"/>
          <w:sz w:val="28"/>
          <w:szCs w:val="28"/>
        </w:rPr>
        <w:t xml:space="preserve"> области, копии иных документов (договоров, протоколов, соглашений и т.п.), подтверждающих намерения участников инвестиционного проекта о его финансировании (</w:t>
      </w:r>
      <w:proofErr w:type="spellStart"/>
      <w:r w:rsidRPr="00FE74F5">
        <w:rPr>
          <w:color w:val="auto"/>
          <w:sz w:val="28"/>
          <w:szCs w:val="28"/>
        </w:rPr>
        <w:t>софинансировании</w:t>
      </w:r>
      <w:proofErr w:type="spellEnd"/>
      <w:r w:rsidRPr="00FE74F5">
        <w:rPr>
          <w:color w:val="auto"/>
          <w:sz w:val="28"/>
          <w:szCs w:val="28"/>
        </w:rPr>
        <w:t xml:space="preserve">); </w:t>
      </w:r>
      <w:proofErr w:type="gramEnd"/>
    </w:p>
    <w:p w:rsidR="00FE74F5" w:rsidRPr="00FE74F5" w:rsidRDefault="00FE74F5" w:rsidP="00FE74F5">
      <w:pPr>
        <w:pStyle w:val="Default"/>
        <w:ind w:firstLine="709"/>
        <w:jc w:val="both"/>
        <w:rPr>
          <w:color w:val="auto"/>
          <w:sz w:val="28"/>
          <w:szCs w:val="28"/>
        </w:rPr>
      </w:pPr>
      <w:r w:rsidRPr="00FE74F5">
        <w:rPr>
          <w:color w:val="auto"/>
          <w:sz w:val="28"/>
          <w:szCs w:val="28"/>
        </w:rPr>
        <w:t xml:space="preserve">е) </w:t>
      </w:r>
      <w:r w:rsidRPr="006567B3">
        <w:rPr>
          <w:color w:val="auto"/>
          <w:sz w:val="28"/>
          <w:szCs w:val="28"/>
        </w:rPr>
        <w:t>копия положительного заключения о достоверности определения сметной стоимости</w:t>
      </w:r>
      <w:r w:rsidRPr="00FE74F5">
        <w:rPr>
          <w:color w:val="auto"/>
          <w:sz w:val="28"/>
          <w:szCs w:val="28"/>
        </w:rPr>
        <w:t xml:space="preserve"> объекта капитального строительства;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ж) исходные данные для расчета интегральной оценки, включая качественные и количественные показатели (показатель) планируемых результатов реализации инвестиционного проекта; </w:t>
      </w:r>
    </w:p>
    <w:p w:rsidR="00FE74F5" w:rsidRPr="00FE74F5" w:rsidRDefault="00FE74F5" w:rsidP="00FE74F5">
      <w:pPr>
        <w:pStyle w:val="Default"/>
        <w:ind w:firstLine="709"/>
        <w:jc w:val="both"/>
        <w:rPr>
          <w:color w:val="auto"/>
          <w:sz w:val="28"/>
          <w:szCs w:val="28"/>
        </w:rPr>
      </w:pPr>
      <w:proofErr w:type="spellStart"/>
      <w:r w:rsidRPr="00FE74F5">
        <w:rPr>
          <w:color w:val="auto"/>
          <w:sz w:val="28"/>
          <w:szCs w:val="28"/>
        </w:rPr>
        <w:t>з</w:t>
      </w:r>
      <w:proofErr w:type="spellEnd"/>
      <w:r w:rsidRPr="00FE74F5">
        <w:rPr>
          <w:color w:val="auto"/>
          <w:sz w:val="28"/>
          <w:szCs w:val="28"/>
        </w:rPr>
        <w:t xml:space="preserve">) расчет интегральной оценки, проведенный инициатором проверки в соответствии с Методикой;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и) копии правоустанавливающих документов на земельный участок, а в случае их отсутствия - копия решения о предварительном согласовании места размещения объекта капитального строительства;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к) копии правоустанавливающих документов на объект капитального строительства, в отношении которого предполагается проведение реконструкции;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л) копии документов, подтверждающих износ объекта недвижимого имущества (в случаях, если бюджетные инвестиции направляются на объекты капитального строительства и (или) объекты недвижимого имущества, находящиеся в собственности юридических лиц, не являющихся муниципальными учреждениями и муниципальными унитарными предприятиями.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К заявлению могут быть приложены иные документы, подтверждающие содержащиеся в нем сведения.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Документы, указанные в настоящем пункте, представляются с учетом положений пункта 2.3 настоящего раздела.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2.2. Заявление и документы (копии документов), указанные в пункте 2.1 настоящего раздела (далее - документы), подписываются (заверяются) руководителем инициатора проверки (уполномоченным им лицом) и скрепляются печатью инициатора проверки. </w:t>
      </w:r>
    </w:p>
    <w:p w:rsidR="00FE74F5" w:rsidRPr="00FE74F5" w:rsidRDefault="00FE74F5" w:rsidP="00FE74F5">
      <w:pPr>
        <w:pStyle w:val="Default"/>
        <w:ind w:firstLine="709"/>
        <w:jc w:val="both"/>
        <w:rPr>
          <w:color w:val="auto"/>
          <w:sz w:val="28"/>
          <w:szCs w:val="28"/>
        </w:rPr>
      </w:pPr>
      <w:r w:rsidRPr="00FE74F5">
        <w:rPr>
          <w:color w:val="auto"/>
          <w:sz w:val="28"/>
          <w:szCs w:val="28"/>
        </w:rPr>
        <w:t xml:space="preserve">2.3. Документы, указанные в подпунктах "в", "г", "е", "и" - "л" пункта 2.1 настоящего раздела, не представляются в отношении инвестиционных проектов, по которым планируется приобретение объектов недвижимого имущества. </w:t>
      </w:r>
    </w:p>
    <w:p w:rsidR="00FE74F5" w:rsidRDefault="00FE74F5" w:rsidP="00FE74F5">
      <w:pPr>
        <w:ind w:firstLine="709"/>
        <w:jc w:val="both"/>
        <w:rPr>
          <w:rFonts w:asciiTheme="minorHAnsi" w:hAnsiTheme="minorHAnsi"/>
          <w:sz w:val="28"/>
          <w:szCs w:val="28"/>
        </w:rPr>
      </w:pPr>
      <w:r w:rsidRPr="00FE74F5">
        <w:rPr>
          <w:sz w:val="28"/>
          <w:szCs w:val="28"/>
        </w:rPr>
        <w:t>Документы, указанные в подпунктах "г", "е", "и" - "л" пункта 2.1 настоящего раздела, не представляются в отношении объектов капитального строительства, по которым подготавливается решение о предоставлении средств местного бюджета на подготовку проектной документации и проведение инженерных изысканий, выполняемых для подготовки такой проектной документации.</w:t>
      </w:r>
    </w:p>
    <w:p w:rsidR="00E34174" w:rsidRPr="00E34174" w:rsidRDefault="00E34174" w:rsidP="00E34174">
      <w:pPr>
        <w:pStyle w:val="Default"/>
        <w:ind w:firstLine="709"/>
        <w:jc w:val="both"/>
        <w:rPr>
          <w:color w:val="auto"/>
          <w:sz w:val="28"/>
          <w:szCs w:val="28"/>
        </w:rPr>
      </w:pPr>
      <w:r>
        <w:rPr>
          <w:sz w:val="28"/>
          <w:szCs w:val="28"/>
        </w:rPr>
        <w:t>Д</w:t>
      </w:r>
      <w:r w:rsidRPr="00E34174">
        <w:rPr>
          <w:color w:val="auto"/>
          <w:sz w:val="28"/>
          <w:szCs w:val="28"/>
        </w:rPr>
        <w:t xml:space="preserve">окументы, указанные в подпункте "л" пункта 2.1 настоящего раздела, не представляются в отношении объектов капитального строительства. </w:t>
      </w:r>
    </w:p>
    <w:p w:rsidR="00E34174" w:rsidRPr="00E34174" w:rsidRDefault="00E34174" w:rsidP="00E34174">
      <w:pPr>
        <w:pStyle w:val="Default"/>
        <w:ind w:firstLine="709"/>
        <w:jc w:val="both"/>
        <w:rPr>
          <w:color w:val="auto"/>
          <w:sz w:val="28"/>
          <w:szCs w:val="28"/>
        </w:rPr>
      </w:pPr>
      <w:r w:rsidRPr="00E34174">
        <w:rPr>
          <w:color w:val="auto"/>
          <w:sz w:val="28"/>
          <w:szCs w:val="28"/>
        </w:rPr>
        <w:lastRenderedPageBreak/>
        <w:t xml:space="preserve">2.4. Обоснование экономической целесообразности, объема и сроков осуществления капитальных вложений включает: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а) наименование и тип (инфраструктурный, инновационный и другие) инвестиционного проекта;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б) срок реализации инвестиционного проекта;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в) цель и задачи инвестиционного проекта;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г) краткое описание инвестиционного проекта, включая предварительные расчеты объемов капитальных вложений, а также обоснование выбора на вариантной основе основных технико-экономических характеристик объекта капитального строительства, определенных с учетом планируемых к применению технологий строительства, производственных технологий и эксплуатационных расходов на реализацию инвестиционного проекта в процессе жизненного цикла; </w:t>
      </w:r>
    </w:p>
    <w:p w:rsidR="00E34174" w:rsidRPr="00E34174" w:rsidRDefault="00E34174" w:rsidP="00E34174">
      <w:pPr>
        <w:pStyle w:val="Default"/>
        <w:ind w:firstLine="709"/>
        <w:jc w:val="both"/>
        <w:rPr>
          <w:color w:val="auto"/>
          <w:sz w:val="28"/>
          <w:szCs w:val="28"/>
        </w:rPr>
      </w:pPr>
      <w:proofErr w:type="spellStart"/>
      <w:proofErr w:type="gramStart"/>
      <w:r w:rsidRPr="00E34174">
        <w:rPr>
          <w:color w:val="auto"/>
          <w:sz w:val="28"/>
          <w:szCs w:val="28"/>
        </w:rPr>
        <w:t>д</w:t>
      </w:r>
      <w:proofErr w:type="spellEnd"/>
      <w:r w:rsidRPr="00E34174">
        <w:rPr>
          <w:color w:val="auto"/>
          <w:sz w:val="28"/>
          <w:szCs w:val="28"/>
        </w:rPr>
        <w:t xml:space="preserve">) предложения инициатора проверки по источникам и объемам финансирования инвестиционного проекта по годам его реализации, включая расчет и обоснование предельных объемов денежных средств на выполнение работ на весь период строительства, реконструкции, в том числе с элементами реставрации, техническое перевооружение объектов капитального строительства до ввода объектов в эксплуатацию, а также по объектам недвижимого имущества; </w:t>
      </w:r>
      <w:proofErr w:type="gramEnd"/>
    </w:p>
    <w:p w:rsidR="00E34174" w:rsidRPr="00E34174" w:rsidRDefault="00E34174" w:rsidP="00E34174">
      <w:pPr>
        <w:pStyle w:val="Default"/>
        <w:ind w:firstLine="709"/>
        <w:jc w:val="both"/>
        <w:rPr>
          <w:color w:val="auto"/>
          <w:sz w:val="28"/>
          <w:szCs w:val="28"/>
        </w:rPr>
      </w:pPr>
      <w:r w:rsidRPr="00E34174">
        <w:rPr>
          <w:color w:val="auto"/>
          <w:sz w:val="28"/>
          <w:szCs w:val="28"/>
        </w:rPr>
        <w:t xml:space="preserve">е) обоснование необходимости привлечения средств местного бюджета для реализации инвестиционного проекта и (или) подготовки проектной документации и проведения инженерных изысканий, выполняемых для подготовки такой проектной документации;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ж) обоснование потребности в услугах (продукции), создаваемых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 (информация о нормативной, фактической потребности в производимой продукции (работах и услугах); </w:t>
      </w:r>
    </w:p>
    <w:p w:rsidR="00E34174" w:rsidRPr="00E34174" w:rsidRDefault="00E34174" w:rsidP="00E34174">
      <w:pPr>
        <w:pStyle w:val="Default"/>
        <w:ind w:firstLine="709"/>
        <w:jc w:val="both"/>
        <w:rPr>
          <w:color w:val="auto"/>
          <w:sz w:val="28"/>
          <w:szCs w:val="28"/>
        </w:rPr>
      </w:pPr>
      <w:proofErr w:type="spellStart"/>
      <w:r w:rsidRPr="00E34174">
        <w:rPr>
          <w:color w:val="auto"/>
          <w:sz w:val="28"/>
          <w:szCs w:val="28"/>
        </w:rPr>
        <w:t>з</w:t>
      </w:r>
      <w:proofErr w:type="spellEnd"/>
      <w:r w:rsidRPr="00E34174">
        <w:rPr>
          <w:color w:val="auto"/>
          <w:sz w:val="28"/>
          <w:szCs w:val="28"/>
        </w:rPr>
        <w:t xml:space="preserve">) обоснование планируемого обеспечения создаваемого (реконструируемого)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Обоснование экономической целесообразности, объема и сроков осуществления капитальных вложений в обязательном порядке согласовывается с первым заместителем (заместителем) Главы Администрации </w:t>
      </w:r>
      <w:r w:rsidR="0031682B">
        <w:rPr>
          <w:color w:val="auto"/>
          <w:sz w:val="28"/>
          <w:szCs w:val="28"/>
        </w:rPr>
        <w:t>Кожевниковского</w:t>
      </w:r>
      <w:r w:rsidRPr="00E34174">
        <w:rPr>
          <w:color w:val="auto"/>
          <w:sz w:val="28"/>
          <w:szCs w:val="28"/>
        </w:rPr>
        <w:t xml:space="preserve"> района, курирующим в соответствии с распределением полномочий соответствующую сферу управления. </w:t>
      </w:r>
    </w:p>
    <w:p w:rsidR="00E34174" w:rsidRPr="00E34174" w:rsidRDefault="00E34174" w:rsidP="00E34174">
      <w:pPr>
        <w:pStyle w:val="Default"/>
        <w:ind w:firstLine="709"/>
        <w:jc w:val="both"/>
        <w:rPr>
          <w:color w:val="auto"/>
          <w:sz w:val="28"/>
          <w:szCs w:val="28"/>
        </w:rPr>
      </w:pPr>
      <w:r w:rsidRPr="00E34174">
        <w:rPr>
          <w:color w:val="auto"/>
          <w:sz w:val="28"/>
          <w:szCs w:val="28"/>
        </w:rPr>
        <w:t xml:space="preserve">2.5. Задание на проектирование объекта капитального строительства включает в себя: </w:t>
      </w:r>
    </w:p>
    <w:p w:rsidR="00E34174" w:rsidRDefault="00E34174" w:rsidP="00E34174">
      <w:pPr>
        <w:ind w:firstLine="709"/>
        <w:jc w:val="both"/>
        <w:rPr>
          <w:rFonts w:asciiTheme="minorHAnsi" w:hAnsiTheme="minorHAnsi"/>
          <w:sz w:val="28"/>
          <w:szCs w:val="28"/>
        </w:rPr>
      </w:pPr>
      <w:r w:rsidRPr="00E34174">
        <w:rPr>
          <w:sz w:val="28"/>
          <w:szCs w:val="28"/>
        </w:rPr>
        <w:t>а) общие данные (основание для проектирования, наименование объекта капитального строительства и вид строительства);</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б) основные технико-экономические характеристики объекта капитального строительства, в том числе предельную стоимость строительства (реконструкции, в том числе с элементами реставрации, технического перевооружения) объекта капитального строительства; </w:t>
      </w:r>
    </w:p>
    <w:p w:rsidR="000253B6" w:rsidRPr="000253B6" w:rsidRDefault="000253B6" w:rsidP="000253B6">
      <w:pPr>
        <w:pStyle w:val="Default"/>
        <w:ind w:firstLine="709"/>
        <w:jc w:val="both"/>
        <w:rPr>
          <w:color w:val="auto"/>
          <w:sz w:val="28"/>
          <w:szCs w:val="28"/>
        </w:rPr>
      </w:pPr>
      <w:r w:rsidRPr="000253B6">
        <w:rPr>
          <w:color w:val="auto"/>
          <w:sz w:val="28"/>
          <w:szCs w:val="28"/>
        </w:rPr>
        <w:lastRenderedPageBreak/>
        <w:t xml:space="preserve">в) возможность подготовки проектной документации применительно к отдельным этапам строительства;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г) срок и этапы строительства (реконструкции); </w:t>
      </w:r>
    </w:p>
    <w:p w:rsidR="000253B6" w:rsidRPr="000253B6" w:rsidRDefault="000253B6" w:rsidP="000253B6">
      <w:pPr>
        <w:pStyle w:val="Default"/>
        <w:ind w:firstLine="709"/>
        <w:jc w:val="both"/>
        <w:rPr>
          <w:color w:val="auto"/>
          <w:sz w:val="28"/>
          <w:szCs w:val="28"/>
        </w:rPr>
      </w:pPr>
      <w:proofErr w:type="spellStart"/>
      <w:r w:rsidRPr="000253B6">
        <w:rPr>
          <w:color w:val="auto"/>
          <w:sz w:val="28"/>
          <w:szCs w:val="28"/>
        </w:rPr>
        <w:t>д</w:t>
      </w:r>
      <w:proofErr w:type="spellEnd"/>
      <w:r w:rsidRPr="000253B6">
        <w:rPr>
          <w:color w:val="auto"/>
          <w:sz w:val="28"/>
          <w:szCs w:val="28"/>
        </w:rPr>
        <w:t xml:space="preserve">) сведения о технических условиях для подключения к сетям инженерно-технического обеспечения, а также основные требования технической эксплуатации и технического обслуживания; </w:t>
      </w:r>
    </w:p>
    <w:p w:rsidR="000253B6" w:rsidRPr="000253B6" w:rsidRDefault="000253B6" w:rsidP="000253B6">
      <w:pPr>
        <w:pStyle w:val="Default"/>
        <w:ind w:firstLine="709"/>
        <w:jc w:val="both"/>
        <w:rPr>
          <w:color w:val="auto"/>
          <w:sz w:val="28"/>
          <w:szCs w:val="28"/>
        </w:rPr>
      </w:pPr>
      <w:proofErr w:type="gramStart"/>
      <w:r w:rsidRPr="000253B6">
        <w:rPr>
          <w:color w:val="auto"/>
          <w:sz w:val="28"/>
          <w:szCs w:val="28"/>
        </w:rPr>
        <w:t xml:space="preserve">е) требования к конструкциям и оборудованию, предназначенным для создания объекта капитального строительства (фундаменты, стены, перекрытия, полы, кровли, проемы, отделка, внутренний дизайн, перечень материалов и другие); </w:t>
      </w:r>
      <w:proofErr w:type="gramEnd"/>
    </w:p>
    <w:p w:rsidR="000253B6" w:rsidRPr="000253B6" w:rsidRDefault="000253B6" w:rsidP="000253B6">
      <w:pPr>
        <w:pStyle w:val="Default"/>
        <w:ind w:firstLine="709"/>
        <w:jc w:val="both"/>
        <w:rPr>
          <w:color w:val="auto"/>
          <w:sz w:val="28"/>
          <w:szCs w:val="28"/>
        </w:rPr>
      </w:pPr>
      <w:r w:rsidRPr="000253B6">
        <w:rPr>
          <w:color w:val="auto"/>
          <w:sz w:val="28"/>
          <w:szCs w:val="28"/>
        </w:rPr>
        <w:t xml:space="preserve">ж) требования к технологическому оборудованию, предназначенному для создания объекта капитального строительства, с указанием типа и других данных по укрупненной номенклатуре; </w:t>
      </w:r>
    </w:p>
    <w:p w:rsidR="000253B6" w:rsidRPr="000253B6" w:rsidRDefault="000253B6" w:rsidP="000253B6">
      <w:pPr>
        <w:pStyle w:val="Default"/>
        <w:ind w:firstLine="709"/>
        <w:jc w:val="both"/>
        <w:rPr>
          <w:color w:val="auto"/>
          <w:sz w:val="28"/>
          <w:szCs w:val="28"/>
        </w:rPr>
      </w:pPr>
      <w:proofErr w:type="spellStart"/>
      <w:r w:rsidRPr="000253B6">
        <w:rPr>
          <w:color w:val="auto"/>
          <w:sz w:val="28"/>
          <w:szCs w:val="28"/>
        </w:rPr>
        <w:t>з</w:t>
      </w:r>
      <w:proofErr w:type="spellEnd"/>
      <w:r w:rsidRPr="000253B6">
        <w:rPr>
          <w:color w:val="auto"/>
          <w:sz w:val="28"/>
          <w:szCs w:val="28"/>
        </w:rPr>
        <w:t xml:space="preserve">) дополнительные данные (требования к защитным сооружениям, прочие условия).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2.6. Отдел по экономике в течение трех рабочих дней со дня получения документов принимает решение о проведении проверки либо об отказе в ее проведении.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Решение об отказе в проведении проверки не является препятствием для повторного представления документов в целях проведения проверки.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2.7. Основаниями для отказа в проведении проверки являются: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а) непредставление полного комплекта документов, предусмотренных настоящим Порядком;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б) несоответствие паспорта инвестиционного проекта требованиям к его содержанию и заполнению; </w:t>
      </w:r>
    </w:p>
    <w:p w:rsidR="000253B6" w:rsidRPr="000253B6" w:rsidRDefault="000253B6" w:rsidP="000253B6">
      <w:pPr>
        <w:pStyle w:val="Default"/>
        <w:ind w:firstLine="709"/>
        <w:jc w:val="both"/>
        <w:rPr>
          <w:color w:val="auto"/>
          <w:sz w:val="28"/>
          <w:szCs w:val="28"/>
        </w:rPr>
      </w:pPr>
      <w:r w:rsidRPr="000253B6">
        <w:rPr>
          <w:color w:val="auto"/>
          <w:sz w:val="28"/>
          <w:szCs w:val="28"/>
        </w:rPr>
        <w:t xml:space="preserve">в) несоответствие числового значения интегральной оценки, рассчитанного инициатором проверки, требованиям Методики. </w:t>
      </w:r>
    </w:p>
    <w:p w:rsidR="000253B6" w:rsidRDefault="000253B6" w:rsidP="000253B6">
      <w:pPr>
        <w:pStyle w:val="Default"/>
        <w:rPr>
          <w:sz w:val="28"/>
          <w:szCs w:val="28"/>
        </w:rPr>
      </w:pPr>
    </w:p>
    <w:p w:rsidR="000253B6" w:rsidRDefault="000253B6" w:rsidP="000253B6">
      <w:pPr>
        <w:pStyle w:val="Default"/>
        <w:jc w:val="center"/>
        <w:rPr>
          <w:b/>
          <w:bCs/>
          <w:sz w:val="28"/>
          <w:szCs w:val="28"/>
        </w:rPr>
      </w:pPr>
      <w:r>
        <w:rPr>
          <w:b/>
          <w:bCs/>
          <w:sz w:val="28"/>
          <w:szCs w:val="28"/>
        </w:rPr>
        <w:t>3. Порядок проверки и принятия решения по итогам проверки</w:t>
      </w:r>
    </w:p>
    <w:p w:rsidR="000253B6" w:rsidRDefault="000253B6" w:rsidP="000253B6">
      <w:pPr>
        <w:pStyle w:val="Default"/>
        <w:jc w:val="center"/>
        <w:rPr>
          <w:sz w:val="28"/>
          <w:szCs w:val="28"/>
        </w:rPr>
      </w:pPr>
    </w:p>
    <w:p w:rsidR="000253B6" w:rsidRDefault="000253B6" w:rsidP="000253B6">
      <w:pPr>
        <w:pStyle w:val="Default"/>
        <w:ind w:firstLine="709"/>
        <w:jc w:val="both"/>
        <w:rPr>
          <w:sz w:val="28"/>
          <w:szCs w:val="28"/>
        </w:rPr>
      </w:pPr>
      <w:r>
        <w:rPr>
          <w:sz w:val="28"/>
          <w:szCs w:val="28"/>
        </w:rPr>
        <w:t xml:space="preserve">3.1. В случае отсутствия оснований для отказа в проведении проверки, установленных пунктом 2.7 настоящего Порядка, Отдел по экономике в течение десяти рабочих дней со дня получения документов осуществляет проверку в соответствии с Методикой. </w:t>
      </w:r>
    </w:p>
    <w:p w:rsidR="000253B6" w:rsidRDefault="000253B6" w:rsidP="000253B6">
      <w:pPr>
        <w:ind w:firstLine="709"/>
        <w:jc w:val="both"/>
        <w:rPr>
          <w:rFonts w:asciiTheme="minorHAnsi" w:hAnsiTheme="minorHAnsi"/>
          <w:sz w:val="28"/>
          <w:szCs w:val="28"/>
        </w:rPr>
      </w:pPr>
      <w:r>
        <w:rPr>
          <w:sz w:val="28"/>
          <w:szCs w:val="28"/>
        </w:rPr>
        <w:t xml:space="preserve">3.2. Проверка начинается с проверки, проводимой на основе качественных критериев оценки эффективности использования направляемых на капитальные вложения средств местного бюджета, приведенных в приложении </w:t>
      </w:r>
      <w:r w:rsidR="00A217C9" w:rsidRPr="00A217C9">
        <w:rPr>
          <w:rFonts w:ascii="Times New Roman" w:hAnsi="Times New Roman"/>
          <w:sz w:val="28"/>
          <w:szCs w:val="28"/>
        </w:rPr>
        <w:t>№</w:t>
      </w:r>
      <w:r w:rsidRPr="00A217C9">
        <w:rPr>
          <w:rFonts w:ascii="Times New Roman" w:hAnsi="Times New Roman"/>
          <w:sz w:val="28"/>
          <w:szCs w:val="28"/>
        </w:rPr>
        <w:t>1</w:t>
      </w:r>
      <w:r>
        <w:rPr>
          <w:sz w:val="28"/>
          <w:szCs w:val="28"/>
        </w:rPr>
        <w:t xml:space="preserve"> к Методике (далее - качественные критерии).</w:t>
      </w:r>
    </w:p>
    <w:p w:rsidR="00127612" w:rsidRPr="00127612" w:rsidRDefault="00127612" w:rsidP="00127612">
      <w:pPr>
        <w:pStyle w:val="Default"/>
        <w:ind w:firstLine="709"/>
        <w:jc w:val="both"/>
        <w:rPr>
          <w:color w:val="auto"/>
          <w:sz w:val="28"/>
          <w:szCs w:val="28"/>
        </w:rPr>
      </w:pPr>
      <w:r w:rsidRPr="00127612">
        <w:rPr>
          <w:color w:val="auto"/>
          <w:sz w:val="28"/>
          <w:szCs w:val="28"/>
        </w:rPr>
        <w:t>3.3. В случае</w:t>
      </w:r>
      <w:proofErr w:type="gramStart"/>
      <w:r w:rsidRPr="00127612">
        <w:rPr>
          <w:color w:val="auto"/>
          <w:sz w:val="28"/>
          <w:szCs w:val="28"/>
        </w:rPr>
        <w:t>,</w:t>
      </w:r>
      <w:proofErr w:type="gramEnd"/>
      <w:r w:rsidRPr="00127612">
        <w:rPr>
          <w:color w:val="auto"/>
          <w:sz w:val="28"/>
          <w:szCs w:val="28"/>
        </w:rPr>
        <w:t xml:space="preserve"> если инвестиционный проект не соответствует качественным критериям, проверка на соответствие его количественным критериям и правильности расчета инициатором проверки интегральной оценки не проводится. </w:t>
      </w:r>
    </w:p>
    <w:p w:rsidR="00127612" w:rsidRPr="00127612" w:rsidRDefault="00127612" w:rsidP="00127612">
      <w:pPr>
        <w:pStyle w:val="Default"/>
        <w:ind w:firstLine="709"/>
        <w:jc w:val="both"/>
        <w:rPr>
          <w:color w:val="auto"/>
          <w:sz w:val="28"/>
          <w:szCs w:val="28"/>
        </w:rPr>
      </w:pPr>
      <w:r w:rsidRPr="00127612">
        <w:rPr>
          <w:color w:val="auto"/>
          <w:sz w:val="28"/>
          <w:szCs w:val="28"/>
        </w:rPr>
        <w:t xml:space="preserve">3.4. Инвестиционные проекты, соответствующие качественным критериям, подлежат дальнейшей проверке на основе количественных критериев оценки эффективности использования направляемых на капитальные вложения средств местного бюджета, приведенных в приложении </w:t>
      </w:r>
      <w:r w:rsidR="00A217C9">
        <w:rPr>
          <w:color w:val="auto"/>
          <w:sz w:val="28"/>
          <w:szCs w:val="28"/>
        </w:rPr>
        <w:t>№</w:t>
      </w:r>
      <w:r w:rsidRPr="00127612">
        <w:rPr>
          <w:color w:val="auto"/>
          <w:sz w:val="28"/>
          <w:szCs w:val="28"/>
        </w:rPr>
        <w:t xml:space="preserve">2 к Методике (далее - количественные критерии). </w:t>
      </w:r>
    </w:p>
    <w:p w:rsidR="00127612" w:rsidRPr="00127612" w:rsidRDefault="00127612" w:rsidP="00127612">
      <w:pPr>
        <w:pStyle w:val="Default"/>
        <w:ind w:firstLine="709"/>
        <w:jc w:val="both"/>
        <w:rPr>
          <w:color w:val="auto"/>
          <w:sz w:val="28"/>
          <w:szCs w:val="28"/>
        </w:rPr>
      </w:pPr>
      <w:r w:rsidRPr="00127612">
        <w:rPr>
          <w:color w:val="auto"/>
          <w:sz w:val="28"/>
          <w:szCs w:val="28"/>
        </w:rPr>
        <w:lastRenderedPageBreak/>
        <w:t>3.5. В случае</w:t>
      </w:r>
      <w:proofErr w:type="gramStart"/>
      <w:r w:rsidRPr="00127612">
        <w:rPr>
          <w:color w:val="auto"/>
          <w:sz w:val="28"/>
          <w:szCs w:val="28"/>
        </w:rPr>
        <w:t>,</w:t>
      </w:r>
      <w:proofErr w:type="gramEnd"/>
      <w:r w:rsidRPr="00127612">
        <w:rPr>
          <w:color w:val="auto"/>
          <w:sz w:val="28"/>
          <w:szCs w:val="28"/>
        </w:rPr>
        <w:t xml:space="preserve"> если инвестиционный проект не соответствует количественным критериям, проверка правильности расчета инициатором проверки интегральной оценки не проводится. </w:t>
      </w:r>
    </w:p>
    <w:p w:rsidR="00127612" w:rsidRDefault="00127612" w:rsidP="00127612">
      <w:pPr>
        <w:ind w:firstLine="709"/>
        <w:jc w:val="both"/>
        <w:rPr>
          <w:rFonts w:ascii="Times New Roman" w:hAnsi="Times New Roman"/>
          <w:sz w:val="28"/>
          <w:szCs w:val="28"/>
        </w:rPr>
      </w:pPr>
      <w:r w:rsidRPr="00127612">
        <w:rPr>
          <w:rFonts w:ascii="Times New Roman" w:hAnsi="Times New Roman"/>
          <w:sz w:val="28"/>
          <w:szCs w:val="28"/>
        </w:rPr>
        <w:t>3.6. В случае</w:t>
      </w:r>
      <w:proofErr w:type="gramStart"/>
      <w:r w:rsidRPr="00127612">
        <w:rPr>
          <w:rFonts w:ascii="Times New Roman" w:hAnsi="Times New Roman"/>
          <w:sz w:val="28"/>
          <w:szCs w:val="28"/>
        </w:rPr>
        <w:t>,</w:t>
      </w:r>
      <w:proofErr w:type="gramEnd"/>
      <w:r w:rsidRPr="00127612">
        <w:rPr>
          <w:rFonts w:ascii="Times New Roman" w:hAnsi="Times New Roman"/>
          <w:sz w:val="28"/>
          <w:szCs w:val="28"/>
        </w:rPr>
        <w:t xml:space="preserve"> если Отделом экономики в ходе проверки установлены факты несоответствия инвестиционного проекта качественным или количественным критериям, Отдел экономики в срок, установленный пунктом 3.1 настоящего раздела, готовит проект отрицательного заключения о результатах проверки инвестиционного проекта, финансирование которого планируется осуществлять полностью или частично за счет средств местного бюджета, на предмет эффективности использования средств местного бюджета, направляемых на капитальные вложения, по форме согласно приложению</w:t>
      </w:r>
      <w:r w:rsidR="00A217C9">
        <w:rPr>
          <w:rFonts w:ascii="Times New Roman" w:hAnsi="Times New Roman"/>
          <w:sz w:val="28"/>
          <w:szCs w:val="28"/>
        </w:rPr>
        <w:t xml:space="preserve"> №</w:t>
      </w:r>
      <w:r w:rsidRPr="00127612">
        <w:rPr>
          <w:rFonts w:ascii="Times New Roman" w:hAnsi="Times New Roman"/>
          <w:sz w:val="28"/>
          <w:szCs w:val="28"/>
        </w:rPr>
        <w:t>4 к настоящему Порядку (далее - отрицательное заключение).</w:t>
      </w:r>
    </w:p>
    <w:p w:rsidR="000229DF" w:rsidRPr="000229DF" w:rsidRDefault="007F3EA2" w:rsidP="000229DF">
      <w:pPr>
        <w:pStyle w:val="Default"/>
        <w:ind w:firstLine="709"/>
        <w:jc w:val="both"/>
        <w:rPr>
          <w:color w:val="auto"/>
          <w:sz w:val="28"/>
          <w:szCs w:val="28"/>
        </w:rPr>
      </w:pPr>
      <w:r>
        <w:rPr>
          <w:color w:val="auto"/>
          <w:sz w:val="28"/>
          <w:szCs w:val="28"/>
        </w:rPr>
        <w:t>3.7</w:t>
      </w:r>
      <w:r w:rsidR="000229DF" w:rsidRPr="000229DF">
        <w:rPr>
          <w:color w:val="auto"/>
          <w:sz w:val="28"/>
          <w:szCs w:val="28"/>
        </w:rPr>
        <w:t xml:space="preserve">. Инвестиционные проекты, соответствующие качественным и количественным критериям, подлежат дальнейшей проверке на основе интегральной оценки, которая определяется в соответствии с Методикой. </w:t>
      </w:r>
    </w:p>
    <w:p w:rsidR="000229DF" w:rsidRDefault="007F3EA2" w:rsidP="000229DF">
      <w:pPr>
        <w:ind w:firstLine="709"/>
        <w:jc w:val="both"/>
        <w:rPr>
          <w:rFonts w:ascii="Times New Roman" w:hAnsi="Times New Roman"/>
          <w:sz w:val="28"/>
          <w:szCs w:val="28"/>
        </w:rPr>
      </w:pPr>
      <w:r>
        <w:rPr>
          <w:rFonts w:ascii="Times New Roman" w:hAnsi="Times New Roman"/>
          <w:sz w:val="28"/>
          <w:szCs w:val="28"/>
        </w:rPr>
        <w:t>3.8</w:t>
      </w:r>
      <w:r w:rsidR="000229DF" w:rsidRPr="000229DF">
        <w:rPr>
          <w:rFonts w:ascii="Times New Roman" w:hAnsi="Times New Roman"/>
          <w:sz w:val="28"/>
          <w:szCs w:val="28"/>
        </w:rPr>
        <w:t xml:space="preserve">. </w:t>
      </w:r>
      <w:proofErr w:type="gramStart"/>
      <w:r w:rsidR="000229DF" w:rsidRPr="000229DF">
        <w:rPr>
          <w:rFonts w:ascii="Times New Roman" w:hAnsi="Times New Roman"/>
          <w:sz w:val="28"/>
          <w:szCs w:val="28"/>
        </w:rPr>
        <w:t>В случае соответствия или превышения предельного значения интегральной оценки, установленного Методикой, Отдел экономик</w:t>
      </w:r>
      <w:r w:rsidR="000229DF">
        <w:rPr>
          <w:rFonts w:ascii="Times New Roman" w:hAnsi="Times New Roman"/>
          <w:sz w:val="28"/>
          <w:szCs w:val="28"/>
        </w:rPr>
        <w:t>и</w:t>
      </w:r>
      <w:r w:rsidR="000229DF" w:rsidRPr="000229DF">
        <w:rPr>
          <w:rFonts w:ascii="Times New Roman" w:hAnsi="Times New Roman"/>
          <w:sz w:val="28"/>
          <w:szCs w:val="28"/>
        </w:rPr>
        <w:t xml:space="preserve"> в срок, установленный пунктом 3.1 настоящего раздела, готовит проект положительного заключения о результатах проверки инвестиционного проекта, финансирование которого планируется осуществлять полностью или частично за счет средств местного бюджета, на предмет эффективности использования средств местного бюджета, направляемых на капитальные вложения, по форме согласно приложению</w:t>
      </w:r>
      <w:r w:rsidR="00A217C9">
        <w:rPr>
          <w:rFonts w:ascii="Times New Roman" w:hAnsi="Times New Roman"/>
          <w:sz w:val="28"/>
          <w:szCs w:val="28"/>
        </w:rPr>
        <w:t xml:space="preserve"> №</w:t>
      </w:r>
      <w:r w:rsidR="000229DF" w:rsidRPr="000229DF">
        <w:rPr>
          <w:rFonts w:ascii="Times New Roman" w:hAnsi="Times New Roman"/>
          <w:sz w:val="28"/>
          <w:szCs w:val="28"/>
        </w:rPr>
        <w:t>4 к настоящему Порядку</w:t>
      </w:r>
      <w:proofErr w:type="gramEnd"/>
      <w:r w:rsidR="000229DF" w:rsidRPr="000229DF">
        <w:rPr>
          <w:rFonts w:ascii="Times New Roman" w:hAnsi="Times New Roman"/>
          <w:sz w:val="28"/>
          <w:szCs w:val="28"/>
        </w:rPr>
        <w:t xml:space="preserve"> (далее - положительное заключение).</w:t>
      </w:r>
    </w:p>
    <w:p w:rsidR="008404E7" w:rsidRPr="008404E7" w:rsidRDefault="007F3EA2" w:rsidP="008404E7">
      <w:pPr>
        <w:pStyle w:val="Default"/>
        <w:ind w:firstLine="709"/>
        <w:jc w:val="both"/>
        <w:rPr>
          <w:sz w:val="28"/>
          <w:szCs w:val="28"/>
        </w:rPr>
      </w:pPr>
      <w:r>
        <w:rPr>
          <w:sz w:val="28"/>
          <w:szCs w:val="28"/>
        </w:rPr>
        <w:t>3.9</w:t>
      </w:r>
      <w:r w:rsidR="008404E7" w:rsidRPr="008404E7">
        <w:rPr>
          <w:sz w:val="28"/>
          <w:szCs w:val="28"/>
        </w:rPr>
        <w:t xml:space="preserve">. </w:t>
      </w:r>
      <w:proofErr w:type="gramStart"/>
      <w:r w:rsidR="008404E7" w:rsidRPr="008404E7">
        <w:rPr>
          <w:sz w:val="28"/>
          <w:szCs w:val="28"/>
        </w:rPr>
        <w:t>Отдел экономик</w:t>
      </w:r>
      <w:r w:rsidR="008404E7">
        <w:rPr>
          <w:sz w:val="28"/>
          <w:szCs w:val="28"/>
        </w:rPr>
        <w:t>и</w:t>
      </w:r>
      <w:r w:rsidR="008404E7" w:rsidRPr="008404E7">
        <w:rPr>
          <w:sz w:val="28"/>
          <w:szCs w:val="28"/>
        </w:rPr>
        <w:t xml:space="preserve"> в течение трех рабочих дней, после осуществления проверки, готовит и направляет для рассмотрения и подготовки рекомендаций по признанию Отделом экономик</w:t>
      </w:r>
      <w:r w:rsidR="008404E7">
        <w:rPr>
          <w:sz w:val="28"/>
          <w:szCs w:val="28"/>
        </w:rPr>
        <w:t>и</w:t>
      </w:r>
      <w:r w:rsidR="008404E7" w:rsidRPr="008404E7">
        <w:rPr>
          <w:sz w:val="28"/>
          <w:szCs w:val="28"/>
        </w:rPr>
        <w:t xml:space="preserve"> эффективности (неэффективности) использования средств местного бюджета, направляемых на капитальные вложения, в Комиссию по повышению эффективности бюджетных расходов (далее - Комиссия), </w:t>
      </w:r>
      <w:r w:rsidR="008404E7" w:rsidRPr="00F63CA8">
        <w:rPr>
          <w:sz w:val="28"/>
          <w:szCs w:val="28"/>
        </w:rPr>
        <w:t>создаваемую в составе, согласно приложению</w:t>
      </w:r>
      <w:r w:rsidR="00A217C9" w:rsidRPr="00F63CA8">
        <w:rPr>
          <w:sz w:val="28"/>
          <w:szCs w:val="28"/>
        </w:rPr>
        <w:t xml:space="preserve"> №</w:t>
      </w:r>
      <w:r w:rsidR="008404E7" w:rsidRPr="00F63CA8">
        <w:rPr>
          <w:sz w:val="28"/>
          <w:szCs w:val="28"/>
        </w:rPr>
        <w:t>5 к настоящему Порядку,</w:t>
      </w:r>
      <w:r w:rsidR="008404E7" w:rsidRPr="008404E7">
        <w:rPr>
          <w:sz w:val="28"/>
          <w:szCs w:val="28"/>
        </w:rPr>
        <w:t xml:space="preserve"> копии следующих документов: </w:t>
      </w:r>
      <w:proofErr w:type="gramEnd"/>
    </w:p>
    <w:p w:rsidR="008404E7" w:rsidRPr="008404E7" w:rsidRDefault="008404E7" w:rsidP="008404E7">
      <w:pPr>
        <w:pStyle w:val="Default"/>
        <w:ind w:firstLine="709"/>
        <w:jc w:val="both"/>
        <w:rPr>
          <w:sz w:val="28"/>
          <w:szCs w:val="28"/>
        </w:rPr>
      </w:pPr>
      <w:r w:rsidRPr="008404E7">
        <w:rPr>
          <w:sz w:val="28"/>
          <w:szCs w:val="28"/>
        </w:rPr>
        <w:t xml:space="preserve">а) документы; </w:t>
      </w:r>
    </w:p>
    <w:p w:rsidR="008404E7" w:rsidRDefault="008404E7" w:rsidP="008404E7">
      <w:pPr>
        <w:ind w:firstLine="709"/>
        <w:jc w:val="both"/>
        <w:rPr>
          <w:rFonts w:ascii="Times New Roman" w:hAnsi="Times New Roman"/>
          <w:sz w:val="28"/>
          <w:szCs w:val="28"/>
        </w:rPr>
      </w:pPr>
      <w:r w:rsidRPr="008404E7">
        <w:rPr>
          <w:rFonts w:ascii="Times New Roman" w:hAnsi="Times New Roman"/>
          <w:sz w:val="28"/>
          <w:szCs w:val="28"/>
        </w:rPr>
        <w:t>б) проект отрицательного заключения или проект положительного заключения.</w:t>
      </w:r>
    </w:p>
    <w:p w:rsidR="008404E7" w:rsidRPr="008404E7" w:rsidRDefault="007F3EA2" w:rsidP="008404E7">
      <w:pPr>
        <w:pStyle w:val="Default"/>
        <w:ind w:firstLine="709"/>
        <w:jc w:val="both"/>
        <w:rPr>
          <w:sz w:val="28"/>
          <w:szCs w:val="28"/>
        </w:rPr>
      </w:pPr>
      <w:r>
        <w:rPr>
          <w:sz w:val="28"/>
          <w:szCs w:val="28"/>
        </w:rPr>
        <w:t>3.10</w:t>
      </w:r>
      <w:r w:rsidR="008404E7" w:rsidRPr="008404E7">
        <w:rPr>
          <w:sz w:val="28"/>
          <w:szCs w:val="28"/>
        </w:rPr>
        <w:t>. Комиссия в течение пятнадцати рабочих дней со дня получения документов, предусмотренных пунктом 3.</w:t>
      </w:r>
      <w:r>
        <w:rPr>
          <w:sz w:val="28"/>
          <w:szCs w:val="28"/>
        </w:rPr>
        <w:t>9</w:t>
      </w:r>
      <w:r w:rsidR="008404E7" w:rsidRPr="008404E7">
        <w:rPr>
          <w:sz w:val="28"/>
          <w:szCs w:val="28"/>
        </w:rPr>
        <w:t xml:space="preserve"> настоящего раздела, рассматривает их и принимает одно из следующих решений: </w:t>
      </w:r>
    </w:p>
    <w:p w:rsidR="008404E7" w:rsidRPr="008404E7" w:rsidRDefault="008404E7" w:rsidP="008404E7">
      <w:pPr>
        <w:pStyle w:val="Default"/>
        <w:ind w:firstLine="709"/>
        <w:jc w:val="both"/>
        <w:rPr>
          <w:sz w:val="28"/>
          <w:szCs w:val="28"/>
        </w:rPr>
      </w:pPr>
      <w:r w:rsidRPr="008404E7">
        <w:rPr>
          <w:sz w:val="28"/>
          <w:szCs w:val="28"/>
        </w:rPr>
        <w:t>а) рекомендовать Отделу экономик</w:t>
      </w:r>
      <w:r>
        <w:rPr>
          <w:sz w:val="28"/>
          <w:szCs w:val="28"/>
        </w:rPr>
        <w:t>и</w:t>
      </w:r>
      <w:r w:rsidRPr="008404E7">
        <w:rPr>
          <w:sz w:val="28"/>
          <w:szCs w:val="28"/>
        </w:rPr>
        <w:t xml:space="preserve"> признать эффективность использования средств местного бюджета, направляемых на капитальные вложения; </w:t>
      </w:r>
    </w:p>
    <w:p w:rsidR="008404E7" w:rsidRPr="008404E7" w:rsidRDefault="008404E7" w:rsidP="008404E7">
      <w:pPr>
        <w:pStyle w:val="Default"/>
        <w:ind w:firstLine="709"/>
        <w:jc w:val="both"/>
        <w:rPr>
          <w:sz w:val="28"/>
          <w:szCs w:val="28"/>
        </w:rPr>
      </w:pPr>
      <w:r w:rsidRPr="008404E7">
        <w:rPr>
          <w:sz w:val="28"/>
          <w:szCs w:val="28"/>
        </w:rPr>
        <w:t>б) рекомендовать Отделу экономик</w:t>
      </w:r>
      <w:r>
        <w:rPr>
          <w:sz w:val="28"/>
          <w:szCs w:val="28"/>
        </w:rPr>
        <w:t>и</w:t>
      </w:r>
      <w:r w:rsidRPr="008404E7">
        <w:rPr>
          <w:sz w:val="28"/>
          <w:szCs w:val="28"/>
        </w:rPr>
        <w:t xml:space="preserve"> признать неэффективность использования средств местного бюджета, направляемых на капитальные вложения. </w:t>
      </w:r>
    </w:p>
    <w:p w:rsidR="008404E7" w:rsidRPr="008404E7" w:rsidRDefault="007F3EA2" w:rsidP="008404E7">
      <w:pPr>
        <w:pStyle w:val="Default"/>
        <w:ind w:firstLine="709"/>
        <w:jc w:val="both"/>
        <w:rPr>
          <w:sz w:val="28"/>
          <w:szCs w:val="28"/>
        </w:rPr>
      </w:pPr>
      <w:r>
        <w:rPr>
          <w:sz w:val="28"/>
          <w:szCs w:val="28"/>
        </w:rPr>
        <w:t>3.11</w:t>
      </w:r>
      <w:r w:rsidR="008404E7" w:rsidRPr="008404E7">
        <w:rPr>
          <w:sz w:val="28"/>
          <w:szCs w:val="28"/>
        </w:rPr>
        <w:t xml:space="preserve">. Решение Комиссии оформляется протоколом, который подписывают председатель Комиссии и ответственный секретарь Комиссии. </w:t>
      </w:r>
    </w:p>
    <w:p w:rsidR="008404E7" w:rsidRPr="008404E7" w:rsidRDefault="007F3EA2" w:rsidP="008404E7">
      <w:pPr>
        <w:pStyle w:val="Default"/>
        <w:ind w:firstLine="709"/>
        <w:jc w:val="both"/>
        <w:rPr>
          <w:sz w:val="28"/>
          <w:szCs w:val="28"/>
        </w:rPr>
      </w:pPr>
      <w:r>
        <w:rPr>
          <w:sz w:val="28"/>
          <w:szCs w:val="28"/>
        </w:rPr>
        <w:t>3.12</w:t>
      </w:r>
      <w:r w:rsidR="008404E7" w:rsidRPr="008404E7">
        <w:rPr>
          <w:sz w:val="28"/>
          <w:szCs w:val="28"/>
        </w:rPr>
        <w:t xml:space="preserve">. С учетом решения Комиссии в течение двух рабочих дней со дня </w:t>
      </w:r>
      <w:proofErr w:type="gramStart"/>
      <w:r w:rsidR="008404E7" w:rsidRPr="008404E7">
        <w:rPr>
          <w:sz w:val="28"/>
          <w:szCs w:val="28"/>
        </w:rPr>
        <w:t>получения копии протокола заседания Комиссии</w:t>
      </w:r>
      <w:proofErr w:type="gramEnd"/>
      <w:r w:rsidR="008404E7" w:rsidRPr="008404E7">
        <w:rPr>
          <w:sz w:val="28"/>
          <w:szCs w:val="28"/>
        </w:rPr>
        <w:t xml:space="preserve"> Отдел экономик</w:t>
      </w:r>
      <w:r w:rsidR="008404E7">
        <w:rPr>
          <w:sz w:val="28"/>
          <w:szCs w:val="28"/>
        </w:rPr>
        <w:t>и</w:t>
      </w:r>
      <w:r w:rsidR="008404E7" w:rsidRPr="008404E7">
        <w:rPr>
          <w:sz w:val="28"/>
          <w:szCs w:val="28"/>
        </w:rPr>
        <w:t xml:space="preserve"> готовит </w:t>
      </w:r>
      <w:r w:rsidR="008404E7" w:rsidRPr="008404E7">
        <w:rPr>
          <w:sz w:val="28"/>
          <w:szCs w:val="28"/>
        </w:rPr>
        <w:lastRenderedPageBreak/>
        <w:t xml:space="preserve">положительное заключение или отрицательное заключение (далее при совместном упоминании - Заключение) и направляет инициатору проверки. </w:t>
      </w:r>
    </w:p>
    <w:p w:rsidR="008404E7" w:rsidRDefault="007F3EA2" w:rsidP="008404E7">
      <w:pPr>
        <w:pStyle w:val="Default"/>
        <w:ind w:firstLine="709"/>
        <w:jc w:val="both"/>
        <w:rPr>
          <w:sz w:val="28"/>
          <w:szCs w:val="28"/>
        </w:rPr>
      </w:pPr>
      <w:r>
        <w:rPr>
          <w:sz w:val="28"/>
          <w:szCs w:val="28"/>
        </w:rPr>
        <w:t>3.13</w:t>
      </w:r>
      <w:r w:rsidR="008404E7" w:rsidRPr="008404E7">
        <w:rPr>
          <w:sz w:val="28"/>
          <w:szCs w:val="28"/>
        </w:rPr>
        <w:t>. Заключение составляется в двух экземплярах, оба из которых являются оригиналами, один экземпляр Заключения хранится в Отделе экономик</w:t>
      </w:r>
      <w:r w:rsidR="008404E7">
        <w:rPr>
          <w:sz w:val="28"/>
          <w:szCs w:val="28"/>
        </w:rPr>
        <w:t>и</w:t>
      </w:r>
      <w:r w:rsidR="008404E7" w:rsidRPr="008404E7">
        <w:rPr>
          <w:sz w:val="28"/>
          <w:szCs w:val="28"/>
        </w:rPr>
        <w:t xml:space="preserve">, второй - у инициатора проверки. </w:t>
      </w:r>
    </w:p>
    <w:p w:rsidR="00CF3E05" w:rsidRPr="0041789E" w:rsidRDefault="005945E9" w:rsidP="00CF3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CF3E05" w:rsidRPr="0041789E">
        <w:rPr>
          <w:rFonts w:ascii="Times New Roman" w:hAnsi="Times New Roman" w:cs="Times New Roman"/>
          <w:sz w:val="28"/>
          <w:szCs w:val="28"/>
        </w:rPr>
        <w:t>3.</w:t>
      </w:r>
      <w:r w:rsidR="007F3EA2">
        <w:rPr>
          <w:rFonts w:ascii="Times New Roman" w:hAnsi="Times New Roman" w:cs="Times New Roman"/>
          <w:sz w:val="28"/>
          <w:szCs w:val="28"/>
        </w:rPr>
        <w:t>14</w:t>
      </w:r>
      <w:r w:rsidR="00CF3E05" w:rsidRPr="0041789E">
        <w:rPr>
          <w:rFonts w:ascii="Times New Roman" w:hAnsi="Times New Roman" w:cs="Times New Roman"/>
          <w:sz w:val="28"/>
          <w:szCs w:val="28"/>
        </w:rPr>
        <w:t>. Положительное заключение является обязательным документом, необходимым для принятия решения о предоставлении средств местного бюджета на реализацию этого инвестиционного проекта за счет средств местного бюджета.</w:t>
      </w:r>
    </w:p>
    <w:p w:rsidR="00CF3E05" w:rsidRPr="0041789E" w:rsidRDefault="00CF3E05" w:rsidP="00CF3E05">
      <w:pPr>
        <w:pStyle w:val="ConsPlusNormal"/>
        <w:ind w:firstLine="540"/>
        <w:jc w:val="both"/>
        <w:rPr>
          <w:rFonts w:ascii="Times New Roman" w:hAnsi="Times New Roman" w:cs="Times New Roman"/>
          <w:sz w:val="28"/>
          <w:szCs w:val="28"/>
        </w:rPr>
      </w:pPr>
      <w:bookmarkStart w:id="0" w:name="P6"/>
      <w:bookmarkEnd w:id="0"/>
      <w:proofErr w:type="gramStart"/>
      <w:r w:rsidRPr="0041789E">
        <w:rPr>
          <w:rFonts w:ascii="Times New Roman" w:hAnsi="Times New Roman" w:cs="Times New Roman"/>
          <w:sz w:val="28"/>
          <w:szCs w:val="28"/>
        </w:rPr>
        <w:t>В случае если в ходе реализации инвестиционного проекта, в отношении которого имеется положительное заключение, увеличилась сметная стоимость (предполагаемая (предельная) стоимость) объекта капитального строительства или стоимость приобретаемого объекта недвижимого имущества, строительство, реконструкция, в том числе с элементами реставрации, техническое перевооружение или приобретение которых осуществляется в соответствии с этим инвестиционным проектом, или изменились показатели,</w:t>
      </w:r>
      <w:r w:rsidR="007E0C11">
        <w:rPr>
          <w:rFonts w:ascii="Times New Roman" w:hAnsi="Times New Roman" w:cs="Times New Roman"/>
          <w:sz w:val="28"/>
          <w:szCs w:val="28"/>
        </w:rPr>
        <w:t xml:space="preserve"> </w:t>
      </w:r>
      <w:r w:rsidR="007E0C11" w:rsidRPr="00CB2423">
        <w:rPr>
          <w:rFonts w:ascii="Times New Roman" w:hAnsi="Times New Roman" w:cs="Times New Roman"/>
          <w:sz w:val="28"/>
          <w:szCs w:val="28"/>
        </w:rPr>
        <w:t xml:space="preserve">предусмотренные </w:t>
      </w:r>
      <w:hyperlink w:anchor="sub_2211" w:history="1">
        <w:r w:rsidR="007E0C11" w:rsidRPr="007E0C11">
          <w:rPr>
            <w:rStyle w:val="af2"/>
            <w:rFonts w:ascii="Times New Roman" w:hAnsi="Times New Roman" w:cs="Times New Roman"/>
            <w:b w:val="0"/>
            <w:color w:val="auto"/>
            <w:sz w:val="28"/>
            <w:szCs w:val="28"/>
          </w:rPr>
          <w:t>пунктами "1" - "3" таблицы в приложении №2</w:t>
        </w:r>
        <w:proofErr w:type="gramEnd"/>
        <w:r w:rsidR="007E0C11" w:rsidRPr="007E0C11">
          <w:rPr>
            <w:rStyle w:val="af2"/>
            <w:rFonts w:ascii="Times New Roman" w:hAnsi="Times New Roman" w:cs="Times New Roman"/>
            <w:b w:val="0"/>
            <w:color w:val="auto"/>
            <w:sz w:val="28"/>
            <w:szCs w:val="28"/>
          </w:rPr>
          <w:t xml:space="preserve"> к Методике</w:t>
        </w:r>
      </w:hyperlink>
      <w:r w:rsidR="007E0C11" w:rsidRPr="007E0C11">
        <w:rPr>
          <w:rFonts w:ascii="Times New Roman" w:hAnsi="Times New Roman" w:cs="Times New Roman"/>
          <w:sz w:val="28"/>
          <w:szCs w:val="28"/>
        </w:rPr>
        <w:t>,</w:t>
      </w:r>
      <w:r w:rsidRPr="0041789E">
        <w:rPr>
          <w:rFonts w:ascii="Times New Roman" w:hAnsi="Times New Roman" w:cs="Times New Roman"/>
          <w:sz w:val="28"/>
          <w:szCs w:val="28"/>
        </w:rPr>
        <w:t xml:space="preserve"> то в отношении таких проектов проводится повторная пров</w:t>
      </w:r>
      <w:r w:rsidR="00185A26" w:rsidRPr="0041789E">
        <w:rPr>
          <w:rFonts w:ascii="Times New Roman" w:hAnsi="Times New Roman" w:cs="Times New Roman"/>
          <w:sz w:val="28"/>
          <w:szCs w:val="28"/>
        </w:rPr>
        <w:t>ерка в соответствии с настоящим</w:t>
      </w:r>
      <w:r w:rsidRPr="0041789E">
        <w:rPr>
          <w:rFonts w:ascii="Times New Roman" w:hAnsi="Times New Roman" w:cs="Times New Roman"/>
          <w:sz w:val="28"/>
          <w:szCs w:val="28"/>
        </w:rPr>
        <w:t xml:space="preserve"> </w:t>
      </w:r>
      <w:r w:rsidR="00185A26" w:rsidRPr="0041789E">
        <w:rPr>
          <w:rFonts w:ascii="Times New Roman" w:hAnsi="Times New Roman" w:cs="Times New Roman"/>
          <w:sz w:val="28"/>
          <w:szCs w:val="28"/>
        </w:rPr>
        <w:t>Порядком</w:t>
      </w:r>
      <w:r w:rsidRPr="0041789E">
        <w:rPr>
          <w:rFonts w:ascii="Times New Roman" w:hAnsi="Times New Roman" w:cs="Times New Roman"/>
          <w:sz w:val="28"/>
          <w:szCs w:val="28"/>
        </w:rPr>
        <w:t>.</w:t>
      </w:r>
    </w:p>
    <w:p w:rsidR="00CF3E05" w:rsidRPr="0041789E" w:rsidRDefault="005945E9" w:rsidP="00CF3E0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00DC7BF7" w:rsidRPr="0041789E">
        <w:rPr>
          <w:rFonts w:ascii="Times New Roman" w:hAnsi="Times New Roman" w:cs="Times New Roman"/>
          <w:sz w:val="28"/>
          <w:szCs w:val="28"/>
        </w:rPr>
        <w:t>3</w:t>
      </w:r>
      <w:r w:rsidR="00CF3E05" w:rsidRPr="0041789E">
        <w:rPr>
          <w:rFonts w:ascii="Times New Roman" w:hAnsi="Times New Roman" w:cs="Times New Roman"/>
          <w:sz w:val="28"/>
          <w:szCs w:val="28"/>
        </w:rPr>
        <w:t>.</w:t>
      </w:r>
      <w:r w:rsidR="007F3EA2">
        <w:rPr>
          <w:rFonts w:ascii="Times New Roman" w:hAnsi="Times New Roman" w:cs="Times New Roman"/>
          <w:sz w:val="28"/>
          <w:szCs w:val="28"/>
        </w:rPr>
        <w:t>15</w:t>
      </w:r>
      <w:r w:rsidR="00DC7BF7" w:rsidRPr="0041789E">
        <w:rPr>
          <w:rFonts w:ascii="Times New Roman" w:hAnsi="Times New Roman" w:cs="Times New Roman"/>
          <w:sz w:val="28"/>
          <w:szCs w:val="28"/>
        </w:rPr>
        <w:t>.</w:t>
      </w:r>
      <w:r w:rsidR="00CF3E05" w:rsidRPr="0041789E">
        <w:rPr>
          <w:rFonts w:ascii="Times New Roman" w:hAnsi="Times New Roman" w:cs="Times New Roman"/>
          <w:sz w:val="28"/>
          <w:szCs w:val="28"/>
        </w:rPr>
        <w:t xml:space="preserve"> Отрицательное заключение должно содержать мотивированные выводы о неэффективности использования средств </w:t>
      </w:r>
      <w:r w:rsidR="003E7F8E" w:rsidRPr="0041789E">
        <w:rPr>
          <w:rFonts w:ascii="Times New Roman" w:hAnsi="Times New Roman" w:cs="Times New Roman"/>
          <w:sz w:val="28"/>
          <w:szCs w:val="28"/>
        </w:rPr>
        <w:t>местного</w:t>
      </w:r>
      <w:r w:rsidR="00CF3E05" w:rsidRPr="0041789E">
        <w:rPr>
          <w:rFonts w:ascii="Times New Roman" w:hAnsi="Times New Roman" w:cs="Times New Roman"/>
          <w:sz w:val="28"/>
          <w:szCs w:val="28"/>
        </w:rPr>
        <w:t xml:space="preserve"> бюджета, направляемых на капитальные вложения в целях реализации инвестиционного проекта, или о необходимости доработки документации с указанием конкретных недостатков.</w:t>
      </w:r>
    </w:p>
    <w:p w:rsidR="00CF3E05" w:rsidRDefault="00CF3E05" w:rsidP="00CF3E05">
      <w:pPr>
        <w:pStyle w:val="Default"/>
        <w:ind w:firstLine="709"/>
        <w:jc w:val="both"/>
        <w:rPr>
          <w:sz w:val="28"/>
          <w:szCs w:val="28"/>
        </w:rPr>
      </w:pPr>
      <w:r w:rsidRPr="0041789E">
        <w:rPr>
          <w:sz w:val="28"/>
          <w:szCs w:val="28"/>
        </w:rPr>
        <w:t xml:space="preserve">Отрицательное заключение, полученное в соответствии с </w:t>
      </w:r>
      <w:hyperlink w:anchor="P6" w:history="1">
        <w:r w:rsidRPr="0041789E">
          <w:rPr>
            <w:color w:val="0000FF"/>
            <w:sz w:val="28"/>
            <w:szCs w:val="28"/>
          </w:rPr>
          <w:t xml:space="preserve">абзацем вторым пункта </w:t>
        </w:r>
      </w:hyperlink>
      <w:r w:rsidR="007F3EA2">
        <w:rPr>
          <w:sz w:val="28"/>
          <w:szCs w:val="28"/>
        </w:rPr>
        <w:t>3.14</w:t>
      </w:r>
      <w:r w:rsidR="00185A26" w:rsidRPr="0041789E">
        <w:rPr>
          <w:sz w:val="28"/>
          <w:szCs w:val="28"/>
        </w:rPr>
        <w:t xml:space="preserve"> настоящего</w:t>
      </w:r>
      <w:r w:rsidRPr="0041789E">
        <w:rPr>
          <w:sz w:val="28"/>
          <w:szCs w:val="28"/>
        </w:rPr>
        <w:t xml:space="preserve"> </w:t>
      </w:r>
      <w:r w:rsidR="00185A26" w:rsidRPr="0041789E">
        <w:rPr>
          <w:sz w:val="28"/>
          <w:szCs w:val="28"/>
        </w:rPr>
        <w:t>Порядка</w:t>
      </w:r>
      <w:r w:rsidRPr="0041789E">
        <w:rPr>
          <w:sz w:val="28"/>
          <w:szCs w:val="28"/>
        </w:rPr>
        <w:t xml:space="preserve">, является основанием для подготовки предложения об отмене ранее принятого решения о дальнейшем предоставлении средств из </w:t>
      </w:r>
      <w:r w:rsidR="00185A26" w:rsidRPr="0041789E">
        <w:rPr>
          <w:sz w:val="28"/>
          <w:szCs w:val="28"/>
        </w:rPr>
        <w:t>местного</w:t>
      </w:r>
      <w:r w:rsidRPr="0041789E">
        <w:rPr>
          <w:sz w:val="28"/>
          <w:szCs w:val="28"/>
        </w:rPr>
        <w:t xml:space="preserve"> бюджета на реализацию инвестиционного проекта.</w:t>
      </w:r>
    </w:p>
    <w:p w:rsidR="007F3EA2" w:rsidRDefault="007F3EA2" w:rsidP="007F3EA2">
      <w:pPr>
        <w:ind w:firstLine="709"/>
        <w:jc w:val="both"/>
        <w:rPr>
          <w:rFonts w:asciiTheme="minorHAnsi" w:hAnsiTheme="minorHAnsi"/>
          <w:sz w:val="28"/>
          <w:szCs w:val="28"/>
        </w:rPr>
      </w:pPr>
      <w:r>
        <w:rPr>
          <w:sz w:val="28"/>
          <w:szCs w:val="28"/>
        </w:rPr>
        <w:t>3</w:t>
      </w:r>
      <w:r w:rsidRPr="00612FD7">
        <w:rPr>
          <w:rFonts w:ascii="Times New Roman" w:hAnsi="Times New Roman"/>
          <w:sz w:val="28"/>
          <w:szCs w:val="28"/>
        </w:rPr>
        <w:t>.16</w:t>
      </w:r>
      <w:r w:rsidR="00F23ED9" w:rsidRPr="00612FD7">
        <w:rPr>
          <w:rFonts w:ascii="Times New Roman" w:hAnsi="Times New Roman"/>
          <w:sz w:val="28"/>
          <w:szCs w:val="28"/>
        </w:rPr>
        <w:t>.</w:t>
      </w:r>
      <w:bookmarkStart w:id="1" w:name="sub_44"/>
      <w:r w:rsidRPr="007F3EA2">
        <w:rPr>
          <w:sz w:val="28"/>
          <w:szCs w:val="28"/>
        </w:rPr>
        <w:t xml:space="preserve"> В случае получения отрицательного заключения инициатор проверки вправе представить документы на повторную проверку при условии их доработки с учетом</w:t>
      </w:r>
      <w:r>
        <w:rPr>
          <w:sz w:val="28"/>
          <w:szCs w:val="28"/>
        </w:rPr>
        <w:t xml:space="preserve"> замечаний и предложений, изложенных в заключении.</w:t>
      </w:r>
    </w:p>
    <w:p w:rsidR="00F23ED9" w:rsidRDefault="007F3EA2" w:rsidP="00623687">
      <w:pPr>
        <w:pStyle w:val="Default"/>
        <w:ind w:firstLine="709"/>
        <w:jc w:val="both"/>
        <w:rPr>
          <w:sz w:val="28"/>
          <w:szCs w:val="28"/>
        </w:rPr>
      </w:pPr>
      <w:r>
        <w:rPr>
          <w:sz w:val="28"/>
          <w:szCs w:val="28"/>
        </w:rPr>
        <w:t>3.17</w:t>
      </w:r>
      <w:r w:rsidR="00623687">
        <w:rPr>
          <w:sz w:val="28"/>
          <w:szCs w:val="28"/>
        </w:rPr>
        <w:t xml:space="preserve">. </w:t>
      </w:r>
      <w:bookmarkEnd w:id="1"/>
      <w:r>
        <w:rPr>
          <w:sz w:val="28"/>
          <w:szCs w:val="28"/>
        </w:rPr>
        <w:t xml:space="preserve"> </w:t>
      </w:r>
      <w:r w:rsidR="00F23ED9" w:rsidRPr="00CB2423">
        <w:rPr>
          <w:sz w:val="28"/>
          <w:szCs w:val="28"/>
        </w:rPr>
        <w:t xml:space="preserve">Заключение подписывается руководителем уполномоченного органа и заместителем главы муниципального образования </w:t>
      </w:r>
      <w:r w:rsidR="00623687">
        <w:rPr>
          <w:sz w:val="28"/>
          <w:szCs w:val="28"/>
        </w:rPr>
        <w:t>Кожевниковский район</w:t>
      </w:r>
      <w:r w:rsidR="00F23ED9" w:rsidRPr="00CB2423">
        <w:rPr>
          <w:sz w:val="28"/>
          <w:szCs w:val="28"/>
        </w:rPr>
        <w:t>.</w:t>
      </w:r>
    </w:p>
    <w:p w:rsidR="00F23ED9" w:rsidRDefault="007F3EA2" w:rsidP="00623687">
      <w:pPr>
        <w:pStyle w:val="Default"/>
        <w:ind w:firstLine="709"/>
        <w:jc w:val="both"/>
        <w:rPr>
          <w:sz w:val="28"/>
          <w:szCs w:val="28"/>
        </w:rPr>
      </w:pPr>
      <w:r>
        <w:rPr>
          <w:sz w:val="28"/>
          <w:szCs w:val="28"/>
        </w:rPr>
        <w:t>3.18</w:t>
      </w:r>
      <w:r w:rsidR="00623687">
        <w:rPr>
          <w:sz w:val="28"/>
          <w:szCs w:val="28"/>
        </w:rPr>
        <w:t xml:space="preserve">. </w:t>
      </w:r>
      <w:r w:rsidR="00F23ED9" w:rsidRPr="00CB2423">
        <w:rPr>
          <w:sz w:val="28"/>
          <w:szCs w:val="28"/>
        </w:rPr>
        <w:t xml:space="preserve"> Заключение в комплекте с представленными в уполномоченный орган подтверждающими документами (копиями) на бумажном носителе в течение трех дней направляется заявителю</w:t>
      </w:r>
      <w:r w:rsidR="00623687">
        <w:rPr>
          <w:sz w:val="28"/>
          <w:szCs w:val="28"/>
        </w:rPr>
        <w:t xml:space="preserve"> (инициатору)</w:t>
      </w:r>
      <w:r w:rsidR="00F23ED9" w:rsidRPr="00CB2423">
        <w:rPr>
          <w:sz w:val="28"/>
          <w:szCs w:val="28"/>
        </w:rPr>
        <w:t>.</w:t>
      </w:r>
    </w:p>
    <w:p w:rsidR="008404E7" w:rsidRDefault="007F3EA2" w:rsidP="008404E7">
      <w:pPr>
        <w:pStyle w:val="Default"/>
        <w:ind w:firstLine="709"/>
        <w:jc w:val="both"/>
        <w:rPr>
          <w:sz w:val="28"/>
          <w:szCs w:val="28"/>
        </w:rPr>
      </w:pPr>
      <w:r>
        <w:rPr>
          <w:sz w:val="28"/>
          <w:szCs w:val="28"/>
        </w:rPr>
        <w:t>3.19</w:t>
      </w:r>
      <w:r w:rsidR="008404E7" w:rsidRPr="008404E7">
        <w:rPr>
          <w:sz w:val="28"/>
          <w:szCs w:val="28"/>
        </w:rPr>
        <w:t xml:space="preserve">. Общий срок проведения проверки, подготовки и выдачи Заключения не должен </w:t>
      </w:r>
      <w:r w:rsidR="008404E7" w:rsidRPr="00CF3E05">
        <w:rPr>
          <w:sz w:val="28"/>
          <w:szCs w:val="28"/>
        </w:rPr>
        <w:t xml:space="preserve">превышать </w:t>
      </w:r>
      <w:r w:rsidR="00CF3E05" w:rsidRPr="00CF3E05">
        <w:rPr>
          <w:sz w:val="28"/>
          <w:szCs w:val="28"/>
        </w:rPr>
        <w:t>трех</w:t>
      </w:r>
      <w:r w:rsidR="008404E7" w:rsidRPr="00CF3E05">
        <w:rPr>
          <w:sz w:val="28"/>
          <w:szCs w:val="28"/>
        </w:rPr>
        <w:t xml:space="preserve"> месяцев</w:t>
      </w:r>
      <w:r w:rsidR="008404E7" w:rsidRPr="008404E7">
        <w:rPr>
          <w:sz w:val="28"/>
          <w:szCs w:val="28"/>
        </w:rPr>
        <w:t xml:space="preserve"> со дня получения Отделом экономик</w:t>
      </w:r>
      <w:r w:rsidR="008404E7">
        <w:rPr>
          <w:sz w:val="28"/>
          <w:szCs w:val="28"/>
        </w:rPr>
        <w:t>и</w:t>
      </w:r>
      <w:r w:rsidR="008404E7" w:rsidRPr="008404E7">
        <w:rPr>
          <w:sz w:val="28"/>
          <w:szCs w:val="28"/>
        </w:rPr>
        <w:t xml:space="preserve"> документов от инициатора проверки. </w:t>
      </w:r>
    </w:p>
    <w:p w:rsidR="008404E7" w:rsidRPr="008404E7" w:rsidRDefault="007F3EA2" w:rsidP="008404E7">
      <w:pPr>
        <w:ind w:firstLine="709"/>
        <w:jc w:val="both"/>
        <w:rPr>
          <w:rFonts w:ascii="Times New Roman" w:hAnsi="Times New Roman"/>
          <w:sz w:val="28"/>
          <w:szCs w:val="28"/>
        </w:rPr>
      </w:pPr>
      <w:r>
        <w:rPr>
          <w:rFonts w:ascii="Times New Roman" w:hAnsi="Times New Roman"/>
          <w:sz w:val="28"/>
          <w:szCs w:val="28"/>
        </w:rPr>
        <w:t>3.20</w:t>
      </w:r>
      <w:r w:rsidR="008404E7" w:rsidRPr="008404E7">
        <w:rPr>
          <w:rFonts w:ascii="Times New Roman" w:hAnsi="Times New Roman"/>
          <w:sz w:val="28"/>
          <w:szCs w:val="28"/>
        </w:rPr>
        <w:t>. Отдел экономик</w:t>
      </w:r>
      <w:r w:rsidR="008404E7">
        <w:rPr>
          <w:sz w:val="28"/>
          <w:szCs w:val="28"/>
        </w:rPr>
        <w:t>и</w:t>
      </w:r>
      <w:r w:rsidR="008404E7" w:rsidRPr="008404E7">
        <w:rPr>
          <w:rFonts w:ascii="Times New Roman" w:hAnsi="Times New Roman"/>
          <w:sz w:val="28"/>
          <w:szCs w:val="28"/>
        </w:rPr>
        <w:t xml:space="preserve"> ведет </w:t>
      </w:r>
      <w:r w:rsidR="00E8441C">
        <w:rPr>
          <w:rFonts w:ascii="Times New Roman" w:hAnsi="Times New Roman"/>
          <w:sz w:val="28"/>
          <w:szCs w:val="28"/>
        </w:rPr>
        <w:t xml:space="preserve">в установленном им порядке </w:t>
      </w:r>
      <w:r w:rsidR="008404E7" w:rsidRPr="008404E7">
        <w:rPr>
          <w:rFonts w:ascii="Times New Roman" w:hAnsi="Times New Roman"/>
          <w:sz w:val="28"/>
          <w:szCs w:val="28"/>
        </w:rPr>
        <w:t xml:space="preserve">реестр инвестиционных проектов, получивших положительное заключение об </w:t>
      </w:r>
      <w:r w:rsidR="008404E7" w:rsidRPr="006E4A02">
        <w:rPr>
          <w:rFonts w:ascii="Times New Roman" w:hAnsi="Times New Roman"/>
          <w:sz w:val="28"/>
          <w:szCs w:val="28"/>
        </w:rPr>
        <w:t>эффективности использования средств местного бюджета, напра</w:t>
      </w:r>
      <w:r w:rsidR="008305B7" w:rsidRPr="006E4A02">
        <w:rPr>
          <w:rFonts w:ascii="Times New Roman" w:hAnsi="Times New Roman"/>
          <w:sz w:val="28"/>
          <w:szCs w:val="28"/>
        </w:rPr>
        <w:t xml:space="preserve">вляемых на капитальные вложения, </w:t>
      </w:r>
      <w:r w:rsidR="006E4A02" w:rsidRPr="006E4A02">
        <w:rPr>
          <w:rFonts w:ascii="Times New Roman" w:hAnsi="Times New Roman"/>
          <w:sz w:val="28"/>
          <w:szCs w:val="28"/>
        </w:rPr>
        <w:t>согласно приложению</w:t>
      </w:r>
      <w:r w:rsidR="008A44B8" w:rsidRPr="006E4A02">
        <w:rPr>
          <w:rFonts w:ascii="Times New Roman" w:hAnsi="Times New Roman"/>
          <w:sz w:val="28"/>
          <w:szCs w:val="28"/>
        </w:rPr>
        <w:t xml:space="preserve"> №2 к </w:t>
      </w:r>
      <w:r w:rsidR="006E4A02" w:rsidRPr="006E4A02">
        <w:rPr>
          <w:rFonts w:ascii="Times New Roman" w:hAnsi="Times New Roman"/>
          <w:sz w:val="28"/>
          <w:szCs w:val="28"/>
        </w:rPr>
        <w:t xml:space="preserve">настоящему </w:t>
      </w:r>
      <w:r w:rsidR="008A44B8" w:rsidRPr="006E4A02">
        <w:rPr>
          <w:rFonts w:ascii="Times New Roman" w:hAnsi="Times New Roman"/>
          <w:sz w:val="28"/>
          <w:szCs w:val="28"/>
        </w:rPr>
        <w:t>постановлению.</w:t>
      </w:r>
    </w:p>
    <w:p w:rsidR="00612FD7" w:rsidRDefault="00612594" w:rsidP="00612594">
      <w:pPr>
        <w:pStyle w:val="Default"/>
        <w:jc w:val="both"/>
        <w:rPr>
          <w:sz w:val="28"/>
          <w:szCs w:val="28"/>
        </w:rPr>
      </w:pPr>
      <w:r>
        <w:rPr>
          <w:sz w:val="28"/>
          <w:szCs w:val="28"/>
        </w:rPr>
        <w:t xml:space="preserve">                                                                                       </w:t>
      </w:r>
    </w:p>
    <w:p w:rsidR="00612594" w:rsidRDefault="00612594" w:rsidP="00612FD7">
      <w:pPr>
        <w:pStyle w:val="Default"/>
        <w:jc w:val="right"/>
        <w:rPr>
          <w:sz w:val="28"/>
          <w:szCs w:val="28"/>
        </w:rPr>
      </w:pPr>
      <w:r>
        <w:rPr>
          <w:sz w:val="28"/>
          <w:szCs w:val="28"/>
        </w:rPr>
        <w:lastRenderedPageBreak/>
        <w:t xml:space="preserve">  Приложение </w:t>
      </w:r>
      <w:r w:rsidR="00A217C9">
        <w:rPr>
          <w:sz w:val="28"/>
          <w:szCs w:val="28"/>
        </w:rPr>
        <w:t>№</w:t>
      </w:r>
      <w:r>
        <w:rPr>
          <w:sz w:val="28"/>
          <w:szCs w:val="28"/>
        </w:rPr>
        <w:t xml:space="preserve">1 </w:t>
      </w:r>
    </w:p>
    <w:p w:rsidR="00612594" w:rsidRDefault="00612594" w:rsidP="00612594">
      <w:pPr>
        <w:ind w:left="4820" w:hanging="4111"/>
        <w:jc w:val="both"/>
        <w:rPr>
          <w:rFonts w:asciiTheme="minorHAnsi" w:hAnsiTheme="minorHAnsi"/>
          <w:sz w:val="28"/>
          <w:szCs w:val="28"/>
        </w:rPr>
      </w:pPr>
      <w:r>
        <w:rPr>
          <w:rFonts w:asciiTheme="minorHAnsi" w:hAnsiTheme="minorHAnsi"/>
          <w:sz w:val="28"/>
          <w:szCs w:val="28"/>
        </w:rPr>
        <w:t xml:space="preserve">                                                             </w:t>
      </w:r>
      <w:r>
        <w:rPr>
          <w:sz w:val="28"/>
          <w:szCs w:val="28"/>
        </w:rPr>
        <w:t xml:space="preserve">к Порядку проведения проверки </w:t>
      </w:r>
      <w:r>
        <w:rPr>
          <w:rFonts w:asciiTheme="minorHAnsi" w:hAnsiTheme="minorHAnsi"/>
          <w:sz w:val="28"/>
          <w:szCs w:val="28"/>
        </w:rPr>
        <w:t xml:space="preserve">                                                                            </w:t>
      </w:r>
      <w:r>
        <w:rPr>
          <w:sz w:val="28"/>
          <w:szCs w:val="28"/>
        </w:rPr>
        <w:t xml:space="preserve">инвестиционных проектов на предмет </w:t>
      </w:r>
      <w:proofErr w:type="gramStart"/>
      <w:r>
        <w:rPr>
          <w:sz w:val="28"/>
          <w:szCs w:val="28"/>
        </w:rPr>
        <w:t>эффективности использования средств бюджета муниципального образования</w:t>
      </w:r>
      <w:proofErr w:type="gramEnd"/>
      <w:r>
        <w:rPr>
          <w:sz w:val="28"/>
          <w:szCs w:val="28"/>
        </w:rPr>
        <w:t xml:space="preserve"> </w:t>
      </w:r>
      <w:r>
        <w:rPr>
          <w:rFonts w:ascii="Times New Roman" w:hAnsi="Times New Roman"/>
          <w:color w:val="000000"/>
          <w:sz w:val="28"/>
          <w:szCs w:val="28"/>
        </w:rPr>
        <w:t>К</w:t>
      </w:r>
      <w:r w:rsidR="008E6474">
        <w:rPr>
          <w:rFonts w:ascii="Times New Roman" w:hAnsi="Times New Roman"/>
          <w:color w:val="000000"/>
          <w:sz w:val="28"/>
          <w:szCs w:val="28"/>
        </w:rPr>
        <w:t xml:space="preserve">ожевниковского </w:t>
      </w:r>
      <w:r w:rsidRPr="00F60CD6">
        <w:rPr>
          <w:rFonts w:ascii="Times New Roman" w:hAnsi="Times New Roman"/>
          <w:color w:val="000000"/>
          <w:sz w:val="28"/>
          <w:szCs w:val="28"/>
        </w:rPr>
        <w:t>район</w:t>
      </w:r>
      <w:r>
        <w:rPr>
          <w:sz w:val="28"/>
          <w:szCs w:val="28"/>
        </w:rPr>
        <w:t xml:space="preserve">, направляемых на капитальные вложения </w:t>
      </w:r>
    </w:p>
    <w:p w:rsidR="00612594" w:rsidRDefault="00612594" w:rsidP="00612594">
      <w:pPr>
        <w:jc w:val="both"/>
        <w:rPr>
          <w:rFonts w:asciiTheme="minorHAnsi" w:hAnsiTheme="minorHAnsi"/>
          <w:sz w:val="28"/>
          <w:szCs w:val="28"/>
        </w:rPr>
      </w:pPr>
    </w:p>
    <w:p w:rsidR="00612594" w:rsidRPr="000C00EC" w:rsidRDefault="00612594" w:rsidP="000C00EC">
      <w:pPr>
        <w:pStyle w:val="Default"/>
        <w:jc w:val="center"/>
        <w:rPr>
          <w:sz w:val="28"/>
          <w:szCs w:val="28"/>
        </w:rPr>
      </w:pPr>
      <w:r w:rsidRPr="000C00EC">
        <w:rPr>
          <w:bCs/>
          <w:sz w:val="28"/>
          <w:szCs w:val="28"/>
        </w:rPr>
        <w:t>МЕТОДИКА</w:t>
      </w:r>
    </w:p>
    <w:p w:rsidR="00612594" w:rsidRPr="000C00EC" w:rsidRDefault="00612594" w:rsidP="000C00EC">
      <w:pPr>
        <w:pStyle w:val="Default"/>
        <w:jc w:val="center"/>
        <w:rPr>
          <w:sz w:val="28"/>
          <w:szCs w:val="28"/>
        </w:rPr>
      </w:pPr>
      <w:r w:rsidRPr="000C00EC">
        <w:rPr>
          <w:bCs/>
          <w:sz w:val="28"/>
          <w:szCs w:val="28"/>
        </w:rPr>
        <w:t>оценки эффективности использования средств местного бюджета,</w:t>
      </w:r>
    </w:p>
    <w:p w:rsidR="00612594" w:rsidRDefault="00612594" w:rsidP="000C00EC">
      <w:pPr>
        <w:pStyle w:val="Default"/>
        <w:jc w:val="center"/>
        <w:rPr>
          <w:bCs/>
          <w:sz w:val="28"/>
          <w:szCs w:val="28"/>
        </w:rPr>
      </w:pPr>
      <w:proofErr w:type="gramStart"/>
      <w:r w:rsidRPr="000C00EC">
        <w:rPr>
          <w:bCs/>
          <w:sz w:val="28"/>
          <w:szCs w:val="28"/>
        </w:rPr>
        <w:t>направляемых</w:t>
      </w:r>
      <w:proofErr w:type="gramEnd"/>
      <w:r w:rsidRPr="000C00EC">
        <w:rPr>
          <w:bCs/>
          <w:sz w:val="28"/>
          <w:szCs w:val="28"/>
        </w:rPr>
        <w:t xml:space="preserve"> на капитальные вложения</w:t>
      </w:r>
    </w:p>
    <w:p w:rsidR="000C00EC" w:rsidRPr="000C00EC" w:rsidRDefault="000C00EC" w:rsidP="000C00EC">
      <w:pPr>
        <w:pStyle w:val="Default"/>
        <w:jc w:val="center"/>
        <w:rPr>
          <w:sz w:val="28"/>
          <w:szCs w:val="28"/>
        </w:rPr>
      </w:pPr>
    </w:p>
    <w:p w:rsidR="00612594" w:rsidRDefault="00612594" w:rsidP="000C00EC">
      <w:pPr>
        <w:pStyle w:val="Default"/>
        <w:jc w:val="center"/>
        <w:rPr>
          <w:sz w:val="28"/>
          <w:szCs w:val="28"/>
        </w:rPr>
      </w:pPr>
      <w:r>
        <w:rPr>
          <w:b/>
          <w:bCs/>
          <w:sz w:val="28"/>
          <w:szCs w:val="28"/>
        </w:rPr>
        <w:t>1. Общие положения</w:t>
      </w:r>
    </w:p>
    <w:p w:rsidR="00612594" w:rsidRPr="000C00EC" w:rsidRDefault="00612594" w:rsidP="000C00EC">
      <w:pPr>
        <w:pStyle w:val="Default"/>
        <w:ind w:firstLine="709"/>
        <w:jc w:val="both"/>
        <w:rPr>
          <w:color w:val="auto"/>
          <w:sz w:val="28"/>
          <w:szCs w:val="28"/>
        </w:rPr>
      </w:pPr>
      <w:r w:rsidRPr="000C00EC">
        <w:rPr>
          <w:color w:val="auto"/>
          <w:sz w:val="28"/>
          <w:szCs w:val="28"/>
        </w:rPr>
        <w:t xml:space="preserve">1.1. </w:t>
      </w:r>
      <w:proofErr w:type="gramStart"/>
      <w:r w:rsidRPr="000C00EC">
        <w:rPr>
          <w:color w:val="auto"/>
          <w:sz w:val="28"/>
          <w:szCs w:val="28"/>
        </w:rPr>
        <w:t>Настоящая Методика предназначена для оценки эффективности использования средств местного бюджета, направляемых на капитальные вложения (далее - оценка эффективности), по инвестиционным проектам, предусматривающим строительство, реконструкцию, в том числе с элементами реставрации, техническое перевооружение объектов капитального строительства, приобретение объектов недвижимого имущества, финансовое обеспечение которых планируется осуществлять полностью или частично за счет средств местного бюджета (далее - инвестиционный проект), и устанавливает общие требования к расчету</w:t>
      </w:r>
      <w:proofErr w:type="gramEnd"/>
      <w:r w:rsidRPr="000C00EC">
        <w:rPr>
          <w:color w:val="auto"/>
          <w:sz w:val="28"/>
          <w:szCs w:val="28"/>
        </w:rPr>
        <w:t xml:space="preserve"> оценки эффективности на основе качественных и количественных критериев, а также расчету интегральной оценки эффективности. </w:t>
      </w:r>
    </w:p>
    <w:p w:rsidR="00612594" w:rsidRDefault="00612594" w:rsidP="000C00EC">
      <w:pPr>
        <w:pStyle w:val="Default"/>
        <w:ind w:firstLine="709"/>
        <w:jc w:val="both"/>
        <w:rPr>
          <w:color w:val="auto"/>
          <w:sz w:val="28"/>
          <w:szCs w:val="28"/>
        </w:rPr>
      </w:pPr>
      <w:r w:rsidRPr="000C00EC">
        <w:rPr>
          <w:color w:val="auto"/>
          <w:sz w:val="28"/>
          <w:szCs w:val="28"/>
        </w:rPr>
        <w:t xml:space="preserve">1.2. Оценка эффективности осуществляется на основе интегральной оценки эффективности, а также оценки эффективности на основе качественных и количественных критериев путем определения балла оценки по каждому из указанных критериев. </w:t>
      </w:r>
    </w:p>
    <w:p w:rsidR="00A3391B" w:rsidRPr="000C00EC" w:rsidRDefault="00A3391B" w:rsidP="000C00EC">
      <w:pPr>
        <w:pStyle w:val="Default"/>
        <w:ind w:firstLine="709"/>
        <w:jc w:val="both"/>
        <w:rPr>
          <w:color w:val="auto"/>
          <w:sz w:val="28"/>
          <w:szCs w:val="28"/>
        </w:rPr>
      </w:pPr>
    </w:p>
    <w:p w:rsidR="00612594" w:rsidRDefault="00612594" w:rsidP="00A3391B">
      <w:pPr>
        <w:pStyle w:val="Default"/>
        <w:numPr>
          <w:ilvl w:val="0"/>
          <w:numId w:val="3"/>
        </w:numPr>
        <w:jc w:val="center"/>
        <w:rPr>
          <w:b/>
          <w:bCs/>
          <w:color w:val="auto"/>
          <w:sz w:val="28"/>
          <w:szCs w:val="28"/>
        </w:rPr>
      </w:pPr>
      <w:r w:rsidRPr="000C00EC">
        <w:rPr>
          <w:b/>
          <w:bCs/>
          <w:color w:val="auto"/>
          <w:sz w:val="28"/>
          <w:szCs w:val="28"/>
        </w:rPr>
        <w:t>Оценка эффективности на основе качественных критериев</w:t>
      </w:r>
    </w:p>
    <w:p w:rsidR="00612594" w:rsidRPr="000C00EC" w:rsidRDefault="00612594" w:rsidP="000C00EC">
      <w:pPr>
        <w:pStyle w:val="Default"/>
        <w:ind w:firstLine="709"/>
        <w:jc w:val="both"/>
        <w:rPr>
          <w:color w:val="auto"/>
          <w:sz w:val="28"/>
          <w:szCs w:val="28"/>
        </w:rPr>
      </w:pPr>
      <w:r w:rsidRPr="000C00EC">
        <w:rPr>
          <w:color w:val="auto"/>
          <w:sz w:val="28"/>
          <w:szCs w:val="28"/>
        </w:rPr>
        <w:t xml:space="preserve">2.1. Качественными критериями оценки эффективности являются: </w:t>
      </w:r>
    </w:p>
    <w:p w:rsidR="00612594" w:rsidRPr="000C00EC" w:rsidRDefault="00612594" w:rsidP="000C00EC">
      <w:pPr>
        <w:pStyle w:val="Default"/>
        <w:ind w:firstLine="709"/>
        <w:jc w:val="both"/>
        <w:rPr>
          <w:color w:val="auto"/>
          <w:sz w:val="28"/>
          <w:szCs w:val="28"/>
        </w:rPr>
      </w:pPr>
      <w:r w:rsidRPr="000C00EC">
        <w:rPr>
          <w:color w:val="auto"/>
          <w:sz w:val="28"/>
          <w:szCs w:val="28"/>
        </w:rPr>
        <w:t xml:space="preserve">а) наличие четко сформулированной цели инвестиционного проекта с определением количественного показателя (показателей) результатов его осуществления; </w:t>
      </w:r>
    </w:p>
    <w:p w:rsidR="00612594" w:rsidRPr="000C00EC" w:rsidRDefault="00612594" w:rsidP="000C00EC">
      <w:pPr>
        <w:pStyle w:val="Default"/>
        <w:ind w:firstLine="709"/>
        <w:jc w:val="both"/>
        <w:rPr>
          <w:color w:val="auto"/>
          <w:sz w:val="28"/>
          <w:szCs w:val="28"/>
        </w:rPr>
      </w:pPr>
      <w:r w:rsidRPr="000C00EC">
        <w:rPr>
          <w:color w:val="auto"/>
          <w:sz w:val="28"/>
          <w:szCs w:val="28"/>
        </w:rPr>
        <w:t xml:space="preserve">б) соответствие цели инвестиционного проекта приоритетам и целям, определенным в муниципальных программах и других документах стратегического планирования; </w:t>
      </w:r>
    </w:p>
    <w:p w:rsidR="00612594" w:rsidRDefault="00612594" w:rsidP="000C00EC">
      <w:pPr>
        <w:ind w:firstLine="709"/>
        <w:jc w:val="both"/>
        <w:rPr>
          <w:rFonts w:ascii="Times New Roman" w:hAnsi="Times New Roman"/>
          <w:sz w:val="28"/>
          <w:szCs w:val="28"/>
        </w:rPr>
      </w:pPr>
      <w:r w:rsidRPr="000C00EC">
        <w:rPr>
          <w:rFonts w:ascii="Times New Roman" w:hAnsi="Times New Roman"/>
          <w:sz w:val="28"/>
          <w:szCs w:val="28"/>
        </w:rPr>
        <w:t xml:space="preserve">в) комплексный подход к решению конкретной проблемы в рамках инвестиционного проекта во взаимосвязи с программными мероприятиями, реализуемыми в рамках муниципальных программ и государственных программ </w:t>
      </w:r>
      <w:r w:rsidR="008E6474">
        <w:rPr>
          <w:rFonts w:ascii="Times New Roman" w:hAnsi="Times New Roman"/>
          <w:sz w:val="28"/>
          <w:szCs w:val="28"/>
        </w:rPr>
        <w:t>Томской</w:t>
      </w:r>
      <w:r w:rsidRPr="000C00EC">
        <w:rPr>
          <w:rFonts w:ascii="Times New Roman" w:hAnsi="Times New Roman"/>
          <w:sz w:val="28"/>
          <w:szCs w:val="28"/>
        </w:rPr>
        <w:t xml:space="preserve"> области;</w:t>
      </w:r>
    </w:p>
    <w:p w:rsidR="00031ABB" w:rsidRPr="00031ABB" w:rsidRDefault="00031ABB" w:rsidP="00031ABB">
      <w:pPr>
        <w:pStyle w:val="Default"/>
        <w:ind w:firstLine="709"/>
        <w:jc w:val="both"/>
        <w:rPr>
          <w:color w:val="auto"/>
          <w:sz w:val="28"/>
          <w:szCs w:val="28"/>
        </w:rPr>
      </w:pPr>
      <w:r w:rsidRPr="00031ABB">
        <w:rPr>
          <w:color w:val="auto"/>
          <w:sz w:val="28"/>
          <w:szCs w:val="28"/>
        </w:rPr>
        <w:t xml:space="preserve">г) необходимость строительства, реконструкции, в том числе с элементами реставрации, технического перевооружения объекта капитального строительства, создаваемого в рамках инвестиционного проекта, и (или) необходимость приобретения объекта недвижимого имущества в связи с осуществлением соответствующим исполнительным органом местного </w:t>
      </w:r>
      <w:r w:rsidRPr="00031ABB">
        <w:rPr>
          <w:color w:val="auto"/>
          <w:sz w:val="28"/>
          <w:szCs w:val="28"/>
        </w:rPr>
        <w:lastRenderedPageBreak/>
        <w:t xml:space="preserve">самоуправления муниципального образования </w:t>
      </w:r>
      <w:r w:rsidR="00417750">
        <w:rPr>
          <w:sz w:val="28"/>
          <w:szCs w:val="28"/>
        </w:rPr>
        <w:t>К</w:t>
      </w:r>
      <w:r w:rsidR="008E6474">
        <w:rPr>
          <w:sz w:val="28"/>
          <w:szCs w:val="28"/>
        </w:rPr>
        <w:t>ожевниковский</w:t>
      </w:r>
      <w:r w:rsidR="00417750">
        <w:rPr>
          <w:sz w:val="28"/>
          <w:szCs w:val="28"/>
        </w:rPr>
        <w:t xml:space="preserve"> </w:t>
      </w:r>
      <w:r w:rsidR="00417750" w:rsidRPr="00F60CD6">
        <w:rPr>
          <w:sz w:val="28"/>
          <w:szCs w:val="28"/>
        </w:rPr>
        <w:t>район</w:t>
      </w:r>
      <w:r w:rsidR="00417750">
        <w:rPr>
          <w:color w:val="auto"/>
          <w:sz w:val="28"/>
          <w:szCs w:val="28"/>
        </w:rPr>
        <w:t xml:space="preserve"> полномочий, отнесенных к пред</w:t>
      </w:r>
      <w:r w:rsidRPr="00031ABB">
        <w:rPr>
          <w:color w:val="auto"/>
          <w:sz w:val="28"/>
          <w:szCs w:val="28"/>
        </w:rPr>
        <w:t xml:space="preserve">мету его ведения; </w:t>
      </w:r>
    </w:p>
    <w:p w:rsidR="00031ABB" w:rsidRPr="00031ABB" w:rsidRDefault="00031ABB" w:rsidP="00031ABB">
      <w:pPr>
        <w:pStyle w:val="Default"/>
        <w:ind w:firstLine="709"/>
        <w:jc w:val="both"/>
        <w:rPr>
          <w:color w:val="auto"/>
          <w:sz w:val="28"/>
          <w:szCs w:val="28"/>
        </w:rPr>
      </w:pPr>
      <w:proofErr w:type="spellStart"/>
      <w:proofErr w:type="gramStart"/>
      <w:r w:rsidRPr="00031ABB">
        <w:rPr>
          <w:color w:val="auto"/>
          <w:sz w:val="28"/>
          <w:szCs w:val="28"/>
        </w:rPr>
        <w:t>д</w:t>
      </w:r>
      <w:proofErr w:type="spellEnd"/>
      <w:r w:rsidRPr="00031ABB">
        <w:rPr>
          <w:color w:val="auto"/>
          <w:sz w:val="28"/>
          <w:szCs w:val="28"/>
        </w:rPr>
        <w:t xml:space="preserve">) отсутствие в достаточном объеме замещающей продукции (работ и услуг), производимой (выполняемых, оказываемых) иными организациями; </w:t>
      </w:r>
      <w:proofErr w:type="gramEnd"/>
    </w:p>
    <w:p w:rsidR="00031ABB" w:rsidRPr="00031ABB" w:rsidRDefault="00031ABB" w:rsidP="00031ABB">
      <w:pPr>
        <w:pStyle w:val="Default"/>
        <w:ind w:firstLine="709"/>
        <w:jc w:val="both"/>
        <w:rPr>
          <w:color w:val="auto"/>
          <w:sz w:val="28"/>
          <w:szCs w:val="28"/>
        </w:rPr>
      </w:pPr>
      <w:r w:rsidRPr="00031ABB">
        <w:rPr>
          <w:color w:val="auto"/>
          <w:sz w:val="28"/>
          <w:szCs w:val="28"/>
        </w:rPr>
        <w:t xml:space="preserve">е) обоснование необходимости реализации инвестиционного проекта с привлечением средств местного бюджета; </w:t>
      </w:r>
    </w:p>
    <w:p w:rsidR="00031ABB" w:rsidRPr="00031ABB" w:rsidRDefault="00031ABB" w:rsidP="00031ABB">
      <w:pPr>
        <w:pStyle w:val="Default"/>
        <w:ind w:firstLine="709"/>
        <w:jc w:val="both"/>
        <w:rPr>
          <w:color w:val="auto"/>
          <w:sz w:val="28"/>
          <w:szCs w:val="28"/>
        </w:rPr>
      </w:pPr>
      <w:proofErr w:type="gramStart"/>
      <w:r w:rsidRPr="00031ABB">
        <w:rPr>
          <w:color w:val="auto"/>
          <w:sz w:val="28"/>
          <w:szCs w:val="28"/>
        </w:rPr>
        <w:t xml:space="preserve">ж) наличие положительного заключения государственной экспертизы проектной документации и результатов инженерных изысканий в отношении объектов капитального строительства, указанных в абзаце третьем подпункта "а", подпункте "в" пункта 1.4 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 </w:t>
      </w:r>
      <w:proofErr w:type="gramEnd"/>
    </w:p>
    <w:p w:rsidR="00031ABB" w:rsidRPr="00417750" w:rsidRDefault="00031ABB" w:rsidP="00417750">
      <w:pPr>
        <w:pStyle w:val="Default"/>
        <w:ind w:firstLine="709"/>
        <w:jc w:val="both"/>
        <w:rPr>
          <w:color w:val="auto"/>
          <w:sz w:val="28"/>
          <w:szCs w:val="28"/>
        </w:rPr>
      </w:pPr>
      <w:r w:rsidRPr="00417750">
        <w:rPr>
          <w:color w:val="auto"/>
          <w:sz w:val="28"/>
          <w:szCs w:val="28"/>
        </w:rPr>
        <w:t xml:space="preserve">2.2. </w:t>
      </w:r>
      <w:proofErr w:type="gramStart"/>
      <w:r w:rsidRPr="00417750">
        <w:rPr>
          <w:color w:val="auto"/>
          <w:sz w:val="28"/>
          <w:szCs w:val="28"/>
        </w:rPr>
        <w:t>Оценка эффективности на основе качественного критерия, предусмотренного подпунктом "г" пункта 3 настоящего раздела, в отношении приобретаемых объектов недвижимого имущества осущес</w:t>
      </w:r>
      <w:r w:rsidR="00417750">
        <w:rPr>
          <w:color w:val="auto"/>
          <w:sz w:val="28"/>
          <w:szCs w:val="28"/>
        </w:rPr>
        <w:t>твляется путем обоснования необ</w:t>
      </w:r>
      <w:r w:rsidRPr="00417750">
        <w:rPr>
          <w:color w:val="auto"/>
          <w:sz w:val="28"/>
          <w:szCs w:val="28"/>
        </w:rPr>
        <w:t xml:space="preserve">ходимости приобретения объекта недвижимого имущества и невозможности строительства объекта капитального строительства, а также обоснования выбора данного объекта недвижимого имущества, планируемого к приобретению (в случае приобретения конкретного объекта недвижимого имущества). </w:t>
      </w:r>
      <w:proofErr w:type="gramEnd"/>
    </w:p>
    <w:p w:rsidR="00417750" w:rsidRDefault="00031ABB" w:rsidP="00417750">
      <w:pPr>
        <w:pStyle w:val="Default"/>
        <w:ind w:firstLine="709"/>
        <w:jc w:val="both"/>
        <w:rPr>
          <w:sz w:val="28"/>
          <w:szCs w:val="28"/>
        </w:rPr>
      </w:pPr>
      <w:r w:rsidRPr="00417750">
        <w:rPr>
          <w:color w:val="auto"/>
          <w:sz w:val="28"/>
          <w:szCs w:val="28"/>
        </w:rPr>
        <w:t>2.3. Оценка эффективности на основе качественных критериев рассчитывается по следующей формуле:</w:t>
      </w:r>
      <w:r>
        <w:rPr>
          <w:sz w:val="28"/>
          <w:szCs w:val="28"/>
        </w:rPr>
        <w:t xml:space="preserve"> </w:t>
      </w:r>
    </w:p>
    <w:p w:rsidR="00031ABB" w:rsidRDefault="0046615D" w:rsidP="00417750">
      <w:pPr>
        <w:pStyle w:val="Default"/>
        <w:ind w:firstLine="709"/>
        <w:jc w:val="both"/>
        <w:rPr>
          <w:rFonts w:ascii="Cambria Math" w:hAnsi="Cambria Math" w:cs="Cambria Math"/>
          <w:sz w:val="26"/>
          <w:szCs w:val="26"/>
        </w:rPr>
      </w:pPr>
      <m:oMathPara>
        <m:oMath>
          <m:sSub>
            <m:sSubPr>
              <m:ctrlPr>
                <w:rPr>
                  <w:rFonts w:ascii="Cambria Math" w:hAnsi="Cambria Math"/>
                  <w:sz w:val="36"/>
                  <w:szCs w:val="36"/>
                </w:rPr>
              </m:ctrlPr>
            </m:sSubPr>
            <m:e>
              <m:r>
                <w:rPr>
                  <w:sz w:val="36"/>
                  <w:szCs w:val="36"/>
                </w:rPr>
                <m:t>Ч</m:t>
              </m:r>
            </m:e>
            <m:sub>
              <m:r>
                <w:rPr>
                  <w:rFonts w:ascii="Cambria Math" w:eastAsia="Cambria Math"/>
                  <w:sz w:val="36"/>
                  <w:szCs w:val="36"/>
                </w:rPr>
                <m:t>1</m:t>
              </m:r>
            </m:sub>
          </m:sSub>
          <m:r>
            <w:rPr>
              <w:rFonts w:ascii="Cambria Math"/>
              <w:sz w:val="36"/>
              <w:szCs w:val="36"/>
            </w:rPr>
            <m:t>=</m:t>
          </m:r>
          <m:nary>
            <m:naryPr>
              <m:chr m:val="∑"/>
              <m:grow m:val="on"/>
              <m:ctrlPr>
                <w:rPr>
                  <w:rFonts w:ascii="Cambria Math" w:hAnsi="Cambria Math"/>
                  <w:sz w:val="36"/>
                  <w:szCs w:val="36"/>
                </w:rPr>
              </m:ctrlPr>
            </m:naryPr>
            <m:sub>
              <m:r>
                <w:rPr>
                  <w:rFonts w:ascii="Cambria Math" w:hAnsi="Cambria Math"/>
                  <w:sz w:val="36"/>
                  <w:szCs w:val="36"/>
                </w:rPr>
                <m:t>n</m:t>
              </m:r>
              <m:r>
                <w:rPr>
                  <w:rFonts w:ascii="Cambria Math"/>
                  <w:sz w:val="36"/>
                  <w:szCs w:val="36"/>
                </w:rPr>
                <m:t xml:space="preserve">=1 </m:t>
              </m:r>
            </m:sub>
            <m:sup>
              <m:r>
                <w:rPr>
                  <w:sz w:val="36"/>
                  <w:szCs w:val="36"/>
                </w:rPr>
                <m:t>К</m:t>
              </m:r>
              <m:r>
                <w:rPr>
                  <w:rFonts w:ascii="Cambria Math"/>
                  <w:sz w:val="36"/>
                  <w:szCs w:val="36"/>
                </w:rPr>
                <m:t>1</m:t>
              </m:r>
            </m:sup>
            <m:e>
              <m:sSub>
                <m:sSubPr>
                  <m:ctrlPr>
                    <w:rPr>
                      <w:rFonts w:ascii="Cambria Math" w:hAnsi="Cambria Math"/>
                      <w:sz w:val="36"/>
                      <w:szCs w:val="36"/>
                    </w:rPr>
                  </m:ctrlPr>
                </m:sSubPr>
                <m:e>
                  <m:r>
                    <w:rPr>
                      <w:rFonts w:ascii="Cambria Math" w:eastAsia="Cambria Math" w:hAnsi="Cambria Math"/>
                      <w:sz w:val="36"/>
                      <w:szCs w:val="36"/>
                      <w:lang w:val="en-US"/>
                    </w:rPr>
                    <m:t>b</m:t>
                  </m:r>
                </m:e>
                <m:sub>
                  <m:r>
                    <w:rPr>
                      <w:rFonts w:ascii="Cambria Math" w:eastAsia="Cambria Math"/>
                      <w:sz w:val="36"/>
                      <w:szCs w:val="36"/>
                    </w:rPr>
                    <m:t>1</m:t>
                  </m:r>
                  <m:r>
                    <w:rPr>
                      <w:rFonts w:ascii="Cambria Math" w:eastAsia="Cambria Math" w:hAnsi="Cambria Math"/>
                      <w:sz w:val="36"/>
                      <w:szCs w:val="36"/>
                    </w:rPr>
                    <m:t>i</m:t>
                  </m:r>
                </m:sub>
              </m:sSub>
              <m:r>
                <m:rPr>
                  <m:sty m:val="p"/>
                </m:rPr>
                <w:rPr>
                  <w:rFonts w:ascii="Cambria Math" w:hAnsi="Cambria Math"/>
                  <w:sz w:val="36"/>
                  <w:szCs w:val="36"/>
                </w:rPr>
                <m:t>*</m:t>
              </m:r>
              <m:r>
                <m:rPr>
                  <m:sty m:val="p"/>
                </m:rPr>
                <w:rPr>
                  <w:rFonts w:ascii="Cambria Math"/>
                  <w:sz w:val="36"/>
                  <w:szCs w:val="36"/>
                </w:rPr>
                <m:t>100%/</m:t>
              </m:r>
              <m:d>
                <m:dPr>
                  <m:ctrlPr>
                    <w:rPr>
                      <w:rFonts w:ascii="Cambria Math" w:hAnsi="Cambria Math"/>
                      <w:sz w:val="36"/>
                      <w:szCs w:val="36"/>
                    </w:rPr>
                  </m:ctrlPr>
                </m:dPr>
                <m:e>
                  <m:sSub>
                    <m:sSubPr>
                      <m:ctrlPr>
                        <w:rPr>
                          <w:rFonts w:ascii="Cambria Math" w:hAnsi="Cambria Math"/>
                          <w:sz w:val="36"/>
                          <w:szCs w:val="36"/>
                        </w:rPr>
                      </m:ctrlPr>
                    </m:sSubPr>
                    <m:e>
                      <m:r>
                        <w:rPr>
                          <w:rFonts w:eastAsia="Cambria Math"/>
                          <w:sz w:val="36"/>
                          <w:szCs w:val="36"/>
                        </w:rPr>
                        <m:t>К</m:t>
                      </m:r>
                    </m:e>
                    <m:sub>
                      <m:r>
                        <w:rPr>
                          <w:rFonts w:ascii="Cambria Math" w:eastAsia="Cambria Math"/>
                          <w:sz w:val="36"/>
                          <w:szCs w:val="36"/>
                        </w:rPr>
                        <m:t>1</m:t>
                      </m:r>
                    </m:sub>
                  </m:sSub>
                  <m:sSub>
                    <m:sSubPr>
                      <m:ctrlPr>
                        <w:rPr>
                          <w:rFonts w:ascii="Cambria Math" w:hAnsi="Cambria Math"/>
                          <w:sz w:val="36"/>
                          <w:szCs w:val="36"/>
                        </w:rPr>
                      </m:ctrlPr>
                    </m:sSubPr>
                    <m:e>
                      <m:r>
                        <w:rPr>
                          <w:rFonts w:eastAsia="Cambria Math"/>
                          <w:sz w:val="36"/>
                          <w:szCs w:val="36"/>
                        </w:rPr>
                        <m:t>-К</m:t>
                      </m:r>
                    </m:e>
                    <m:sub>
                      <m:r>
                        <w:rPr>
                          <w:rFonts w:ascii="Cambria Math" w:eastAsia="Cambria Math"/>
                          <w:sz w:val="36"/>
                          <w:szCs w:val="36"/>
                        </w:rPr>
                        <m:t>1</m:t>
                      </m:r>
                      <m:r>
                        <w:rPr>
                          <w:rFonts w:eastAsia="Cambria Math"/>
                          <w:sz w:val="36"/>
                          <w:szCs w:val="36"/>
                        </w:rPr>
                        <m:t>нп</m:t>
                      </m:r>
                    </m:sub>
                  </m:sSub>
                </m:e>
              </m:d>
              <m:r>
                <w:rPr>
                  <w:rFonts w:ascii="Cambria Math"/>
                  <w:sz w:val="36"/>
                  <w:szCs w:val="36"/>
                </w:rPr>
                <m:t xml:space="preserve">, </m:t>
              </m:r>
            </m:e>
          </m:nary>
        </m:oMath>
      </m:oMathPara>
    </w:p>
    <w:p w:rsidR="00031ABB" w:rsidRDefault="00031ABB" w:rsidP="0083746D">
      <w:pPr>
        <w:pStyle w:val="Default"/>
        <w:ind w:firstLine="709"/>
        <w:jc w:val="both"/>
        <w:rPr>
          <w:sz w:val="28"/>
          <w:szCs w:val="28"/>
        </w:rPr>
      </w:pPr>
      <w:r>
        <w:rPr>
          <w:sz w:val="28"/>
          <w:szCs w:val="28"/>
        </w:rPr>
        <w:t xml:space="preserve">где: </w:t>
      </w:r>
    </w:p>
    <w:p w:rsidR="00031ABB" w:rsidRDefault="00031ABB" w:rsidP="0083746D">
      <w:pPr>
        <w:pStyle w:val="Default"/>
        <w:ind w:firstLine="709"/>
        <w:jc w:val="both"/>
        <w:rPr>
          <w:sz w:val="28"/>
          <w:szCs w:val="28"/>
        </w:rPr>
      </w:pPr>
      <w:r>
        <w:rPr>
          <w:sz w:val="28"/>
          <w:szCs w:val="28"/>
        </w:rPr>
        <w:t>b</w:t>
      </w:r>
      <w:r>
        <w:rPr>
          <w:sz w:val="18"/>
          <w:szCs w:val="18"/>
        </w:rPr>
        <w:t xml:space="preserve">1i </w:t>
      </w:r>
      <w:r>
        <w:rPr>
          <w:sz w:val="28"/>
          <w:szCs w:val="28"/>
        </w:rPr>
        <w:t xml:space="preserve">- балл оценки i-ого качественного критерия; </w:t>
      </w:r>
    </w:p>
    <w:p w:rsidR="00031ABB" w:rsidRDefault="00031ABB" w:rsidP="0083746D">
      <w:pPr>
        <w:pStyle w:val="Default"/>
        <w:ind w:firstLine="709"/>
        <w:jc w:val="both"/>
        <w:rPr>
          <w:sz w:val="28"/>
          <w:szCs w:val="28"/>
        </w:rPr>
      </w:pPr>
      <w:r>
        <w:rPr>
          <w:sz w:val="28"/>
          <w:szCs w:val="28"/>
        </w:rPr>
        <w:t>К</w:t>
      </w:r>
      <w:proofErr w:type="gramStart"/>
      <w:r>
        <w:rPr>
          <w:sz w:val="18"/>
          <w:szCs w:val="18"/>
        </w:rPr>
        <w:t>1</w:t>
      </w:r>
      <w:proofErr w:type="gramEnd"/>
      <w:r>
        <w:rPr>
          <w:sz w:val="18"/>
          <w:szCs w:val="18"/>
        </w:rPr>
        <w:t xml:space="preserve"> </w:t>
      </w:r>
      <w:r>
        <w:rPr>
          <w:sz w:val="28"/>
          <w:szCs w:val="28"/>
        </w:rPr>
        <w:t xml:space="preserve">- общее число качественных критериев; </w:t>
      </w:r>
    </w:p>
    <w:p w:rsidR="00031ABB" w:rsidRDefault="00031ABB" w:rsidP="0083746D">
      <w:pPr>
        <w:pStyle w:val="Default"/>
        <w:ind w:firstLine="709"/>
        <w:jc w:val="both"/>
        <w:rPr>
          <w:sz w:val="28"/>
          <w:szCs w:val="28"/>
        </w:rPr>
      </w:pPr>
      <w:r>
        <w:rPr>
          <w:sz w:val="28"/>
          <w:szCs w:val="28"/>
        </w:rPr>
        <w:t>К</w:t>
      </w:r>
      <w:r>
        <w:rPr>
          <w:sz w:val="18"/>
          <w:szCs w:val="18"/>
        </w:rPr>
        <w:t xml:space="preserve">1нп </w:t>
      </w:r>
      <w:r>
        <w:rPr>
          <w:sz w:val="28"/>
          <w:szCs w:val="28"/>
        </w:rPr>
        <w:t xml:space="preserve">- число критериев, не применимых к проверяемому инвестиционному проекту. </w:t>
      </w:r>
    </w:p>
    <w:p w:rsidR="00031ABB" w:rsidRPr="00354A7D" w:rsidRDefault="00031ABB" w:rsidP="00354A7D">
      <w:pPr>
        <w:pStyle w:val="Default"/>
        <w:ind w:firstLine="709"/>
        <w:jc w:val="both"/>
        <w:rPr>
          <w:color w:val="auto"/>
          <w:sz w:val="28"/>
          <w:szCs w:val="28"/>
        </w:rPr>
      </w:pPr>
      <w:r w:rsidRPr="00354A7D">
        <w:rPr>
          <w:color w:val="auto"/>
          <w:sz w:val="28"/>
          <w:szCs w:val="28"/>
        </w:rPr>
        <w:t xml:space="preserve">2.4. Порядок </w:t>
      </w:r>
      <w:proofErr w:type="gramStart"/>
      <w:r w:rsidRPr="00354A7D">
        <w:rPr>
          <w:color w:val="auto"/>
          <w:sz w:val="28"/>
          <w:szCs w:val="28"/>
        </w:rPr>
        <w:t>определения баллов оценки соответствия инвестиционного проекта</w:t>
      </w:r>
      <w:proofErr w:type="gramEnd"/>
      <w:r w:rsidRPr="00354A7D">
        <w:rPr>
          <w:color w:val="auto"/>
          <w:sz w:val="28"/>
          <w:szCs w:val="28"/>
        </w:rPr>
        <w:t xml:space="preserve"> качественным критериям, а также допустимые баллы оценки приведены в приложении </w:t>
      </w:r>
      <w:r w:rsidR="00A217C9">
        <w:rPr>
          <w:color w:val="auto"/>
          <w:sz w:val="28"/>
          <w:szCs w:val="28"/>
        </w:rPr>
        <w:t>№</w:t>
      </w:r>
      <w:r w:rsidRPr="00354A7D">
        <w:rPr>
          <w:color w:val="auto"/>
          <w:sz w:val="28"/>
          <w:szCs w:val="28"/>
        </w:rPr>
        <w:t xml:space="preserve">1 к настоящей Методике. </w:t>
      </w:r>
    </w:p>
    <w:p w:rsidR="00031ABB" w:rsidRDefault="00031ABB" w:rsidP="00354A7D">
      <w:pPr>
        <w:ind w:firstLine="709"/>
        <w:jc w:val="both"/>
        <w:rPr>
          <w:rFonts w:asciiTheme="minorHAnsi" w:hAnsiTheme="minorHAnsi"/>
          <w:sz w:val="28"/>
          <w:szCs w:val="28"/>
        </w:rPr>
      </w:pPr>
      <w:r w:rsidRPr="00354A7D">
        <w:rPr>
          <w:sz w:val="28"/>
          <w:szCs w:val="28"/>
        </w:rPr>
        <w:t>2.5. Инвестиционный проект признается соответствующим качественным критериям, если значение оценки эффективности на основе качественных критериев равно 100 процентам.</w:t>
      </w:r>
    </w:p>
    <w:p w:rsidR="00A23E09" w:rsidRPr="00A23E09" w:rsidRDefault="00A23E09" w:rsidP="00A23E09">
      <w:pPr>
        <w:pStyle w:val="Default"/>
        <w:ind w:firstLine="709"/>
        <w:jc w:val="both"/>
        <w:rPr>
          <w:color w:val="auto"/>
          <w:sz w:val="28"/>
          <w:szCs w:val="28"/>
        </w:rPr>
      </w:pPr>
      <w:r w:rsidRPr="00A23E09">
        <w:rPr>
          <w:color w:val="auto"/>
          <w:sz w:val="28"/>
          <w:szCs w:val="28"/>
        </w:rPr>
        <w:t>2.6. В случае</w:t>
      </w:r>
      <w:proofErr w:type="gramStart"/>
      <w:r w:rsidRPr="00A23E09">
        <w:rPr>
          <w:color w:val="auto"/>
          <w:sz w:val="28"/>
          <w:szCs w:val="28"/>
        </w:rPr>
        <w:t>,</w:t>
      </w:r>
      <w:proofErr w:type="gramEnd"/>
      <w:r w:rsidRPr="00A23E09">
        <w:rPr>
          <w:color w:val="auto"/>
          <w:sz w:val="28"/>
          <w:szCs w:val="28"/>
        </w:rPr>
        <w:t xml:space="preserve"> если значение оценки эффективности на основе качественных критериев менее 100 процентов, то инвестиционный проект признается не соответствующим качественным критериям, а использование средств местного бюджета, направляемых на капитальные вложения, признается неэффективным. </w:t>
      </w:r>
    </w:p>
    <w:p w:rsidR="00A23E09" w:rsidRDefault="00A23E09" w:rsidP="00A23E09">
      <w:pPr>
        <w:pStyle w:val="Default"/>
        <w:ind w:firstLine="709"/>
        <w:jc w:val="both"/>
        <w:rPr>
          <w:color w:val="auto"/>
          <w:sz w:val="28"/>
          <w:szCs w:val="28"/>
        </w:rPr>
      </w:pPr>
      <w:r w:rsidRPr="00A23E09">
        <w:rPr>
          <w:color w:val="auto"/>
          <w:sz w:val="28"/>
          <w:szCs w:val="28"/>
        </w:rPr>
        <w:t xml:space="preserve">Инвестиционные проекты, не соответствующие качественным критериям, не подлежат проверке на соответствие количественным критериям и проверке </w:t>
      </w:r>
      <w:r w:rsidRPr="00A23E09">
        <w:rPr>
          <w:color w:val="auto"/>
          <w:sz w:val="28"/>
          <w:szCs w:val="28"/>
        </w:rPr>
        <w:lastRenderedPageBreak/>
        <w:t xml:space="preserve">правильности расчета инициатором проверки интегральной оценки этого проекта. </w:t>
      </w:r>
    </w:p>
    <w:p w:rsidR="00A23E09" w:rsidRPr="00A23E09" w:rsidRDefault="00A23E09" w:rsidP="00A23E09">
      <w:pPr>
        <w:pStyle w:val="Default"/>
        <w:ind w:firstLine="709"/>
        <w:jc w:val="both"/>
        <w:rPr>
          <w:color w:val="auto"/>
          <w:sz w:val="28"/>
          <w:szCs w:val="28"/>
        </w:rPr>
      </w:pPr>
    </w:p>
    <w:p w:rsidR="00A23E09" w:rsidRDefault="00A23E09" w:rsidP="00A23E09">
      <w:pPr>
        <w:pStyle w:val="Default"/>
        <w:numPr>
          <w:ilvl w:val="0"/>
          <w:numId w:val="3"/>
        </w:numPr>
        <w:jc w:val="center"/>
        <w:rPr>
          <w:b/>
          <w:bCs/>
          <w:color w:val="auto"/>
          <w:sz w:val="28"/>
          <w:szCs w:val="28"/>
        </w:rPr>
      </w:pPr>
      <w:r w:rsidRPr="00A23E09">
        <w:rPr>
          <w:b/>
          <w:bCs/>
          <w:color w:val="auto"/>
          <w:sz w:val="28"/>
          <w:szCs w:val="28"/>
        </w:rPr>
        <w:t>Оценка эффективности на основе количественных критериев</w:t>
      </w:r>
    </w:p>
    <w:p w:rsidR="00A23E09" w:rsidRPr="00A23E09" w:rsidRDefault="00A23E09" w:rsidP="00A23E09">
      <w:pPr>
        <w:pStyle w:val="Default"/>
        <w:ind w:left="720"/>
        <w:rPr>
          <w:color w:val="auto"/>
          <w:sz w:val="28"/>
          <w:szCs w:val="28"/>
        </w:rPr>
      </w:pPr>
    </w:p>
    <w:p w:rsidR="00A23E09" w:rsidRPr="00A23E09" w:rsidRDefault="00A23E09" w:rsidP="00A23E09">
      <w:pPr>
        <w:pStyle w:val="Default"/>
        <w:ind w:firstLine="709"/>
        <w:jc w:val="both"/>
        <w:rPr>
          <w:color w:val="auto"/>
          <w:sz w:val="28"/>
          <w:szCs w:val="28"/>
        </w:rPr>
      </w:pPr>
      <w:r w:rsidRPr="00A23E09">
        <w:rPr>
          <w:color w:val="auto"/>
          <w:sz w:val="28"/>
          <w:szCs w:val="28"/>
        </w:rPr>
        <w:t xml:space="preserve">3.1. Инвестиционные проекты, соответствующие качественным критериям, подлежат дальнейшей проверке на основе количественных критериев оценки эффективности. </w:t>
      </w:r>
    </w:p>
    <w:p w:rsidR="00A23E09" w:rsidRPr="00A23E09" w:rsidRDefault="00A23E09" w:rsidP="00A23E09">
      <w:pPr>
        <w:pStyle w:val="Default"/>
        <w:ind w:firstLine="709"/>
        <w:jc w:val="both"/>
        <w:rPr>
          <w:color w:val="auto"/>
          <w:sz w:val="28"/>
          <w:szCs w:val="28"/>
        </w:rPr>
      </w:pPr>
      <w:r w:rsidRPr="00A23E09">
        <w:rPr>
          <w:color w:val="auto"/>
          <w:sz w:val="28"/>
          <w:szCs w:val="28"/>
        </w:rPr>
        <w:t xml:space="preserve">3.2. Количественными критериями оценки эффективности являются: </w:t>
      </w:r>
    </w:p>
    <w:p w:rsidR="00A23E09" w:rsidRPr="00A23E09" w:rsidRDefault="00A23E09" w:rsidP="00A23E09">
      <w:pPr>
        <w:pStyle w:val="Default"/>
        <w:ind w:firstLine="709"/>
        <w:jc w:val="both"/>
        <w:rPr>
          <w:color w:val="auto"/>
          <w:sz w:val="28"/>
          <w:szCs w:val="28"/>
        </w:rPr>
      </w:pPr>
      <w:r w:rsidRPr="00A23E09">
        <w:rPr>
          <w:color w:val="auto"/>
          <w:sz w:val="28"/>
          <w:szCs w:val="28"/>
        </w:rPr>
        <w:t xml:space="preserve">а) значения количественных показателей (показателя) результатов реализации инвестиционного проекта; </w:t>
      </w:r>
    </w:p>
    <w:p w:rsidR="00A23E09" w:rsidRPr="00A23E09" w:rsidRDefault="00A23E09" w:rsidP="00A23E09">
      <w:pPr>
        <w:pStyle w:val="Default"/>
        <w:ind w:firstLine="709"/>
        <w:jc w:val="both"/>
        <w:rPr>
          <w:color w:val="auto"/>
          <w:sz w:val="28"/>
          <w:szCs w:val="28"/>
        </w:rPr>
      </w:pPr>
      <w:proofErr w:type="gramStart"/>
      <w:r w:rsidRPr="00A23E09">
        <w:rPr>
          <w:color w:val="auto"/>
          <w:sz w:val="28"/>
          <w:szCs w:val="28"/>
        </w:rPr>
        <w:t xml:space="preserve">б) 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 </w:t>
      </w:r>
      <w:proofErr w:type="gramEnd"/>
    </w:p>
    <w:p w:rsidR="00A23E09" w:rsidRPr="00A23E09" w:rsidRDefault="00A23E09" w:rsidP="00A23E09">
      <w:pPr>
        <w:pStyle w:val="Default"/>
        <w:ind w:firstLine="709"/>
        <w:jc w:val="both"/>
        <w:rPr>
          <w:color w:val="auto"/>
          <w:sz w:val="28"/>
          <w:szCs w:val="28"/>
        </w:rPr>
      </w:pPr>
      <w:proofErr w:type="gramStart"/>
      <w:r w:rsidRPr="00A23E09">
        <w:rPr>
          <w:color w:val="auto"/>
          <w:sz w:val="28"/>
          <w:szCs w:val="28"/>
        </w:rPr>
        <w:t xml:space="preserve">в) наличие потребителей продукции (услуг), создаваемой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 </w:t>
      </w:r>
      <w:proofErr w:type="gramEnd"/>
    </w:p>
    <w:p w:rsidR="00A23E09" w:rsidRPr="00A23E09" w:rsidRDefault="00A23E09" w:rsidP="00A23E09">
      <w:pPr>
        <w:pStyle w:val="Default"/>
        <w:ind w:firstLine="709"/>
        <w:jc w:val="both"/>
        <w:rPr>
          <w:color w:val="auto"/>
          <w:sz w:val="28"/>
          <w:szCs w:val="28"/>
        </w:rPr>
      </w:pPr>
      <w:r w:rsidRPr="00A23E09">
        <w:rPr>
          <w:color w:val="auto"/>
          <w:sz w:val="28"/>
          <w:szCs w:val="28"/>
        </w:rPr>
        <w:t xml:space="preserve">г) 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обеспечения муниципальных нужд муниципального образования </w:t>
      </w:r>
      <w:r>
        <w:rPr>
          <w:sz w:val="28"/>
          <w:szCs w:val="28"/>
        </w:rPr>
        <w:t>К</w:t>
      </w:r>
      <w:r w:rsidR="003A775B">
        <w:rPr>
          <w:sz w:val="28"/>
          <w:szCs w:val="28"/>
        </w:rPr>
        <w:t>ожевниковский</w:t>
      </w:r>
      <w:r>
        <w:rPr>
          <w:sz w:val="28"/>
          <w:szCs w:val="28"/>
        </w:rPr>
        <w:t xml:space="preserve"> </w:t>
      </w:r>
      <w:r w:rsidRPr="00F60CD6">
        <w:rPr>
          <w:sz w:val="28"/>
          <w:szCs w:val="28"/>
        </w:rPr>
        <w:t>район</w:t>
      </w:r>
      <w:r w:rsidRPr="00A23E09">
        <w:rPr>
          <w:color w:val="auto"/>
          <w:sz w:val="28"/>
          <w:szCs w:val="28"/>
        </w:rPr>
        <w:t xml:space="preserve">; </w:t>
      </w:r>
    </w:p>
    <w:p w:rsidR="00A23E09" w:rsidRPr="00A23E09" w:rsidRDefault="00A23E09" w:rsidP="00A23E09">
      <w:pPr>
        <w:pStyle w:val="Default"/>
        <w:ind w:firstLine="709"/>
        <w:jc w:val="both"/>
        <w:rPr>
          <w:color w:val="auto"/>
          <w:sz w:val="28"/>
          <w:szCs w:val="28"/>
        </w:rPr>
      </w:pPr>
      <w:proofErr w:type="spellStart"/>
      <w:r w:rsidRPr="00A23E09">
        <w:rPr>
          <w:color w:val="auto"/>
          <w:sz w:val="28"/>
          <w:szCs w:val="28"/>
        </w:rPr>
        <w:t>д</w:t>
      </w:r>
      <w:proofErr w:type="spellEnd"/>
      <w:r w:rsidRPr="00A23E09">
        <w:rPr>
          <w:color w:val="auto"/>
          <w:sz w:val="28"/>
          <w:szCs w:val="28"/>
        </w:rPr>
        <w:t xml:space="preserve">) 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 </w:t>
      </w:r>
    </w:p>
    <w:p w:rsidR="00A23E09" w:rsidRDefault="00A23E09" w:rsidP="00A23E09">
      <w:pPr>
        <w:ind w:firstLine="709"/>
        <w:jc w:val="both"/>
        <w:rPr>
          <w:rFonts w:asciiTheme="minorHAnsi" w:hAnsiTheme="minorHAnsi"/>
          <w:sz w:val="28"/>
          <w:szCs w:val="28"/>
        </w:rPr>
      </w:pPr>
      <w:r w:rsidRPr="00A23E09">
        <w:rPr>
          <w:sz w:val="28"/>
          <w:szCs w:val="28"/>
        </w:rPr>
        <w:t>3.3. Оценка эффективности на основе количественных критериев рассчитывается по следующей формуле:</w:t>
      </w:r>
    </w:p>
    <w:p w:rsidR="00D07A3C" w:rsidRDefault="0046615D" w:rsidP="00A23E09">
      <w:pPr>
        <w:ind w:firstLine="709"/>
        <w:jc w:val="both"/>
        <w:rPr>
          <w:rFonts w:asciiTheme="minorHAnsi" w:hAnsiTheme="minorHAnsi"/>
          <w:sz w:val="36"/>
          <w:szCs w:val="36"/>
        </w:rPr>
      </w:pPr>
      <m:oMathPara>
        <m:oMath>
          <m:sSub>
            <m:sSubPr>
              <m:ctrlPr>
                <w:rPr>
                  <w:rFonts w:ascii="Cambria Math" w:hAnsi="Times New Roman"/>
                  <w:sz w:val="36"/>
                  <w:szCs w:val="36"/>
                </w:rPr>
              </m:ctrlPr>
            </m:sSubPr>
            <m:e>
              <m:r>
                <w:rPr>
                  <w:rFonts w:ascii="Times New Roman" w:hAnsi="Times New Roman"/>
                  <w:sz w:val="36"/>
                  <w:szCs w:val="36"/>
                </w:rPr>
                <m:t>Ч</m:t>
              </m:r>
            </m:e>
            <m:sub>
              <m:r>
                <w:rPr>
                  <w:rFonts w:ascii="Cambria Math" w:eastAsia="Cambria Math" w:hAnsi="Times New Roman"/>
                  <w:sz w:val="36"/>
                  <w:szCs w:val="36"/>
                </w:rPr>
                <m:t>2</m:t>
              </m:r>
            </m:sub>
          </m:sSub>
          <m:r>
            <w:rPr>
              <w:rFonts w:ascii="Cambria Math" w:hAnsi="Times New Roman"/>
              <w:sz w:val="36"/>
              <w:szCs w:val="36"/>
            </w:rPr>
            <m:t>=</m:t>
          </m:r>
          <m:nary>
            <m:naryPr>
              <m:chr m:val="∑"/>
              <m:grow m:val="on"/>
              <m:ctrlPr>
                <w:rPr>
                  <w:rFonts w:ascii="Cambria Math" w:hAnsi="Times New Roman"/>
                  <w:sz w:val="36"/>
                  <w:szCs w:val="36"/>
                </w:rPr>
              </m:ctrlPr>
            </m:naryPr>
            <m:sub>
              <m:r>
                <w:rPr>
                  <w:rFonts w:ascii="Cambria Math" w:hAnsi="Cambria Math"/>
                  <w:sz w:val="36"/>
                  <w:szCs w:val="36"/>
                </w:rPr>
                <m:t>n</m:t>
              </m:r>
              <m:r>
                <w:rPr>
                  <w:rFonts w:ascii="Cambria Math" w:hAnsi="Times New Roman"/>
                  <w:sz w:val="36"/>
                  <w:szCs w:val="36"/>
                </w:rPr>
                <m:t xml:space="preserve">=1 </m:t>
              </m:r>
            </m:sub>
            <m:sup>
              <m:r>
                <w:rPr>
                  <w:rFonts w:ascii="Times New Roman" w:hAnsi="Times New Roman"/>
                  <w:sz w:val="36"/>
                  <w:szCs w:val="36"/>
                </w:rPr>
                <m:t>К</m:t>
              </m:r>
              <m:r>
                <w:rPr>
                  <w:rFonts w:ascii="Cambria Math" w:hAnsi="Times New Roman"/>
                  <w:sz w:val="36"/>
                  <w:szCs w:val="36"/>
                </w:rPr>
                <m:t>2</m:t>
              </m:r>
            </m:sup>
            <m:e>
              <m:sSub>
                <m:sSubPr>
                  <m:ctrlPr>
                    <w:rPr>
                      <w:rFonts w:ascii="Cambria Math" w:hAnsi="Times New Roman"/>
                      <w:sz w:val="36"/>
                      <w:szCs w:val="36"/>
                    </w:rPr>
                  </m:ctrlPr>
                </m:sSubPr>
                <m:e>
                  <m:r>
                    <w:rPr>
                      <w:rFonts w:ascii="Cambria Math" w:eastAsia="Cambria Math" w:hAnsi="Cambria Math"/>
                      <w:sz w:val="36"/>
                      <w:szCs w:val="36"/>
                      <w:lang w:val="en-US"/>
                    </w:rPr>
                    <m:t>b</m:t>
                  </m:r>
                </m:e>
                <m:sub>
                  <m:r>
                    <w:rPr>
                      <w:rFonts w:ascii="Cambria Math" w:eastAsia="Cambria Math" w:hAnsi="Times New Roman"/>
                      <w:sz w:val="36"/>
                      <w:szCs w:val="36"/>
                    </w:rPr>
                    <m:t>2</m:t>
                  </m:r>
                  <m:r>
                    <w:rPr>
                      <w:rFonts w:ascii="Cambria Math" w:eastAsia="Cambria Math" w:hAnsi="Cambria Math"/>
                      <w:sz w:val="36"/>
                      <w:szCs w:val="36"/>
                    </w:rPr>
                    <m:t>i</m:t>
                  </m:r>
                </m:sub>
              </m:sSub>
              <m:r>
                <m:rPr>
                  <m:sty m:val="p"/>
                </m:rPr>
                <w:rPr>
                  <w:rFonts w:ascii="Cambria Math" w:hAnsi="Cambria Math"/>
                  <w:sz w:val="36"/>
                  <w:szCs w:val="36"/>
                </w:rPr>
                <m:t>*</m:t>
              </m:r>
              <m:r>
                <m:rPr>
                  <m:sty m:val="p"/>
                </m:rPr>
                <w:rPr>
                  <w:rFonts w:ascii="Cambria Math" w:hAnsi="Cambria Math"/>
                  <w:sz w:val="28"/>
                  <w:szCs w:val="28"/>
                </w:rPr>
                <m:t>Pi</m:t>
              </m:r>
              <m:r>
                <w:rPr>
                  <w:rFonts w:ascii="Cambria Math" w:hAnsi="Times New Roman"/>
                  <w:sz w:val="36"/>
                  <w:szCs w:val="36"/>
                </w:rPr>
                <m:t xml:space="preserve">, </m:t>
              </m:r>
            </m:e>
          </m:nary>
        </m:oMath>
      </m:oMathPara>
    </w:p>
    <w:p w:rsidR="00D07A3C" w:rsidRDefault="00D07A3C" w:rsidP="00D07A3C">
      <w:pPr>
        <w:pStyle w:val="Default"/>
        <w:ind w:firstLine="709"/>
        <w:rPr>
          <w:sz w:val="28"/>
          <w:szCs w:val="28"/>
        </w:rPr>
      </w:pPr>
      <w:r>
        <w:rPr>
          <w:sz w:val="28"/>
          <w:szCs w:val="28"/>
        </w:rPr>
        <w:t xml:space="preserve">где: </w:t>
      </w:r>
    </w:p>
    <w:p w:rsidR="00D07A3C" w:rsidRDefault="00D07A3C" w:rsidP="00D07A3C">
      <w:pPr>
        <w:pStyle w:val="Default"/>
        <w:ind w:firstLine="709"/>
        <w:rPr>
          <w:sz w:val="28"/>
          <w:szCs w:val="28"/>
        </w:rPr>
      </w:pPr>
      <w:r>
        <w:rPr>
          <w:sz w:val="28"/>
          <w:szCs w:val="28"/>
        </w:rPr>
        <w:t>b</w:t>
      </w:r>
      <w:r>
        <w:rPr>
          <w:sz w:val="18"/>
          <w:szCs w:val="18"/>
        </w:rPr>
        <w:t xml:space="preserve">2i </w:t>
      </w:r>
      <w:r>
        <w:rPr>
          <w:sz w:val="28"/>
          <w:szCs w:val="28"/>
        </w:rPr>
        <w:t xml:space="preserve">- балл оценки i-ого количественного критерия; </w:t>
      </w:r>
    </w:p>
    <w:p w:rsidR="00D07A3C" w:rsidRDefault="00D07A3C" w:rsidP="00D07A3C">
      <w:pPr>
        <w:pStyle w:val="Default"/>
        <w:ind w:firstLine="709"/>
        <w:rPr>
          <w:sz w:val="28"/>
          <w:szCs w:val="28"/>
        </w:rPr>
      </w:pPr>
      <w:proofErr w:type="spellStart"/>
      <w:r>
        <w:rPr>
          <w:sz w:val="28"/>
          <w:szCs w:val="28"/>
        </w:rPr>
        <w:t>Pi</w:t>
      </w:r>
      <w:proofErr w:type="spellEnd"/>
      <w:r>
        <w:rPr>
          <w:sz w:val="28"/>
          <w:szCs w:val="28"/>
        </w:rPr>
        <w:t xml:space="preserve"> - весовой коэффициент i-ого количественного критерия, в процентах; </w:t>
      </w:r>
    </w:p>
    <w:p w:rsidR="00D07A3C" w:rsidRDefault="00D07A3C" w:rsidP="00D07A3C">
      <w:pPr>
        <w:ind w:firstLine="709"/>
        <w:jc w:val="both"/>
        <w:rPr>
          <w:rFonts w:asciiTheme="minorHAnsi" w:hAnsiTheme="minorHAnsi"/>
          <w:sz w:val="28"/>
          <w:szCs w:val="28"/>
        </w:rPr>
      </w:pPr>
      <w:r>
        <w:rPr>
          <w:sz w:val="28"/>
          <w:szCs w:val="28"/>
        </w:rPr>
        <w:t>К</w:t>
      </w:r>
      <w:proofErr w:type="gramStart"/>
      <w:r>
        <w:rPr>
          <w:sz w:val="18"/>
          <w:szCs w:val="18"/>
        </w:rPr>
        <w:t>2</w:t>
      </w:r>
      <w:proofErr w:type="gramEnd"/>
      <w:r>
        <w:rPr>
          <w:sz w:val="18"/>
          <w:szCs w:val="18"/>
        </w:rPr>
        <w:t xml:space="preserve"> </w:t>
      </w:r>
      <w:r>
        <w:rPr>
          <w:sz w:val="28"/>
          <w:szCs w:val="28"/>
        </w:rPr>
        <w:t>- общее число количественных критериев.</w:t>
      </w:r>
    </w:p>
    <w:p w:rsidR="005E52B1" w:rsidRPr="005E52B1" w:rsidRDefault="005E52B1" w:rsidP="005E52B1">
      <w:pPr>
        <w:pStyle w:val="Default"/>
        <w:ind w:firstLine="709"/>
        <w:jc w:val="both"/>
        <w:rPr>
          <w:color w:val="auto"/>
          <w:sz w:val="28"/>
          <w:szCs w:val="28"/>
        </w:rPr>
      </w:pPr>
      <w:r w:rsidRPr="005E52B1">
        <w:rPr>
          <w:color w:val="auto"/>
          <w:sz w:val="28"/>
          <w:szCs w:val="28"/>
        </w:rPr>
        <w:t xml:space="preserve">Сумма весовых коэффициентов по всем количественным критериям составляет 100 процентов. </w:t>
      </w:r>
    </w:p>
    <w:p w:rsidR="005E52B1" w:rsidRPr="005E52B1" w:rsidRDefault="005E52B1" w:rsidP="005E52B1">
      <w:pPr>
        <w:pStyle w:val="Default"/>
        <w:ind w:firstLine="709"/>
        <w:jc w:val="both"/>
        <w:rPr>
          <w:color w:val="auto"/>
          <w:sz w:val="28"/>
          <w:szCs w:val="28"/>
        </w:rPr>
      </w:pPr>
      <w:r w:rsidRPr="005E52B1">
        <w:rPr>
          <w:color w:val="auto"/>
          <w:sz w:val="28"/>
          <w:szCs w:val="28"/>
        </w:rPr>
        <w:t xml:space="preserve">3.4. Порядок </w:t>
      </w:r>
      <w:proofErr w:type="gramStart"/>
      <w:r w:rsidRPr="005E52B1">
        <w:rPr>
          <w:color w:val="auto"/>
          <w:sz w:val="28"/>
          <w:szCs w:val="28"/>
        </w:rPr>
        <w:t>определения баллов оценки соответствия инвестиционного проекта</w:t>
      </w:r>
      <w:proofErr w:type="gramEnd"/>
      <w:r w:rsidRPr="005E52B1">
        <w:rPr>
          <w:color w:val="auto"/>
          <w:sz w:val="28"/>
          <w:szCs w:val="28"/>
        </w:rPr>
        <w:t xml:space="preserve"> количественным критериям, а также допустимые баллы оценки приведены в приложении </w:t>
      </w:r>
      <w:r w:rsidR="00A217C9">
        <w:rPr>
          <w:color w:val="auto"/>
          <w:sz w:val="28"/>
          <w:szCs w:val="28"/>
        </w:rPr>
        <w:t>№</w:t>
      </w:r>
      <w:r w:rsidRPr="005E52B1">
        <w:rPr>
          <w:color w:val="auto"/>
          <w:sz w:val="28"/>
          <w:szCs w:val="28"/>
        </w:rPr>
        <w:t xml:space="preserve">2 к настоящей Методике. </w:t>
      </w:r>
    </w:p>
    <w:p w:rsidR="005E52B1" w:rsidRPr="005E52B1" w:rsidRDefault="005E52B1" w:rsidP="005E52B1">
      <w:pPr>
        <w:pStyle w:val="Default"/>
        <w:ind w:firstLine="709"/>
        <w:jc w:val="both"/>
        <w:rPr>
          <w:color w:val="auto"/>
          <w:sz w:val="28"/>
          <w:szCs w:val="28"/>
        </w:rPr>
      </w:pPr>
      <w:r w:rsidRPr="005E52B1">
        <w:rPr>
          <w:color w:val="auto"/>
          <w:sz w:val="28"/>
          <w:szCs w:val="28"/>
        </w:rPr>
        <w:t xml:space="preserve">3.5. Значения весовых коэффициентов количественных критериев приведены в приложении </w:t>
      </w:r>
      <w:r w:rsidR="00A217C9">
        <w:rPr>
          <w:color w:val="auto"/>
          <w:sz w:val="28"/>
          <w:szCs w:val="28"/>
        </w:rPr>
        <w:t>№</w:t>
      </w:r>
      <w:r w:rsidRPr="005E52B1">
        <w:rPr>
          <w:color w:val="auto"/>
          <w:sz w:val="28"/>
          <w:szCs w:val="28"/>
        </w:rPr>
        <w:t xml:space="preserve">3 к настоящей Методике. </w:t>
      </w:r>
    </w:p>
    <w:p w:rsidR="005E52B1" w:rsidRPr="005E52B1" w:rsidRDefault="005E52B1" w:rsidP="005E52B1">
      <w:pPr>
        <w:pStyle w:val="Default"/>
        <w:ind w:firstLine="709"/>
        <w:jc w:val="both"/>
        <w:rPr>
          <w:color w:val="auto"/>
          <w:sz w:val="28"/>
          <w:szCs w:val="28"/>
        </w:rPr>
      </w:pPr>
      <w:r w:rsidRPr="005E52B1">
        <w:rPr>
          <w:color w:val="auto"/>
          <w:sz w:val="28"/>
          <w:szCs w:val="28"/>
        </w:rPr>
        <w:lastRenderedPageBreak/>
        <w:t xml:space="preserve">3.6. Рекомендуемые количественные показатели, характеризующие результаты реализации инвестиционного проекта, приведены в приложении </w:t>
      </w:r>
      <w:r w:rsidR="00A217C9">
        <w:rPr>
          <w:color w:val="auto"/>
          <w:sz w:val="28"/>
          <w:szCs w:val="28"/>
        </w:rPr>
        <w:t>№</w:t>
      </w:r>
      <w:r w:rsidRPr="005E52B1">
        <w:rPr>
          <w:color w:val="auto"/>
          <w:sz w:val="28"/>
          <w:szCs w:val="28"/>
        </w:rPr>
        <w:t xml:space="preserve">4 к настоящей Методике. </w:t>
      </w:r>
    </w:p>
    <w:p w:rsidR="005E52B1" w:rsidRPr="005E52B1" w:rsidRDefault="005E52B1" w:rsidP="005E52B1">
      <w:pPr>
        <w:pStyle w:val="Default"/>
        <w:ind w:firstLine="709"/>
        <w:jc w:val="both"/>
        <w:rPr>
          <w:color w:val="auto"/>
          <w:sz w:val="28"/>
          <w:szCs w:val="28"/>
        </w:rPr>
      </w:pPr>
      <w:r w:rsidRPr="005E52B1">
        <w:rPr>
          <w:color w:val="auto"/>
          <w:sz w:val="28"/>
          <w:szCs w:val="28"/>
        </w:rPr>
        <w:t xml:space="preserve">3.7. Инвестиционный проект признается соответствующим количественным критериям, если значение оценки эффективности на основе количественных критериев превышает 70 процентов. </w:t>
      </w:r>
    </w:p>
    <w:p w:rsidR="005E52B1" w:rsidRDefault="005E52B1" w:rsidP="005E52B1">
      <w:pPr>
        <w:pStyle w:val="Default"/>
        <w:ind w:firstLine="709"/>
        <w:jc w:val="both"/>
        <w:rPr>
          <w:color w:val="auto"/>
          <w:sz w:val="28"/>
          <w:szCs w:val="28"/>
        </w:rPr>
      </w:pPr>
      <w:r w:rsidRPr="005E52B1">
        <w:rPr>
          <w:color w:val="auto"/>
          <w:sz w:val="28"/>
          <w:szCs w:val="28"/>
        </w:rPr>
        <w:t>3.8. В случае</w:t>
      </w:r>
      <w:proofErr w:type="gramStart"/>
      <w:r w:rsidRPr="005E52B1">
        <w:rPr>
          <w:color w:val="auto"/>
          <w:sz w:val="28"/>
          <w:szCs w:val="28"/>
        </w:rPr>
        <w:t>,</w:t>
      </w:r>
      <w:proofErr w:type="gramEnd"/>
      <w:r w:rsidRPr="005E52B1">
        <w:rPr>
          <w:color w:val="auto"/>
          <w:sz w:val="28"/>
          <w:szCs w:val="28"/>
        </w:rPr>
        <w:t xml:space="preserve"> если значение оценки эффективности на основе количественных критериев менее или равно 70 процентов, то инвестиционный проект признается не соответствующим количественным критериям, а использование средств местного бюджета, направляемых на капитальные вложения, признается неэффективным. </w:t>
      </w:r>
    </w:p>
    <w:p w:rsidR="005E52B1" w:rsidRPr="005E52B1" w:rsidRDefault="005E52B1" w:rsidP="005E52B1">
      <w:pPr>
        <w:pStyle w:val="Default"/>
        <w:ind w:firstLine="709"/>
        <w:jc w:val="both"/>
        <w:rPr>
          <w:color w:val="auto"/>
          <w:sz w:val="28"/>
          <w:szCs w:val="28"/>
        </w:rPr>
      </w:pPr>
    </w:p>
    <w:p w:rsidR="005E52B1" w:rsidRDefault="005E52B1" w:rsidP="005E52B1">
      <w:pPr>
        <w:pStyle w:val="Default"/>
        <w:numPr>
          <w:ilvl w:val="0"/>
          <w:numId w:val="3"/>
        </w:numPr>
        <w:jc w:val="center"/>
        <w:rPr>
          <w:b/>
          <w:bCs/>
          <w:color w:val="auto"/>
          <w:sz w:val="28"/>
          <w:szCs w:val="28"/>
        </w:rPr>
      </w:pPr>
      <w:r w:rsidRPr="005E52B1">
        <w:rPr>
          <w:b/>
          <w:bCs/>
          <w:color w:val="auto"/>
          <w:sz w:val="28"/>
          <w:szCs w:val="28"/>
        </w:rPr>
        <w:t>Расчет интегральной оценки эффективности</w:t>
      </w:r>
    </w:p>
    <w:p w:rsidR="00BD4A7A" w:rsidRDefault="00BD4A7A" w:rsidP="005E52B1">
      <w:pPr>
        <w:ind w:firstLine="709"/>
        <w:jc w:val="both"/>
        <w:rPr>
          <w:rFonts w:ascii="Times New Roman" w:hAnsi="Times New Roman"/>
          <w:sz w:val="28"/>
          <w:szCs w:val="28"/>
        </w:rPr>
      </w:pPr>
    </w:p>
    <w:p w:rsidR="005E52B1" w:rsidRDefault="005E52B1" w:rsidP="005E52B1">
      <w:pPr>
        <w:ind w:firstLine="709"/>
        <w:jc w:val="both"/>
        <w:rPr>
          <w:rFonts w:ascii="Times New Roman" w:hAnsi="Times New Roman"/>
          <w:sz w:val="28"/>
          <w:szCs w:val="28"/>
        </w:rPr>
      </w:pPr>
      <w:r w:rsidRPr="005E52B1">
        <w:rPr>
          <w:rFonts w:ascii="Times New Roman" w:hAnsi="Times New Roman"/>
          <w:sz w:val="28"/>
          <w:szCs w:val="28"/>
        </w:rPr>
        <w:t>4.1. Интегральная оценка (</w:t>
      </w:r>
      <w:proofErr w:type="spellStart"/>
      <w:r w:rsidRPr="005E52B1">
        <w:rPr>
          <w:rFonts w:ascii="Times New Roman" w:hAnsi="Times New Roman"/>
          <w:sz w:val="28"/>
          <w:szCs w:val="28"/>
        </w:rPr>
        <w:t>Э</w:t>
      </w:r>
      <w:r w:rsidRPr="005E52B1">
        <w:rPr>
          <w:rFonts w:ascii="Times New Roman" w:hAnsi="Times New Roman"/>
          <w:sz w:val="18"/>
          <w:szCs w:val="18"/>
        </w:rPr>
        <w:t>инт</w:t>
      </w:r>
      <w:proofErr w:type="spellEnd"/>
      <w:r w:rsidRPr="005E52B1">
        <w:rPr>
          <w:rFonts w:ascii="Times New Roman" w:hAnsi="Times New Roman"/>
          <w:sz w:val="28"/>
          <w:szCs w:val="28"/>
        </w:rPr>
        <w:t>) эффективности инвестиционного проекта рассчитывается как средневзвешенная сумма оценок эффективности на основе качественных и количественных критериев по следующей формуле:</w:t>
      </w:r>
    </w:p>
    <w:p w:rsidR="005E52B1" w:rsidRPr="001C0C44" w:rsidRDefault="005E52B1" w:rsidP="005E52B1">
      <w:pPr>
        <w:widowControl w:val="0"/>
        <w:autoSpaceDE w:val="0"/>
        <w:autoSpaceDN w:val="0"/>
        <w:adjustRightInd w:val="0"/>
        <w:ind w:firstLine="708"/>
        <w:jc w:val="both"/>
        <w:rPr>
          <w:rFonts w:ascii="Times New Roman" w:hAnsi="Times New Roman"/>
          <w:sz w:val="28"/>
          <w:szCs w:val="28"/>
        </w:rPr>
      </w:pPr>
    </w:p>
    <w:p w:rsidR="005E52B1" w:rsidRDefault="005E52B1" w:rsidP="005E52B1">
      <w:pPr>
        <w:widowControl w:val="0"/>
        <w:autoSpaceDE w:val="0"/>
        <w:autoSpaceDN w:val="0"/>
        <w:adjustRightInd w:val="0"/>
        <w:jc w:val="center"/>
        <w:rPr>
          <w:rFonts w:ascii="Times New Roman" w:hAnsi="Times New Roman"/>
          <w:sz w:val="28"/>
          <w:szCs w:val="28"/>
        </w:rPr>
      </w:pPr>
      <w:proofErr w:type="spellStart"/>
      <w:r w:rsidRPr="001C0C44">
        <w:rPr>
          <w:rFonts w:ascii="Times New Roman" w:hAnsi="Times New Roman"/>
          <w:sz w:val="28"/>
          <w:szCs w:val="28"/>
        </w:rPr>
        <w:t>Э</w:t>
      </w:r>
      <w:r w:rsidRPr="001C0C44">
        <w:rPr>
          <w:rFonts w:ascii="Times New Roman" w:hAnsi="Times New Roman"/>
          <w:sz w:val="28"/>
          <w:szCs w:val="28"/>
          <w:vertAlign w:val="subscript"/>
        </w:rPr>
        <w:t>инт</w:t>
      </w:r>
      <w:r w:rsidRPr="001C0C44">
        <w:rPr>
          <w:rFonts w:ascii="Times New Roman" w:hAnsi="Times New Roman"/>
          <w:sz w:val="28"/>
          <w:szCs w:val="28"/>
        </w:rPr>
        <w:t>=</w:t>
      </w:r>
      <w:proofErr w:type="spellEnd"/>
      <w:r w:rsidRPr="001C0C44">
        <w:rPr>
          <w:rFonts w:ascii="Times New Roman" w:hAnsi="Times New Roman"/>
          <w:sz w:val="28"/>
          <w:szCs w:val="28"/>
        </w:rPr>
        <w:t xml:space="preserve"> Ч</w:t>
      </w:r>
      <w:proofErr w:type="gramStart"/>
      <w:r w:rsidRPr="001C0C44">
        <w:rPr>
          <w:rFonts w:ascii="Times New Roman" w:hAnsi="Times New Roman"/>
          <w:sz w:val="28"/>
          <w:szCs w:val="28"/>
          <w:vertAlign w:val="subscript"/>
        </w:rPr>
        <w:t>1</w:t>
      </w:r>
      <w:proofErr w:type="gramEnd"/>
      <w:r w:rsidRPr="001C0C44">
        <w:rPr>
          <w:rFonts w:ascii="Times New Roman" w:hAnsi="Times New Roman"/>
          <w:sz w:val="28"/>
          <w:szCs w:val="28"/>
        </w:rPr>
        <w:t>*0,2+Ч</w:t>
      </w:r>
      <w:r w:rsidRPr="001C0C44">
        <w:rPr>
          <w:rFonts w:ascii="Times New Roman" w:hAnsi="Times New Roman"/>
          <w:sz w:val="28"/>
          <w:szCs w:val="28"/>
          <w:vertAlign w:val="subscript"/>
        </w:rPr>
        <w:t>2</w:t>
      </w:r>
      <w:r w:rsidRPr="001C0C44">
        <w:rPr>
          <w:rFonts w:ascii="Times New Roman" w:hAnsi="Times New Roman"/>
          <w:sz w:val="28"/>
          <w:szCs w:val="28"/>
        </w:rPr>
        <w:t>*0,</w:t>
      </w:r>
      <w:r>
        <w:rPr>
          <w:rFonts w:ascii="Times New Roman" w:hAnsi="Times New Roman"/>
          <w:sz w:val="28"/>
          <w:szCs w:val="28"/>
        </w:rPr>
        <w:t>8</w:t>
      </w:r>
    </w:p>
    <w:p w:rsidR="005E52B1" w:rsidRPr="001C0C44" w:rsidRDefault="005E52B1" w:rsidP="005E52B1">
      <w:pPr>
        <w:widowControl w:val="0"/>
        <w:autoSpaceDE w:val="0"/>
        <w:autoSpaceDN w:val="0"/>
        <w:adjustRightInd w:val="0"/>
        <w:ind w:firstLine="708"/>
        <w:jc w:val="center"/>
        <w:rPr>
          <w:rFonts w:ascii="Times New Roman" w:hAnsi="Times New Roman"/>
          <w:sz w:val="28"/>
          <w:szCs w:val="28"/>
        </w:rPr>
      </w:pPr>
    </w:p>
    <w:p w:rsidR="005E52B1" w:rsidRPr="005E52B1" w:rsidRDefault="005E52B1" w:rsidP="005E52B1">
      <w:pPr>
        <w:pStyle w:val="Default"/>
        <w:ind w:firstLine="709"/>
        <w:jc w:val="both"/>
        <w:rPr>
          <w:sz w:val="28"/>
          <w:szCs w:val="28"/>
        </w:rPr>
      </w:pPr>
      <w:r w:rsidRPr="005E52B1">
        <w:rPr>
          <w:sz w:val="28"/>
          <w:szCs w:val="28"/>
        </w:rPr>
        <w:t xml:space="preserve">где: </w:t>
      </w:r>
    </w:p>
    <w:p w:rsidR="005E52B1" w:rsidRPr="005E52B1" w:rsidRDefault="005E52B1" w:rsidP="005E52B1">
      <w:pPr>
        <w:pStyle w:val="Default"/>
        <w:ind w:firstLine="709"/>
        <w:jc w:val="both"/>
        <w:rPr>
          <w:sz w:val="28"/>
          <w:szCs w:val="28"/>
        </w:rPr>
      </w:pPr>
      <w:r w:rsidRPr="005E52B1">
        <w:rPr>
          <w:sz w:val="28"/>
          <w:szCs w:val="28"/>
        </w:rPr>
        <w:t>Ч</w:t>
      </w:r>
      <w:proofErr w:type="gramStart"/>
      <w:r w:rsidRPr="005E52B1">
        <w:rPr>
          <w:sz w:val="28"/>
          <w:szCs w:val="28"/>
          <w:vertAlign w:val="subscript"/>
        </w:rPr>
        <w:t>1</w:t>
      </w:r>
      <w:proofErr w:type="gramEnd"/>
      <w:r w:rsidRPr="005E52B1">
        <w:rPr>
          <w:sz w:val="18"/>
          <w:szCs w:val="18"/>
        </w:rPr>
        <w:t xml:space="preserve"> </w:t>
      </w:r>
      <w:r w:rsidRPr="005E52B1">
        <w:rPr>
          <w:sz w:val="28"/>
          <w:szCs w:val="28"/>
        </w:rPr>
        <w:t xml:space="preserve">- оценка эффективности на основе качественных критериев; </w:t>
      </w:r>
    </w:p>
    <w:p w:rsidR="005E52B1" w:rsidRPr="005E52B1" w:rsidRDefault="005E52B1" w:rsidP="005E52B1">
      <w:pPr>
        <w:pStyle w:val="Default"/>
        <w:ind w:firstLine="709"/>
        <w:jc w:val="both"/>
        <w:rPr>
          <w:sz w:val="28"/>
          <w:szCs w:val="28"/>
        </w:rPr>
      </w:pPr>
      <w:r w:rsidRPr="005E52B1">
        <w:rPr>
          <w:sz w:val="28"/>
          <w:szCs w:val="28"/>
        </w:rPr>
        <w:t>Ч</w:t>
      </w:r>
      <w:proofErr w:type="gramStart"/>
      <w:r w:rsidRPr="005E52B1">
        <w:rPr>
          <w:sz w:val="28"/>
          <w:szCs w:val="28"/>
          <w:vertAlign w:val="subscript"/>
        </w:rPr>
        <w:t>2</w:t>
      </w:r>
      <w:proofErr w:type="gramEnd"/>
      <w:r w:rsidRPr="005E52B1">
        <w:rPr>
          <w:sz w:val="28"/>
          <w:szCs w:val="28"/>
        </w:rPr>
        <w:t xml:space="preserve">- оценка эффективности на основе количественных критериев; </w:t>
      </w:r>
    </w:p>
    <w:p w:rsidR="005E52B1" w:rsidRPr="005E52B1" w:rsidRDefault="005E52B1" w:rsidP="005E52B1">
      <w:pPr>
        <w:pStyle w:val="Default"/>
        <w:ind w:firstLine="709"/>
        <w:jc w:val="both"/>
        <w:rPr>
          <w:sz w:val="28"/>
          <w:szCs w:val="28"/>
        </w:rPr>
      </w:pPr>
      <w:r w:rsidRPr="005E52B1">
        <w:rPr>
          <w:sz w:val="28"/>
          <w:szCs w:val="28"/>
        </w:rPr>
        <w:t xml:space="preserve">0,2 и 0,8 - весовые коэффициенты оценок эффективности на основе качественных и количественных критериев соответственно. </w:t>
      </w:r>
    </w:p>
    <w:p w:rsidR="005E52B1" w:rsidRPr="005E52B1" w:rsidRDefault="005E52B1" w:rsidP="005E52B1">
      <w:pPr>
        <w:pStyle w:val="Default"/>
        <w:ind w:firstLine="709"/>
        <w:jc w:val="both"/>
        <w:rPr>
          <w:sz w:val="28"/>
          <w:szCs w:val="28"/>
        </w:rPr>
      </w:pPr>
      <w:r w:rsidRPr="005E52B1">
        <w:rPr>
          <w:sz w:val="28"/>
          <w:szCs w:val="28"/>
        </w:rPr>
        <w:t xml:space="preserve">4.2. Расчет интегральной оценки инвестиционного проекта осуществляется инициатором проверки по форме согласно приложению </w:t>
      </w:r>
      <w:r w:rsidR="00A217C9">
        <w:rPr>
          <w:sz w:val="28"/>
          <w:szCs w:val="28"/>
        </w:rPr>
        <w:t>№</w:t>
      </w:r>
      <w:r w:rsidRPr="005E52B1">
        <w:rPr>
          <w:sz w:val="28"/>
          <w:szCs w:val="28"/>
        </w:rPr>
        <w:t xml:space="preserve">5 к настоящей Методике. </w:t>
      </w:r>
    </w:p>
    <w:p w:rsidR="00954863" w:rsidRDefault="005E52B1" w:rsidP="005E52B1">
      <w:pPr>
        <w:ind w:firstLine="709"/>
        <w:jc w:val="both"/>
        <w:rPr>
          <w:rFonts w:ascii="Times New Roman" w:hAnsi="Times New Roman"/>
          <w:sz w:val="28"/>
          <w:szCs w:val="28"/>
        </w:rPr>
        <w:sectPr w:rsidR="00954863" w:rsidSect="00A536CD">
          <w:pgSz w:w="11906" w:h="16838"/>
          <w:pgMar w:top="1134" w:right="567" w:bottom="568" w:left="1701" w:header="720" w:footer="720" w:gutter="0"/>
          <w:cols w:space="720"/>
        </w:sectPr>
      </w:pPr>
      <w:r w:rsidRPr="005E52B1">
        <w:rPr>
          <w:rFonts w:ascii="Times New Roman" w:hAnsi="Times New Roman"/>
          <w:sz w:val="28"/>
          <w:szCs w:val="28"/>
        </w:rPr>
        <w:t xml:space="preserve">4.3. При осуществлении оценки эффективности предельное (минимальное) значение интегральной оценки эффективности устанавливается равным 70 процентам. Соответствие или превышение числового значения интегральной оценки </w:t>
      </w:r>
      <w:proofErr w:type="gramStart"/>
      <w:r w:rsidRPr="005E52B1">
        <w:rPr>
          <w:rFonts w:ascii="Times New Roman" w:hAnsi="Times New Roman"/>
          <w:sz w:val="28"/>
          <w:szCs w:val="28"/>
        </w:rPr>
        <w:t>эффективности</w:t>
      </w:r>
      <w:proofErr w:type="gramEnd"/>
      <w:r w:rsidRPr="005E52B1">
        <w:rPr>
          <w:rFonts w:ascii="Times New Roman" w:hAnsi="Times New Roman"/>
          <w:sz w:val="28"/>
          <w:szCs w:val="28"/>
        </w:rPr>
        <w:t xml:space="preserve"> установленному предельному значению свидетельствует об эффективности инвестиционного проекта и целесообразности его финансирования полностью или частично за счет средств местного бюджета.</w:t>
      </w:r>
    </w:p>
    <w:p w:rsidR="00D07A3C" w:rsidRDefault="00D07A3C" w:rsidP="00A23E09">
      <w:pPr>
        <w:ind w:firstLine="709"/>
        <w:jc w:val="both"/>
        <w:rPr>
          <w:rFonts w:asciiTheme="minorHAnsi" w:hAnsiTheme="minorHAnsi"/>
          <w:sz w:val="28"/>
          <w:szCs w:val="28"/>
        </w:rPr>
      </w:pPr>
    </w:p>
    <w:p w:rsidR="000E4CB1" w:rsidRPr="00224CA3" w:rsidRDefault="000E4CB1" w:rsidP="00B26513">
      <w:pPr>
        <w:pStyle w:val="ab"/>
        <w:ind w:left="9072"/>
        <w:jc w:val="center"/>
        <w:rPr>
          <w:sz w:val="26"/>
          <w:szCs w:val="26"/>
        </w:rPr>
      </w:pPr>
      <w:r w:rsidRPr="00224CA3">
        <w:rPr>
          <w:sz w:val="26"/>
          <w:szCs w:val="26"/>
        </w:rPr>
        <w:t xml:space="preserve">Приложение </w:t>
      </w:r>
      <w:r w:rsidR="00B26513" w:rsidRPr="00B26513">
        <w:rPr>
          <w:rFonts w:ascii="Times New Roman" w:hAnsi="Times New Roman"/>
          <w:sz w:val="26"/>
          <w:szCs w:val="26"/>
        </w:rPr>
        <w:t>№</w:t>
      </w:r>
      <w:r w:rsidRPr="00B26513">
        <w:rPr>
          <w:rFonts w:ascii="Times New Roman" w:hAnsi="Times New Roman"/>
          <w:sz w:val="26"/>
          <w:szCs w:val="26"/>
        </w:rPr>
        <w:t>1</w:t>
      </w:r>
    </w:p>
    <w:p w:rsidR="000E4CB1" w:rsidRPr="00224CA3" w:rsidRDefault="000E4CB1" w:rsidP="00B26513">
      <w:pPr>
        <w:pStyle w:val="ab"/>
        <w:ind w:left="9072"/>
        <w:jc w:val="both"/>
        <w:rPr>
          <w:rFonts w:ascii="Times New Roman" w:hAnsi="Times New Roman"/>
          <w:sz w:val="26"/>
          <w:szCs w:val="26"/>
        </w:rPr>
      </w:pPr>
      <w:r w:rsidRPr="00783029">
        <w:rPr>
          <w:rFonts w:ascii="Times New Roman" w:hAnsi="Times New Roman"/>
          <w:sz w:val="26"/>
          <w:szCs w:val="26"/>
        </w:rPr>
        <w:t xml:space="preserve">к Методике оценки эффективности использования средств </w:t>
      </w:r>
      <w:r w:rsidRPr="00783029">
        <w:rPr>
          <w:rFonts w:ascii="Times New Roman" w:hAnsi="Times New Roman"/>
          <w:color w:val="000000"/>
          <w:sz w:val="26"/>
          <w:szCs w:val="26"/>
        </w:rPr>
        <w:t>местного бюджета</w:t>
      </w:r>
      <w:r w:rsidRPr="00783029">
        <w:rPr>
          <w:rFonts w:ascii="Times New Roman" w:hAnsi="Times New Roman"/>
          <w:sz w:val="26"/>
          <w:szCs w:val="26"/>
        </w:rPr>
        <w:t>, направляемых на капитальные вложения</w:t>
      </w:r>
    </w:p>
    <w:p w:rsidR="000E4CB1" w:rsidRPr="001C0C44" w:rsidRDefault="000E4CB1" w:rsidP="000E4CB1">
      <w:pPr>
        <w:widowControl w:val="0"/>
        <w:autoSpaceDE w:val="0"/>
        <w:autoSpaceDN w:val="0"/>
        <w:adjustRightInd w:val="0"/>
        <w:jc w:val="both"/>
        <w:rPr>
          <w:rFonts w:ascii="Times New Roman" w:eastAsia="Calibri" w:hAnsi="Times New Roman"/>
          <w:sz w:val="28"/>
          <w:szCs w:val="28"/>
        </w:rPr>
      </w:pPr>
    </w:p>
    <w:p w:rsidR="000E4CB1" w:rsidRPr="00224CA3" w:rsidRDefault="000E4CB1" w:rsidP="000E4CB1">
      <w:pPr>
        <w:widowControl w:val="0"/>
        <w:autoSpaceDE w:val="0"/>
        <w:autoSpaceDN w:val="0"/>
        <w:adjustRightInd w:val="0"/>
        <w:jc w:val="center"/>
        <w:rPr>
          <w:rFonts w:ascii="Times New Roman" w:hAnsi="Times New Roman"/>
          <w:b/>
          <w:sz w:val="26"/>
          <w:szCs w:val="26"/>
        </w:rPr>
      </w:pPr>
      <w:r w:rsidRPr="00224CA3">
        <w:rPr>
          <w:rFonts w:ascii="Times New Roman" w:hAnsi="Times New Roman"/>
          <w:b/>
          <w:sz w:val="26"/>
          <w:szCs w:val="26"/>
        </w:rPr>
        <w:t>Оценка</w:t>
      </w:r>
    </w:p>
    <w:p w:rsidR="000E4CB1" w:rsidRPr="00224CA3" w:rsidRDefault="000E4CB1" w:rsidP="000E4CB1">
      <w:pPr>
        <w:widowControl w:val="0"/>
        <w:autoSpaceDE w:val="0"/>
        <w:autoSpaceDN w:val="0"/>
        <w:adjustRightInd w:val="0"/>
        <w:jc w:val="center"/>
        <w:rPr>
          <w:rFonts w:ascii="Times New Roman" w:hAnsi="Times New Roman"/>
          <w:b/>
          <w:sz w:val="26"/>
          <w:szCs w:val="26"/>
        </w:rPr>
      </w:pPr>
      <w:r w:rsidRPr="00224CA3">
        <w:rPr>
          <w:rFonts w:ascii="Times New Roman" w:hAnsi="Times New Roman"/>
          <w:b/>
          <w:sz w:val="26"/>
          <w:szCs w:val="26"/>
        </w:rPr>
        <w:t>соответствия инвестиционного проекта качественным критериям</w:t>
      </w:r>
    </w:p>
    <w:p w:rsidR="000E4CB1" w:rsidRPr="001C0C44" w:rsidRDefault="000E4CB1" w:rsidP="000E4CB1">
      <w:pPr>
        <w:widowControl w:val="0"/>
        <w:autoSpaceDE w:val="0"/>
        <w:autoSpaceDN w:val="0"/>
        <w:adjustRightInd w:val="0"/>
        <w:jc w:val="both"/>
        <w:rPr>
          <w:rFonts w:ascii="Times New Roman" w:eastAsia="Calibri" w:hAnsi="Times New Roman"/>
          <w:sz w:val="28"/>
          <w:szCs w:val="28"/>
          <w:highlight w:val="yellow"/>
        </w:rPr>
      </w:pPr>
    </w:p>
    <w:tbl>
      <w:tblPr>
        <w:tblW w:w="5000"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tblPr>
      <w:tblGrid>
        <w:gridCol w:w="680"/>
        <w:gridCol w:w="2816"/>
        <w:gridCol w:w="1411"/>
        <w:gridCol w:w="1708"/>
        <w:gridCol w:w="5490"/>
        <w:gridCol w:w="3247"/>
      </w:tblGrid>
      <w:tr w:rsidR="00C662BE" w:rsidRPr="001C0C44" w:rsidTr="00C662BE">
        <w:trPr>
          <w:tblHeader/>
        </w:trPr>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 xml:space="preserve">№ </w:t>
            </w:r>
            <w:proofErr w:type="spellStart"/>
            <w:proofErr w:type="gramStart"/>
            <w:r w:rsidRPr="00224CA3">
              <w:rPr>
                <w:rFonts w:ascii="Times New Roman" w:hAnsi="Times New Roman"/>
                <w:sz w:val="26"/>
                <w:szCs w:val="26"/>
              </w:rPr>
              <w:t>п</w:t>
            </w:r>
            <w:proofErr w:type="spellEnd"/>
            <w:proofErr w:type="gramEnd"/>
            <w:r w:rsidRPr="00224CA3">
              <w:rPr>
                <w:rFonts w:ascii="Times New Roman" w:hAnsi="Times New Roman"/>
                <w:sz w:val="26"/>
                <w:szCs w:val="26"/>
              </w:rPr>
              <w:t>/</w:t>
            </w:r>
            <w:proofErr w:type="spellStart"/>
            <w:r w:rsidRPr="00224CA3">
              <w:rPr>
                <w:rFonts w:ascii="Times New Roman" w:hAnsi="Times New Roman"/>
                <w:sz w:val="26"/>
                <w:szCs w:val="26"/>
              </w:rPr>
              <w:t>п</w:t>
            </w:r>
            <w:proofErr w:type="spellEnd"/>
          </w:p>
        </w:tc>
        <w:tc>
          <w:tcPr>
            <w:tcW w:w="2816"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Наименование качественного критерия</w:t>
            </w:r>
          </w:p>
        </w:tc>
        <w:tc>
          <w:tcPr>
            <w:tcW w:w="1411" w:type="dxa"/>
          </w:tcPr>
          <w:p w:rsidR="000E4CB1" w:rsidRPr="00224CA3" w:rsidRDefault="000E4CB1" w:rsidP="000E4CB1">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Допустимые баллы оценки</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 xml:space="preserve">Балл оценки </w:t>
            </w:r>
            <m:oMath>
              <m:sSub>
                <m:sSubPr>
                  <m:ctrlPr>
                    <w:rPr>
                      <w:rFonts w:ascii="Cambria Math" w:hAnsi="Times New Roman"/>
                      <w:sz w:val="26"/>
                      <w:szCs w:val="26"/>
                    </w:rPr>
                  </m:ctrlPr>
                </m:sSubPr>
                <m:e>
                  <m:r>
                    <w:rPr>
                      <w:rFonts w:ascii="Cambria Math" w:eastAsia="Cambria Math" w:hAnsi="Times New Roman"/>
                      <w:sz w:val="26"/>
                      <w:szCs w:val="26"/>
                    </w:rPr>
                    <m:t>(</m:t>
                  </m:r>
                  <m:r>
                    <w:rPr>
                      <w:rFonts w:ascii="Cambria Math" w:eastAsia="Cambria Math" w:hAnsi="Cambria Math"/>
                      <w:sz w:val="26"/>
                      <w:szCs w:val="26"/>
                      <w:lang w:val="en-US"/>
                    </w:rPr>
                    <m:t>b</m:t>
                  </m:r>
                </m:e>
                <m:sub>
                  <m:r>
                    <w:rPr>
                      <w:rFonts w:ascii="Cambria Math" w:eastAsia="Cambria Math" w:hAnsi="Times New Roman"/>
                      <w:sz w:val="26"/>
                      <w:szCs w:val="26"/>
                    </w:rPr>
                    <m:t>1</m:t>
                  </m:r>
                  <m:r>
                    <w:rPr>
                      <w:rFonts w:ascii="Cambria Math" w:eastAsia="Cambria Math" w:hAnsi="Cambria Math"/>
                      <w:sz w:val="26"/>
                      <w:szCs w:val="26"/>
                    </w:rPr>
                    <m:t>i</m:t>
                  </m:r>
                </m:sub>
              </m:sSub>
              <m:r>
                <w:rPr>
                  <w:rFonts w:ascii="Cambria Math" w:hAnsi="Times New Roman"/>
                  <w:sz w:val="26"/>
                  <w:szCs w:val="26"/>
                </w:rPr>
                <m:t>)</m:t>
              </m:r>
            </m:oMath>
            <w:r w:rsidRPr="00224CA3">
              <w:rPr>
                <w:rFonts w:ascii="Times New Roman" w:hAnsi="Times New Roman"/>
                <w:sz w:val="26"/>
                <w:szCs w:val="26"/>
              </w:rPr>
              <w:t xml:space="preserve"> (или «Критерий не применим»)</w:t>
            </w:r>
          </w:p>
        </w:tc>
        <w:tc>
          <w:tcPr>
            <w:tcW w:w="549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Порядок определения баллов оценки</w:t>
            </w:r>
          </w:p>
        </w:tc>
        <w:tc>
          <w:tcPr>
            <w:tcW w:w="3247"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 xml:space="preserve">Обоснование </w:t>
            </w:r>
          </w:p>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или подтверждение критерия</w:t>
            </w:r>
          </w:p>
        </w:tc>
      </w:tr>
      <w:tr w:rsidR="00C662BE" w:rsidRPr="001C0C44" w:rsidTr="00C662BE">
        <w:trPr>
          <w:tblHeader/>
        </w:trPr>
        <w:tc>
          <w:tcPr>
            <w:tcW w:w="680"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w:t>
            </w:r>
          </w:p>
        </w:tc>
        <w:tc>
          <w:tcPr>
            <w:tcW w:w="2816"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2</w:t>
            </w:r>
          </w:p>
        </w:tc>
        <w:tc>
          <w:tcPr>
            <w:tcW w:w="1411"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3</w:t>
            </w:r>
          </w:p>
        </w:tc>
        <w:tc>
          <w:tcPr>
            <w:tcW w:w="1708"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4</w:t>
            </w:r>
          </w:p>
        </w:tc>
        <w:tc>
          <w:tcPr>
            <w:tcW w:w="549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5</w:t>
            </w:r>
          </w:p>
        </w:tc>
        <w:tc>
          <w:tcPr>
            <w:tcW w:w="3247" w:type="dxa"/>
            <w:vAlign w:val="center"/>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6</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w:t>
            </w:r>
          </w:p>
        </w:tc>
        <w:tc>
          <w:tcPr>
            <w:tcW w:w="2816"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Наличие четко сформулированной цели инвестиционного проекта с определением количественного показателя (показателей) результатов его осуществления</w:t>
            </w: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 инвестиционному проекту, если в паспорте инвестиционного проекта и обосновании экономической целесообразности, объема и сроков осуществления капитальных вложений дана четкая формулировка конечных социально-экономических результатов реализации инвестиционного проекта и определены характеризующие их количественные показатели (показатель).</w:t>
            </w:r>
          </w:p>
          <w:p w:rsidR="000E4CB1"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Конечные социально-экономические результаты реализации проекта - эффект для потребителей, населения, получаемый от товаров, работ или услуг, произведенных после реализации инвестиционного проекта</w:t>
            </w:r>
          </w:p>
          <w:p w:rsidR="00994F2A" w:rsidRPr="00224CA3" w:rsidRDefault="00994F2A" w:rsidP="00A217C9">
            <w:pPr>
              <w:widowControl w:val="0"/>
              <w:autoSpaceDE w:val="0"/>
              <w:autoSpaceDN w:val="0"/>
              <w:adjustRightInd w:val="0"/>
              <w:rPr>
                <w:rFonts w:ascii="Times New Roman" w:hAnsi="Times New Roman"/>
                <w:sz w:val="26"/>
                <w:szCs w:val="26"/>
              </w:rPr>
            </w:pP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Цель и задачи </w:t>
            </w:r>
            <w:proofErr w:type="gramStart"/>
            <w:r w:rsidRPr="00224CA3">
              <w:rPr>
                <w:rFonts w:ascii="Times New Roman" w:hAnsi="Times New Roman"/>
                <w:sz w:val="26"/>
                <w:szCs w:val="26"/>
              </w:rPr>
              <w:t>инвестиционного</w:t>
            </w:r>
            <w:proofErr w:type="gramEnd"/>
            <w:r w:rsidRPr="00224CA3">
              <w:rPr>
                <w:rFonts w:ascii="Times New Roman" w:hAnsi="Times New Roman"/>
                <w:sz w:val="26"/>
                <w:szCs w:val="26"/>
              </w:rPr>
              <w:t xml:space="preserve"> </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проекта приводятся в соответствии с паспортом инвестиционного проекта и обоснованием экономической целесообразности осуществления капитальных вложений</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 xml:space="preserve">2 </w:t>
            </w:r>
          </w:p>
        </w:tc>
        <w:tc>
          <w:tcPr>
            <w:tcW w:w="2816" w:type="dxa"/>
          </w:tcPr>
          <w:p w:rsidR="000E4CB1" w:rsidRPr="00224CA3" w:rsidRDefault="000E4CB1" w:rsidP="00994F2A">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Соответствие цели инвестиционного проекта приоритетам и целям, определенным в муниципальных программах </w:t>
            </w:r>
            <w:r w:rsidR="00994F2A">
              <w:rPr>
                <w:rFonts w:ascii="Times New Roman" w:hAnsi="Times New Roman"/>
                <w:color w:val="000000"/>
                <w:sz w:val="26"/>
                <w:szCs w:val="26"/>
              </w:rPr>
              <w:t xml:space="preserve">муниципального образования </w:t>
            </w:r>
            <w:r w:rsidR="001A27C8">
              <w:rPr>
                <w:rFonts w:ascii="Times New Roman" w:hAnsi="Times New Roman"/>
                <w:color w:val="000000"/>
                <w:sz w:val="26"/>
                <w:szCs w:val="26"/>
              </w:rPr>
              <w:t>К</w:t>
            </w:r>
            <w:r w:rsidR="00994F2A">
              <w:rPr>
                <w:rFonts w:ascii="Times New Roman" w:hAnsi="Times New Roman"/>
                <w:color w:val="000000"/>
                <w:sz w:val="26"/>
                <w:szCs w:val="26"/>
              </w:rPr>
              <w:t>ожевниковский</w:t>
            </w:r>
            <w:r w:rsidR="001A27C8">
              <w:rPr>
                <w:rFonts w:ascii="Times New Roman" w:hAnsi="Times New Roman"/>
                <w:color w:val="000000"/>
                <w:sz w:val="26"/>
                <w:szCs w:val="26"/>
              </w:rPr>
              <w:t xml:space="preserve"> район</w:t>
            </w:r>
            <w:r w:rsidRPr="00224CA3">
              <w:rPr>
                <w:rFonts w:ascii="Times New Roman" w:hAnsi="Times New Roman"/>
                <w:sz w:val="26"/>
                <w:szCs w:val="26"/>
              </w:rPr>
              <w:t>, и других документах стратегического планирования</w:t>
            </w: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 инвестиционному проекту, если цель инвестиционного проекта соответствует одному из приоритетов и целей в указанных документах. Для обоснования оценки инициатор проверки приводит формулировку приоритета и цели со ссылкой на соответствующий документ</w:t>
            </w: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Приводится наименование документа, приоритет и цель, которым соответствует цель инвестиционного проекта</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3</w:t>
            </w:r>
          </w:p>
        </w:tc>
        <w:tc>
          <w:tcPr>
            <w:tcW w:w="2816"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Комплексный подход к решению конкретной проблемы в рамках инвестиционного проекта во взаимосвязи с программными мероприятиями, реализуемыми в рамках муниципальных программ </w:t>
            </w:r>
            <w:r w:rsidR="002709ED">
              <w:rPr>
                <w:rFonts w:ascii="Times New Roman" w:hAnsi="Times New Roman"/>
                <w:sz w:val="26"/>
                <w:szCs w:val="26"/>
              </w:rPr>
              <w:t xml:space="preserve">и </w:t>
            </w:r>
            <w:r w:rsidR="002709ED">
              <w:rPr>
                <w:rFonts w:ascii="Times New Roman" w:hAnsi="Times New Roman"/>
                <w:sz w:val="26"/>
                <w:szCs w:val="26"/>
              </w:rPr>
              <w:lastRenderedPageBreak/>
              <w:t xml:space="preserve">государственных программ </w:t>
            </w:r>
            <w:r w:rsidR="000F2F64">
              <w:rPr>
                <w:rFonts w:ascii="Times New Roman" w:hAnsi="Times New Roman"/>
                <w:sz w:val="26"/>
                <w:szCs w:val="26"/>
              </w:rPr>
              <w:t>Томской</w:t>
            </w:r>
            <w:r w:rsidR="002709ED">
              <w:rPr>
                <w:rFonts w:ascii="Times New Roman" w:hAnsi="Times New Roman"/>
                <w:sz w:val="26"/>
                <w:szCs w:val="26"/>
              </w:rPr>
              <w:t xml:space="preserve"> области</w:t>
            </w:r>
          </w:p>
          <w:p w:rsidR="000E4CB1" w:rsidRPr="00224CA3" w:rsidRDefault="000E4CB1" w:rsidP="00A217C9">
            <w:pPr>
              <w:widowControl w:val="0"/>
              <w:autoSpaceDE w:val="0"/>
              <w:autoSpaceDN w:val="0"/>
              <w:adjustRightInd w:val="0"/>
              <w:rPr>
                <w:rFonts w:ascii="Times New Roman" w:hAnsi="Times New Roman"/>
                <w:sz w:val="26"/>
                <w:szCs w:val="26"/>
              </w:rPr>
            </w:pP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 инвестиционному проекту, подлежащему включению (включенному) в указанные программы, в случае соответствия цели инвестиционного проекта задаче программного мероприятия, решение которой обеспечивает реализация предлагаемого инвестиционного проекта.</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Инициатор проверки приводит наименование соответствующей муниципальной программы </w:t>
            </w:r>
            <w:r w:rsidR="002709ED">
              <w:rPr>
                <w:rFonts w:ascii="Times New Roman" w:hAnsi="Times New Roman"/>
                <w:sz w:val="26"/>
                <w:szCs w:val="26"/>
              </w:rPr>
              <w:t xml:space="preserve">(государственной программы </w:t>
            </w:r>
            <w:r w:rsidR="00994F2A">
              <w:rPr>
                <w:rFonts w:ascii="Times New Roman" w:hAnsi="Times New Roman"/>
                <w:sz w:val="26"/>
                <w:szCs w:val="26"/>
              </w:rPr>
              <w:t>Томской</w:t>
            </w:r>
            <w:r w:rsidR="002709ED">
              <w:rPr>
                <w:rFonts w:ascii="Times New Roman" w:hAnsi="Times New Roman"/>
                <w:sz w:val="26"/>
                <w:szCs w:val="26"/>
              </w:rPr>
              <w:t xml:space="preserve"> области)</w:t>
            </w:r>
            <w:r w:rsidRPr="00224CA3">
              <w:rPr>
                <w:rFonts w:ascii="Times New Roman" w:hAnsi="Times New Roman"/>
                <w:sz w:val="26"/>
                <w:szCs w:val="26"/>
              </w:rPr>
              <w:t xml:space="preserve">, реквизиты документа, </w:t>
            </w:r>
            <w:r w:rsidRPr="00224CA3">
              <w:rPr>
                <w:rFonts w:ascii="Times New Roman" w:hAnsi="Times New Roman"/>
                <w:sz w:val="26"/>
                <w:szCs w:val="26"/>
              </w:rPr>
              <w:lastRenderedPageBreak/>
              <w:t xml:space="preserve">утверждающего соответствующую муниципальную программу </w:t>
            </w:r>
            <w:r w:rsidRPr="00224CA3">
              <w:rPr>
                <w:rFonts w:ascii="Times New Roman" w:hAnsi="Times New Roman"/>
                <w:color w:val="000000"/>
                <w:sz w:val="26"/>
                <w:szCs w:val="26"/>
              </w:rPr>
              <w:t xml:space="preserve">муниципального образования </w:t>
            </w:r>
            <w:r w:rsidR="002709ED">
              <w:rPr>
                <w:rFonts w:ascii="Times New Roman" w:hAnsi="Times New Roman"/>
                <w:sz w:val="26"/>
                <w:szCs w:val="26"/>
              </w:rPr>
              <w:t xml:space="preserve">(государственную программу </w:t>
            </w:r>
            <w:r w:rsidR="000F2F64">
              <w:rPr>
                <w:rFonts w:ascii="Times New Roman" w:hAnsi="Times New Roman"/>
                <w:sz w:val="26"/>
                <w:szCs w:val="26"/>
              </w:rPr>
              <w:t>Томской</w:t>
            </w:r>
            <w:r w:rsidR="002709ED">
              <w:rPr>
                <w:rFonts w:ascii="Times New Roman" w:hAnsi="Times New Roman"/>
                <w:sz w:val="26"/>
                <w:szCs w:val="26"/>
              </w:rPr>
              <w:t xml:space="preserve"> области)</w:t>
            </w:r>
            <w:r w:rsidRPr="00224CA3">
              <w:rPr>
                <w:rFonts w:ascii="Times New Roman" w:hAnsi="Times New Roman"/>
                <w:sz w:val="26"/>
                <w:szCs w:val="26"/>
              </w:rPr>
              <w:t>, а также наименование программного мероприятия, выполнение которого обеспечит осуществление инвестиционного проекта</w:t>
            </w:r>
          </w:p>
          <w:p w:rsidR="000E4CB1" w:rsidRPr="00224CA3" w:rsidRDefault="000E4CB1" w:rsidP="00A217C9">
            <w:pPr>
              <w:widowControl w:val="0"/>
              <w:autoSpaceDE w:val="0"/>
              <w:autoSpaceDN w:val="0"/>
              <w:adjustRightInd w:val="0"/>
              <w:rPr>
                <w:rFonts w:ascii="Times New Roman" w:hAnsi="Times New Roman"/>
                <w:sz w:val="26"/>
                <w:szCs w:val="26"/>
              </w:rPr>
            </w:pP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lastRenderedPageBreak/>
              <w:t xml:space="preserve">Для инвестиционных проектов, подлежащих включению в муниципальные программы </w:t>
            </w:r>
            <w:r w:rsidR="002709ED">
              <w:rPr>
                <w:rFonts w:ascii="Times New Roman" w:hAnsi="Times New Roman"/>
                <w:sz w:val="26"/>
                <w:szCs w:val="26"/>
              </w:rPr>
              <w:t xml:space="preserve">(государственные программы </w:t>
            </w:r>
            <w:r w:rsidR="00994F2A">
              <w:rPr>
                <w:rFonts w:ascii="Times New Roman" w:hAnsi="Times New Roman"/>
                <w:sz w:val="26"/>
                <w:szCs w:val="26"/>
              </w:rPr>
              <w:t>Томской</w:t>
            </w:r>
            <w:r w:rsidR="002709ED">
              <w:rPr>
                <w:rFonts w:ascii="Times New Roman" w:hAnsi="Times New Roman"/>
                <w:sz w:val="26"/>
                <w:szCs w:val="26"/>
              </w:rPr>
              <w:t xml:space="preserve"> области)</w:t>
            </w:r>
            <w:r w:rsidRPr="00224CA3">
              <w:rPr>
                <w:rFonts w:ascii="Times New Roman" w:hAnsi="Times New Roman"/>
                <w:color w:val="000000"/>
                <w:sz w:val="26"/>
                <w:szCs w:val="26"/>
              </w:rPr>
              <w:t xml:space="preserve">, </w:t>
            </w:r>
            <w:r w:rsidRPr="00224CA3">
              <w:rPr>
                <w:rFonts w:ascii="Times New Roman" w:hAnsi="Times New Roman"/>
                <w:sz w:val="26"/>
                <w:szCs w:val="26"/>
              </w:rPr>
              <w:t xml:space="preserve">указываются цели, задачи, конкретные программные мероприятия, достижение и реализацию которых </w:t>
            </w:r>
            <w:r w:rsidRPr="00224CA3">
              <w:rPr>
                <w:rFonts w:ascii="Times New Roman" w:hAnsi="Times New Roman"/>
                <w:sz w:val="26"/>
                <w:szCs w:val="26"/>
              </w:rPr>
              <w:lastRenderedPageBreak/>
              <w:t>обеспечивает осуществление инвестиционного проекта.</w:t>
            </w:r>
          </w:p>
          <w:p w:rsidR="000E4CB1" w:rsidRPr="00224CA3" w:rsidRDefault="000E4CB1" w:rsidP="008C6570">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Для инвестиционных проектов, не подлежащих включению в муниципальные программы </w:t>
            </w:r>
            <w:r w:rsidR="002709ED">
              <w:rPr>
                <w:rFonts w:ascii="Times New Roman" w:hAnsi="Times New Roman"/>
                <w:sz w:val="26"/>
                <w:szCs w:val="26"/>
              </w:rPr>
              <w:t xml:space="preserve">(государственные программы </w:t>
            </w:r>
            <w:r w:rsidR="008C6570">
              <w:rPr>
                <w:rFonts w:ascii="Times New Roman" w:hAnsi="Times New Roman"/>
                <w:sz w:val="26"/>
                <w:szCs w:val="26"/>
              </w:rPr>
              <w:t>Томской</w:t>
            </w:r>
            <w:r w:rsidR="002709ED">
              <w:rPr>
                <w:rFonts w:ascii="Times New Roman" w:hAnsi="Times New Roman"/>
                <w:sz w:val="26"/>
                <w:szCs w:val="26"/>
              </w:rPr>
              <w:t xml:space="preserve"> области)</w:t>
            </w:r>
            <w:r w:rsidRPr="00224CA3">
              <w:rPr>
                <w:rFonts w:ascii="Times New Roman" w:hAnsi="Times New Roman"/>
                <w:sz w:val="26"/>
                <w:szCs w:val="26"/>
              </w:rPr>
              <w:t xml:space="preserve">, указываются наличие заключения, содержащего оценку влияния реализации инвестиционного проекта на комплексное развитие </w:t>
            </w:r>
            <w:r w:rsidR="008C6570">
              <w:rPr>
                <w:rFonts w:ascii="Times New Roman" w:hAnsi="Times New Roman"/>
                <w:sz w:val="26"/>
                <w:szCs w:val="26"/>
              </w:rPr>
              <w:t xml:space="preserve">муниципального образования </w:t>
            </w:r>
            <w:r w:rsidR="002709ED">
              <w:rPr>
                <w:rFonts w:ascii="Times New Roman" w:hAnsi="Times New Roman"/>
                <w:sz w:val="26"/>
                <w:szCs w:val="26"/>
              </w:rPr>
              <w:t>К</w:t>
            </w:r>
            <w:r w:rsidR="008C6570">
              <w:rPr>
                <w:rFonts w:ascii="Times New Roman" w:hAnsi="Times New Roman"/>
                <w:sz w:val="26"/>
                <w:szCs w:val="26"/>
              </w:rPr>
              <w:t>ожевниковский</w:t>
            </w:r>
            <w:r w:rsidR="002709ED">
              <w:rPr>
                <w:rFonts w:ascii="Times New Roman" w:hAnsi="Times New Roman"/>
                <w:sz w:val="26"/>
                <w:szCs w:val="26"/>
              </w:rPr>
              <w:t xml:space="preserve"> район</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4</w:t>
            </w:r>
          </w:p>
        </w:tc>
        <w:tc>
          <w:tcPr>
            <w:tcW w:w="2816" w:type="dxa"/>
          </w:tcPr>
          <w:p w:rsidR="000E4CB1" w:rsidRPr="00224CA3" w:rsidRDefault="000E4CB1" w:rsidP="008C6570">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Необходимость строительства, реконструкции, в том числе с элементами реставрации, технического </w:t>
            </w:r>
            <w:r w:rsidRPr="00224CA3">
              <w:rPr>
                <w:rFonts w:ascii="Times New Roman" w:hAnsi="Times New Roman"/>
                <w:sz w:val="26"/>
                <w:szCs w:val="26"/>
              </w:rPr>
              <w:lastRenderedPageBreak/>
              <w:t xml:space="preserve">перевооружения объекта капитального строительства, создаваемого в рамках инвестиционного проекта, и (или) необходимость приобретения объекта недвижимого имущества в связи с осуществлением </w:t>
            </w:r>
            <w:r w:rsidR="00717B4E">
              <w:rPr>
                <w:rFonts w:ascii="Times New Roman" w:hAnsi="Times New Roman"/>
                <w:sz w:val="26"/>
                <w:szCs w:val="26"/>
              </w:rPr>
              <w:t>соответствующим исполнительным органом местного самоуправле</w:t>
            </w:r>
            <w:r w:rsidR="008C6570">
              <w:rPr>
                <w:rFonts w:ascii="Times New Roman" w:hAnsi="Times New Roman"/>
                <w:sz w:val="26"/>
                <w:szCs w:val="26"/>
              </w:rPr>
              <w:t xml:space="preserve">ния муниципального образования </w:t>
            </w:r>
            <w:r w:rsidR="00717B4E">
              <w:rPr>
                <w:rFonts w:ascii="Times New Roman" w:hAnsi="Times New Roman"/>
                <w:sz w:val="26"/>
                <w:szCs w:val="26"/>
              </w:rPr>
              <w:t>К</w:t>
            </w:r>
            <w:r w:rsidR="008C6570">
              <w:rPr>
                <w:rFonts w:ascii="Times New Roman" w:hAnsi="Times New Roman"/>
                <w:sz w:val="26"/>
                <w:szCs w:val="26"/>
              </w:rPr>
              <w:t>ожевниковский район</w:t>
            </w:r>
            <w:r w:rsidR="00717B4E">
              <w:rPr>
                <w:rFonts w:ascii="Times New Roman" w:hAnsi="Times New Roman"/>
                <w:sz w:val="26"/>
                <w:szCs w:val="26"/>
              </w:rPr>
              <w:t xml:space="preserve"> </w:t>
            </w:r>
            <w:r w:rsidRPr="00224CA3">
              <w:rPr>
                <w:rFonts w:ascii="Times New Roman" w:hAnsi="Times New Roman"/>
                <w:sz w:val="26"/>
                <w:szCs w:val="26"/>
              </w:rPr>
              <w:t>полномочий</w:t>
            </w:r>
            <w:r w:rsidR="00717B4E">
              <w:rPr>
                <w:rFonts w:ascii="Times New Roman" w:hAnsi="Times New Roman"/>
                <w:sz w:val="26"/>
                <w:szCs w:val="26"/>
              </w:rPr>
              <w:t>, отнесенных к предмету их ведения</w:t>
            </w:r>
            <w:r w:rsidRPr="00224CA3">
              <w:rPr>
                <w:rFonts w:ascii="Times New Roman" w:hAnsi="Times New Roman"/>
                <w:sz w:val="26"/>
                <w:szCs w:val="26"/>
              </w:rPr>
              <w:t xml:space="preserve">. </w:t>
            </w: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Балл, равный 1, присваивается при наличии обоснования невозможности осуществления </w:t>
            </w:r>
            <w:r w:rsidR="00717B4E">
              <w:rPr>
                <w:rFonts w:ascii="Times New Roman" w:hAnsi="Times New Roman"/>
                <w:sz w:val="26"/>
                <w:szCs w:val="26"/>
              </w:rPr>
              <w:t>соответствующим исполнительным органом местного самоуправле</w:t>
            </w:r>
            <w:r w:rsidR="008C6570">
              <w:rPr>
                <w:rFonts w:ascii="Times New Roman" w:hAnsi="Times New Roman"/>
                <w:sz w:val="26"/>
                <w:szCs w:val="26"/>
              </w:rPr>
              <w:t xml:space="preserve">ния муниципального образования </w:t>
            </w:r>
            <w:r w:rsidR="00717B4E">
              <w:rPr>
                <w:rFonts w:ascii="Times New Roman" w:hAnsi="Times New Roman"/>
                <w:sz w:val="26"/>
                <w:szCs w:val="26"/>
              </w:rPr>
              <w:t>К</w:t>
            </w:r>
            <w:r w:rsidR="008C6570">
              <w:rPr>
                <w:rFonts w:ascii="Times New Roman" w:hAnsi="Times New Roman"/>
                <w:sz w:val="26"/>
                <w:szCs w:val="26"/>
              </w:rPr>
              <w:t>ожевниковский район</w:t>
            </w:r>
            <w:r w:rsidR="00717B4E">
              <w:rPr>
                <w:rFonts w:ascii="Times New Roman" w:hAnsi="Times New Roman"/>
                <w:sz w:val="26"/>
                <w:szCs w:val="26"/>
              </w:rPr>
              <w:t xml:space="preserve"> </w:t>
            </w:r>
            <w:r w:rsidR="00717B4E" w:rsidRPr="00224CA3">
              <w:rPr>
                <w:rFonts w:ascii="Times New Roman" w:hAnsi="Times New Roman"/>
                <w:sz w:val="26"/>
                <w:szCs w:val="26"/>
              </w:rPr>
              <w:t>полномочий</w:t>
            </w:r>
            <w:r w:rsidR="00717B4E">
              <w:rPr>
                <w:rFonts w:ascii="Times New Roman" w:hAnsi="Times New Roman"/>
                <w:sz w:val="26"/>
                <w:szCs w:val="26"/>
              </w:rPr>
              <w:t xml:space="preserve">, отнесенных к предмету их </w:t>
            </w:r>
            <w:r w:rsidR="00717B4E">
              <w:rPr>
                <w:rFonts w:ascii="Times New Roman" w:hAnsi="Times New Roman"/>
                <w:sz w:val="26"/>
                <w:szCs w:val="26"/>
              </w:rPr>
              <w:lastRenderedPageBreak/>
              <w:t>ведения</w:t>
            </w:r>
            <w:r w:rsidRPr="00224CA3">
              <w:rPr>
                <w:rFonts w:ascii="Times New Roman" w:hAnsi="Times New Roman"/>
                <w:sz w:val="26"/>
                <w:szCs w:val="26"/>
              </w:rPr>
              <w:t>:</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а) без строительства объекта капитального строительства, создаваемого в рамках инвестиционного проекта;</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 без реконструкции, в том числе с элементами реставрации, технического перевооружения объекта капитального строительства (с документальным подтверждением необходимости осуществления мероприятий по их реализации: указание степени изношенности конструкций, обоснование необходимости замены действующего и/или приобретения нового оборудования);</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в) без приобретения объекта недвижимого имущества (с документальным подтверждением необходимости осуществления мероприятий по их реализации: указание степени изношенности приобретаемого объекта)</w:t>
            </w:r>
          </w:p>
          <w:p w:rsidR="000E4CB1" w:rsidRPr="00224CA3" w:rsidRDefault="000E4CB1" w:rsidP="00A217C9">
            <w:pPr>
              <w:widowControl w:val="0"/>
              <w:autoSpaceDE w:val="0"/>
              <w:autoSpaceDN w:val="0"/>
              <w:adjustRightInd w:val="0"/>
              <w:rPr>
                <w:rFonts w:ascii="Times New Roman" w:hAnsi="Times New Roman"/>
                <w:sz w:val="26"/>
                <w:szCs w:val="26"/>
              </w:rPr>
            </w:pP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lastRenderedPageBreak/>
              <w:t xml:space="preserve">Обоснование необходимости строительства (реконструкции, в том числе с элементами реставрации, технического </w:t>
            </w:r>
            <w:r w:rsidRPr="00224CA3">
              <w:rPr>
                <w:rFonts w:ascii="Times New Roman" w:hAnsi="Times New Roman"/>
                <w:sz w:val="26"/>
                <w:szCs w:val="26"/>
              </w:rPr>
              <w:lastRenderedPageBreak/>
              <w:t xml:space="preserve">перевооружения) объекта капитального строительства в связи с осуществлением </w:t>
            </w:r>
            <w:r w:rsidR="00717B4E">
              <w:rPr>
                <w:rFonts w:ascii="Times New Roman" w:hAnsi="Times New Roman"/>
                <w:sz w:val="26"/>
                <w:szCs w:val="26"/>
              </w:rPr>
              <w:t>соответствующим исполнительным органом местного самоуправле</w:t>
            </w:r>
            <w:r w:rsidR="008C6570">
              <w:rPr>
                <w:rFonts w:ascii="Times New Roman" w:hAnsi="Times New Roman"/>
                <w:sz w:val="26"/>
                <w:szCs w:val="26"/>
              </w:rPr>
              <w:t>ния муниципального образования Кожевниковский район</w:t>
            </w:r>
            <w:r w:rsidR="00717B4E">
              <w:rPr>
                <w:rFonts w:ascii="Times New Roman" w:hAnsi="Times New Roman"/>
                <w:sz w:val="26"/>
                <w:szCs w:val="26"/>
              </w:rPr>
              <w:t xml:space="preserve"> </w:t>
            </w:r>
            <w:r w:rsidR="00717B4E" w:rsidRPr="00224CA3">
              <w:rPr>
                <w:rFonts w:ascii="Times New Roman" w:hAnsi="Times New Roman"/>
                <w:sz w:val="26"/>
                <w:szCs w:val="26"/>
              </w:rPr>
              <w:t>полномочий</w:t>
            </w:r>
            <w:r w:rsidR="00717B4E">
              <w:rPr>
                <w:rFonts w:ascii="Times New Roman" w:hAnsi="Times New Roman"/>
                <w:sz w:val="26"/>
                <w:szCs w:val="26"/>
              </w:rPr>
              <w:t>, отнесенных к предмету их ведения</w:t>
            </w:r>
            <w:r w:rsidRPr="00224CA3">
              <w:rPr>
                <w:rFonts w:ascii="Times New Roman" w:hAnsi="Times New Roman"/>
                <w:sz w:val="26"/>
                <w:szCs w:val="26"/>
              </w:rPr>
              <w:t xml:space="preserve">. </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Проверка по данному критерию в отношении объектов недвижимого имущества осуществляется путем обоснования необходимости приобретения объекта недвижимого имущества и невозможности строительства объекта капитального строительства, а также обоснования выбора </w:t>
            </w:r>
            <w:r w:rsidRPr="00224CA3">
              <w:rPr>
                <w:rFonts w:ascii="Times New Roman" w:hAnsi="Times New Roman"/>
                <w:sz w:val="26"/>
                <w:szCs w:val="26"/>
              </w:rPr>
              <w:lastRenderedPageBreak/>
              <w:t>данного объекта недвижимого имущества, планируемого к приобретению (в случае приобретения конкретного объекта недвижимого имущества).</w:t>
            </w:r>
          </w:p>
          <w:p w:rsidR="000E4CB1" w:rsidRPr="00224CA3" w:rsidRDefault="000E4CB1" w:rsidP="008C6570">
            <w:pPr>
              <w:widowControl w:val="0"/>
              <w:autoSpaceDE w:val="0"/>
              <w:autoSpaceDN w:val="0"/>
              <w:adjustRightInd w:val="0"/>
              <w:rPr>
                <w:rFonts w:ascii="Times New Roman" w:hAnsi="Times New Roman"/>
                <w:sz w:val="26"/>
                <w:szCs w:val="26"/>
              </w:rPr>
            </w:pPr>
            <w:proofErr w:type="gramStart"/>
            <w:r w:rsidRPr="00224CA3">
              <w:rPr>
                <w:rFonts w:ascii="Times New Roman" w:hAnsi="Times New Roman"/>
                <w:sz w:val="26"/>
                <w:szCs w:val="26"/>
              </w:rPr>
              <w:t xml:space="preserve">В случае приобретения объекта недвижимого имущества в муниципальную собственность </w:t>
            </w:r>
            <w:r w:rsidR="008C6570">
              <w:rPr>
                <w:rFonts w:ascii="Times New Roman" w:hAnsi="Times New Roman"/>
                <w:color w:val="000000"/>
                <w:sz w:val="26"/>
                <w:szCs w:val="26"/>
              </w:rPr>
              <w:t xml:space="preserve">муниципального образования  </w:t>
            </w:r>
            <w:r w:rsidR="00717B4E">
              <w:rPr>
                <w:rFonts w:ascii="Times New Roman" w:hAnsi="Times New Roman"/>
                <w:color w:val="000000"/>
                <w:sz w:val="26"/>
                <w:szCs w:val="26"/>
              </w:rPr>
              <w:t>К</w:t>
            </w:r>
            <w:r w:rsidR="008C6570">
              <w:rPr>
                <w:rFonts w:ascii="Times New Roman" w:hAnsi="Times New Roman"/>
                <w:color w:val="000000"/>
                <w:sz w:val="26"/>
                <w:szCs w:val="26"/>
              </w:rPr>
              <w:t>ожевниковский район</w:t>
            </w:r>
            <w:r w:rsidR="00717B4E">
              <w:rPr>
                <w:rFonts w:ascii="Times New Roman" w:hAnsi="Times New Roman"/>
                <w:color w:val="000000"/>
                <w:sz w:val="26"/>
                <w:szCs w:val="26"/>
              </w:rPr>
              <w:t xml:space="preserve"> </w:t>
            </w:r>
            <w:r w:rsidRPr="00224CA3">
              <w:rPr>
                <w:rFonts w:ascii="Times New Roman" w:hAnsi="Times New Roman"/>
                <w:sz w:val="26"/>
                <w:szCs w:val="26"/>
              </w:rPr>
              <w:t>проверка по данному критерию также включает представление подтверждения Управления Федеральной службы государственной регистрации, кадастра и картографии по Т</w:t>
            </w:r>
            <w:r w:rsidR="008C6570">
              <w:rPr>
                <w:rFonts w:ascii="Times New Roman" w:hAnsi="Times New Roman"/>
                <w:sz w:val="26"/>
                <w:szCs w:val="26"/>
              </w:rPr>
              <w:t>омской</w:t>
            </w:r>
            <w:r w:rsidRPr="00224CA3">
              <w:rPr>
                <w:rFonts w:ascii="Times New Roman" w:hAnsi="Times New Roman"/>
                <w:sz w:val="26"/>
                <w:szCs w:val="26"/>
              </w:rPr>
              <w:t xml:space="preserve"> области отсутствия в казне </w:t>
            </w:r>
            <w:r w:rsidR="008C6570">
              <w:rPr>
                <w:rFonts w:ascii="Times New Roman" w:hAnsi="Times New Roman"/>
                <w:color w:val="000000"/>
                <w:sz w:val="26"/>
                <w:szCs w:val="26"/>
              </w:rPr>
              <w:t xml:space="preserve">муниципального образования  </w:t>
            </w:r>
            <w:r w:rsidR="00717B4E">
              <w:rPr>
                <w:rFonts w:ascii="Times New Roman" w:hAnsi="Times New Roman"/>
                <w:color w:val="000000"/>
                <w:sz w:val="26"/>
                <w:szCs w:val="26"/>
              </w:rPr>
              <w:lastRenderedPageBreak/>
              <w:t>К</w:t>
            </w:r>
            <w:r w:rsidR="008C6570">
              <w:rPr>
                <w:rFonts w:ascii="Times New Roman" w:hAnsi="Times New Roman"/>
                <w:color w:val="000000"/>
                <w:sz w:val="26"/>
                <w:szCs w:val="26"/>
              </w:rPr>
              <w:t>ожевниковский</w:t>
            </w:r>
            <w:r w:rsidR="00717B4E" w:rsidRPr="00224CA3">
              <w:rPr>
                <w:rFonts w:ascii="Times New Roman" w:hAnsi="Times New Roman"/>
                <w:color w:val="000000"/>
                <w:sz w:val="26"/>
                <w:szCs w:val="26"/>
              </w:rPr>
              <w:t xml:space="preserve"> район</w:t>
            </w:r>
            <w:r w:rsidR="008C6570">
              <w:rPr>
                <w:rFonts w:ascii="Times New Roman" w:hAnsi="Times New Roman"/>
                <w:color w:val="000000"/>
                <w:sz w:val="26"/>
                <w:szCs w:val="26"/>
              </w:rPr>
              <w:t xml:space="preserve"> </w:t>
            </w:r>
            <w:r w:rsidRPr="00224CA3">
              <w:rPr>
                <w:rFonts w:ascii="Times New Roman" w:hAnsi="Times New Roman"/>
                <w:sz w:val="26"/>
                <w:szCs w:val="26"/>
              </w:rPr>
              <w:t>объекта недвижимого имущества, пригодного для использования его в целях, для которых он приобретается, и обоснование нецелесообразности или невозможности получения такого объекта</w:t>
            </w:r>
            <w:proofErr w:type="gramEnd"/>
            <w:r w:rsidRPr="00224CA3">
              <w:rPr>
                <w:rFonts w:ascii="Times New Roman" w:hAnsi="Times New Roman"/>
                <w:sz w:val="26"/>
                <w:szCs w:val="26"/>
              </w:rPr>
              <w:t xml:space="preserve"> во владение и пользование по договору аренды</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5</w:t>
            </w:r>
          </w:p>
        </w:tc>
        <w:tc>
          <w:tcPr>
            <w:tcW w:w="2816" w:type="dxa"/>
          </w:tcPr>
          <w:p w:rsidR="000E4CB1" w:rsidRPr="00224CA3" w:rsidRDefault="000E4CB1" w:rsidP="00A217C9">
            <w:pPr>
              <w:widowControl w:val="0"/>
              <w:autoSpaceDE w:val="0"/>
              <w:autoSpaceDN w:val="0"/>
              <w:adjustRightInd w:val="0"/>
              <w:rPr>
                <w:rFonts w:ascii="Times New Roman" w:hAnsi="Times New Roman"/>
                <w:sz w:val="26"/>
                <w:szCs w:val="26"/>
              </w:rPr>
            </w:pPr>
            <w:proofErr w:type="gramStart"/>
            <w:r w:rsidRPr="00224CA3">
              <w:rPr>
                <w:rFonts w:ascii="Times New Roman" w:hAnsi="Times New Roman"/>
                <w:sz w:val="26"/>
                <w:szCs w:val="26"/>
              </w:rPr>
              <w:t>Отсутствие в достаточном объеме замещающей продукции (работ и услуг), производимой (выполняемых, оказываемых) иными организациями</w:t>
            </w:r>
            <w:proofErr w:type="gramEnd"/>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 в случае, если в рамках инвестиционного проекта предполагается:</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а) производство (выполнение, оказание) продукции (работ и услуг), не имеющей мировых и отечественных аналогов;</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 производство (выполнение, оказание) импортозамещающей продукции (работ и услуг);</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в) производство (выполнение, оказание) продукции (работ и услуг), спрос на которые с учетом производства замещающей продукции удовлетворяется не в полном объеме</w:t>
            </w:r>
          </w:p>
        </w:tc>
        <w:tc>
          <w:tcPr>
            <w:tcW w:w="3247"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Указываются объемы, основные характеристики продукции (работ и услуг), не имеющей мировых и отечественных аналогов, либо замещаемой импортируемой продукции (работ и услуг); объемы производства, основные характеристики, наименование и месторасположение производителя </w:t>
            </w:r>
            <w:r w:rsidRPr="00224CA3">
              <w:rPr>
                <w:rFonts w:ascii="Times New Roman" w:hAnsi="Times New Roman"/>
                <w:sz w:val="26"/>
                <w:szCs w:val="26"/>
              </w:rPr>
              <w:lastRenderedPageBreak/>
              <w:t>замещающей отечественной продукции (работ и услуг)</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6</w:t>
            </w:r>
          </w:p>
        </w:tc>
        <w:tc>
          <w:tcPr>
            <w:tcW w:w="2816" w:type="dxa"/>
          </w:tcPr>
          <w:p w:rsidR="000E4CB1" w:rsidRPr="00224CA3" w:rsidRDefault="000E4CB1" w:rsidP="008C6570">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Обоснование необходимости реализации инвестиционного проекта с привлечением средств </w:t>
            </w:r>
            <w:r w:rsidRPr="00224CA3">
              <w:rPr>
                <w:rFonts w:ascii="Times New Roman" w:hAnsi="Times New Roman"/>
                <w:color w:val="000000"/>
                <w:sz w:val="26"/>
                <w:szCs w:val="26"/>
              </w:rPr>
              <w:t>местного бюдж</w:t>
            </w:r>
            <w:r w:rsidR="008C6570">
              <w:rPr>
                <w:rFonts w:ascii="Times New Roman" w:hAnsi="Times New Roman"/>
                <w:color w:val="000000"/>
                <w:sz w:val="26"/>
                <w:szCs w:val="26"/>
              </w:rPr>
              <w:t xml:space="preserve">ета муниципального образования </w:t>
            </w:r>
            <w:r w:rsidR="00420CE3">
              <w:rPr>
                <w:rFonts w:ascii="Times New Roman" w:hAnsi="Times New Roman"/>
                <w:color w:val="000000"/>
                <w:sz w:val="26"/>
                <w:szCs w:val="26"/>
              </w:rPr>
              <w:t>К</w:t>
            </w:r>
            <w:r w:rsidR="008C6570">
              <w:rPr>
                <w:rFonts w:ascii="Times New Roman" w:hAnsi="Times New Roman"/>
                <w:color w:val="000000"/>
                <w:sz w:val="26"/>
                <w:szCs w:val="26"/>
              </w:rPr>
              <w:t>ожевниковский</w:t>
            </w:r>
            <w:r w:rsidR="00420CE3">
              <w:rPr>
                <w:rFonts w:ascii="Times New Roman" w:hAnsi="Times New Roman"/>
                <w:color w:val="000000"/>
                <w:sz w:val="26"/>
                <w:szCs w:val="26"/>
              </w:rPr>
              <w:t xml:space="preserve"> </w:t>
            </w:r>
            <w:r w:rsidRPr="00224CA3">
              <w:rPr>
                <w:rFonts w:ascii="Times New Roman" w:hAnsi="Times New Roman"/>
                <w:color w:val="000000"/>
                <w:sz w:val="26"/>
                <w:szCs w:val="26"/>
              </w:rPr>
              <w:t>район</w:t>
            </w:r>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1; 0</w:t>
            </w: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Балл, равный 1, присваивается в случае, если строительство, реконструкция, в том числе с элементами реставрации, техническое перевооружение объекта капитального строительства </w:t>
            </w:r>
            <w:r w:rsidR="00420CE3">
              <w:rPr>
                <w:rFonts w:ascii="Times New Roman" w:hAnsi="Times New Roman"/>
                <w:sz w:val="26"/>
                <w:szCs w:val="26"/>
              </w:rPr>
              <w:t>муниципальной</w:t>
            </w:r>
            <w:r w:rsidRPr="00224CA3">
              <w:rPr>
                <w:rFonts w:ascii="Times New Roman" w:hAnsi="Times New Roman"/>
                <w:sz w:val="26"/>
                <w:szCs w:val="26"/>
              </w:rPr>
              <w:t xml:space="preserve"> собственности, либо приобретение объекта недвижимого имущества </w:t>
            </w:r>
            <w:r w:rsidR="00420CE3">
              <w:rPr>
                <w:rFonts w:ascii="Times New Roman" w:hAnsi="Times New Roman"/>
                <w:sz w:val="26"/>
                <w:szCs w:val="26"/>
              </w:rPr>
              <w:t>муниципальной</w:t>
            </w:r>
            <w:r w:rsidRPr="00224CA3">
              <w:rPr>
                <w:rFonts w:ascii="Times New Roman" w:hAnsi="Times New Roman"/>
                <w:sz w:val="26"/>
                <w:szCs w:val="26"/>
              </w:rPr>
              <w:t xml:space="preserve"> собственности, создаваемого в рамках инвестиционного проекта, предусмотрено, муниципальными программами</w:t>
            </w:r>
            <w:r w:rsidR="00420CE3">
              <w:rPr>
                <w:rFonts w:ascii="Times New Roman" w:hAnsi="Times New Roman"/>
                <w:sz w:val="26"/>
                <w:szCs w:val="26"/>
              </w:rPr>
              <w:t>, госу</w:t>
            </w:r>
            <w:r w:rsidR="00E25260">
              <w:rPr>
                <w:rFonts w:ascii="Times New Roman" w:hAnsi="Times New Roman"/>
                <w:sz w:val="26"/>
                <w:szCs w:val="26"/>
              </w:rPr>
              <w:t>дарственными программами Т</w:t>
            </w:r>
            <w:r w:rsidR="008C6570">
              <w:rPr>
                <w:rFonts w:ascii="Times New Roman" w:hAnsi="Times New Roman"/>
                <w:sz w:val="26"/>
                <w:szCs w:val="26"/>
              </w:rPr>
              <w:t>омс</w:t>
            </w:r>
            <w:r w:rsidR="00E25260">
              <w:rPr>
                <w:rFonts w:ascii="Times New Roman" w:hAnsi="Times New Roman"/>
                <w:sz w:val="26"/>
                <w:szCs w:val="26"/>
              </w:rPr>
              <w:t>кой области, либо предусмотрено поручениями Губернатора Т</w:t>
            </w:r>
            <w:r w:rsidR="008C6570">
              <w:rPr>
                <w:rFonts w:ascii="Times New Roman" w:hAnsi="Times New Roman"/>
                <w:sz w:val="26"/>
                <w:szCs w:val="26"/>
              </w:rPr>
              <w:t>ом</w:t>
            </w:r>
            <w:r w:rsidR="00E25260">
              <w:rPr>
                <w:rFonts w:ascii="Times New Roman" w:hAnsi="Times New Roman"/>
                <w:sz w:val="26"/>
                <w:szCs w:val="26"/>
              </w:rPr>
              <w:t>ской области.</w:t>
            </w:r>
            <w:r w:rsidRPr="00224CA3">
              <w:rPr>
                <w:rFonts w:ascii="Times New Roman" w:hAnsi="Times New Roman"/>
                <w:sz w:val="26"/>
                <w:szCs w:val="26"/>
              </w:rPr>
              <w:t xml:space="preserve"> По инвестиционным проектам, финансирование которых планируется осуществлять частично за счет средств </w:t>
            </w:r>
            <w:r w:rsidRPr="00224CA3">
              <w:rPr>
                <w:rFonts w:ascii="Times New Roman" w:hAnsi="Times New Roman"/>
                <w:color w:val="000000"/>
                <w:sz w:val="26"/>
                <w:szCs w:val="26"/>
              </w:rPr>
              <w:t>местного бюдж</w:t>
            </w:r>
            <w:r w:rsidR="000F0FCC">
              <w:rPr>
                <w:rFonts w:ascii="Times New Roman" w:hAnsi="Times New Roman"/>
                <w:color w:val="000000"/>
                <w:sz w:val="26"/>
                <w:szCs w:val="26"/>
              </w:rPr>
              <w:t xml:space="preserve">ета муниципального образования </w:t>
            </w:r>
            <w:r w:rsidR="00E25260">
              <w:rPr>
                <w:rFonts w:ascii="Times New Roman" w:hAnsi="Times New Roman"/>
                <w:color w:val="000000"/>
                <w:sz w:val="26"/>
                <w:szCs w:val="26"/>
              </w:rPr>
              <w:t>К</w:t>
            </w:r>
            <w:r w:rsidR="000F0FCC">
              <w:rPr>
                <w:rFonts w:ascii="Times New Roman" w:hAnsi="Times New Roman"/>
                <w:color w:val="000000"/>
                <w:sz w:val="26"/>
                <w:szCs w:val="26"/>
              </w:rPr>
              <w:t>ожевниковский</w:t>
            </w:r>
            <w:r w:rsidR="00E25260">
              <w:rPr>
                <w:rFonts w:ascii="Times New Roman" w:hAnsi="Times New Roman"/>
                <w:color w:val="000000"/>
                <w:sz w:val="26"/>
                <w:szCs w:val="26"/>
              </w:rPr>
              <w:t xml:space="preserve"> ра</w:t>
            </w:r>
            <w:r w:rsidRPr="00224CA3">
              <w:rPr>
                <w:rFonts w:ascii="Times New Roman" w:hAnsi="Times New Roman"/>
                <w:color w:val="000000"/>
                <w:sz w:val="26"/>
                <w:szCs w:val="26"/>
              </w:rPr>
              <w:t>йон</w:t>
            </w:r>
            <w:r w:rsidRPr="00224CA3">
              <w:rPr>
                <w:rFonts w:ascii="Times New Roman" w:hAnsi="Times New Roman"/>
                <w:sz w:val="26"/>
                <w:szCs w:val="26"/>
              </w:rPr>
              <w:t xml:space="preserve">, балл, равный 1, присваивается при его </w:t>
            </w:r>
            <w:proofErr w:type="gramStart"/>
            <w:r w:rsidRPr="00224CA3">
              <w:rPr>
                <w:rFonts w:ascii="Times New Roman" w:hAnsi="Times New Roman"/>
                <w:sz w:val="26"/>
                <w:szCs w:val="26"/>
              </w:rPr>
              <w:t>соответствии</w:t>
            </w:r>
            <w:proofErr w:type="gramEnd"/>
            <w:r w:rsidRPr="00224CA3">
              <w:rPr>
                <w:rFonts w:ascii="Times New Roman" w:hAnsi="Times New Roman"/>
                <w:sz w:val="26"/>
                <w:szCs w:val="26"/>
              </w:rPr>
              <w:t xml:space="preserve"> также следующим требованиям:</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а) наличие документального подтверждения осуществления финансирования (</w:t>
            </w:r>
            <w:proofErr w:type="spellStart"/>
            <w:r w:rsidRPr="00224CA3">
              <w:rPr>
                <w:rFonts w:ascii="Times New Roman" w:hAnsi="Times New Roman"/>
                <w:sz w:val="26"/>
                <w:szCs w:val="26"/>
              </w:rPr>
              <w:t>софинансирования</w:t>
            </w:r>
            <w:proofErr w:type="spellEnd"/>
            <w:r w:rsidRPr="00224CA3">
              <w:rPr>
                <w:rFonts w:ascii="Times New Roman" w:hAnsi="Times New Roman"/>
                <w:sz w:val="26"/>
                <w:szCs w:val="26"/>
              </w:rPr>
              <w:t xml:space="preserve">) инвестиционного проекта, </w:t>
            </w:r>
            <w:r w:rsidRPr="00224CA3">
              <w:rPr>
                <w:rFonts w:ascii="Times New Roman" w:hAnsi="Times New Roman"/>
                <w:sz w:val="26"/>
                <w:szCs w:val="26"/>
              </w:rPr>
              <w:lastRenderedPageBreak/>
              <w:t xml:space="preserve">намечаемом </w:t>
            </w:r>
            <w:proofErr w:type="gramStart"/>
            <w:r w:rsidRPr="00224CA3">
              <w:rPr>
                <w:rFonts w:ascii="Times New Roman" w:hAnsi="Times New Roman"/>
                <w:sz w:val="26"/>
                <w:szCs w:val="26"/>
              </w:rPr>
              <w:t>объеме</w:t>
            </w:r>
            <w:proofErr w:type="gramEnd"/>
            <w:r w:rsidRPr="00224CA3">
              <w:rPr>
                <w:rFonts w:ascii="Times New Roman" w:hAnsi="Times New Roman"/>
                <w:sz w:val="26"/>
                <w:szCs w:val="26"/>
              </w:rPr>
              <w:t xml:space="preserve"> и сроках финансирования (</w:t>
            </w:r>
            <w:proofErr w:type="spellStart"/>
            <w:r w:rsidRPr="00224CA3">
              <w:rPr>
                <w:rFonts w:ascii="Times New Roman" w:hAnsi="Times New Roman"/>
                <w:sz w:val="26"/>
                <w:szCs w:val="26"/>
              </w:rPr>
              <w:t>софинансирования</w:t>
            </w:r>
            <w:proofErr w:type="spellEnd"/>
            <w:r w:rsidRPr="00224CA3">
              <w:rPr>
                <w:rFonts w:ascii="Times New Roman" w:hAnsi="Times New Roman"/>
                <w:sz w:val="26"/>
                <w:szCs w:val="26"/>
              </w:rPr>
              <w:t>), полученное от каждого участника реализации инвестиционного проекта;</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б) соответствие предполагаемого объема и сроков </w:t>
            </w:r>
            <w:proofErr w:type="spellStart"/>
            <w:r w:rsidRPr="00224CA3">
              <w:rPr>
                <w:rFonts w:ascii="Times New Roman" w:hAnsi="Times New Roman"/>
                <w:sz w:val="26"/>
                <w:szCs w:val="26"/>
              </w:rPr>
              <w:t>софинансирования</w:t>
            </w:r>
            <w:proofErr w:type="spellEnd"/>
            <w:r w:rsidRPr="00224CA3">
              <w:rPr>
                <w:rFonts w:ascii="Times New Roman" w:hAnsi="Times New Roman"/>
                <w:sz w:val="26"/>
                <w:szCs w:val="26"/>
              </w:rPr>
              <w:t xml:space="preserve"> инвестиционного проекта в представленных документах объему и срокам </w:t>
            </w:r>
            <w:proofErr w:type="spellStart"/>
            <w:r w:rsidRPr="00224CA3">
              <w:rPr>
                <w:rFonts w:ascii="Times New Roman" w:hAnsi="Times New Roman"/>
                <w:sz w:val="26"/>
                <w:szCs w:val="26"/>
              </w:rPr>
              <w:t>софинансирования</w:t>
            </w:r>
            <w:proofErr w:type="spellEnd"/>
            <w:r w:rsidRPr="00224CA3">
              <w:rPr>
                <w:rFonts w:ascii="Times New Roman" w:hAnsi="Times New Roman"/>
                <w:sz w:val="26"/>
                <w:szCs w:val="26"/>
              </w:rPr>
              <w:t>, предусмотренным паспортом инвестиционного проекта</w:t>
            </w:r>
          </w:p>
        </w:tc>
        <w:tc>
          <w:tcPr>
            <w:tcW w:w="3247" w:type="dxa"/>
          </w:tcPr>
          <w:p w:rsidR="000E4CB1" w:rsidRPr="00224CA3" w:rsidRDefault="000E4CB1" w:rsidP="008C6570">
            <w:pPr>
              <w:widowControl w:val="0"/>
              <w:tabs>
                <w:tab w:val="left" w:pos="280"/>
              </w:tabs>
              <w:autoSpaceDE w:val="0"/>
              <w:autoSpaceDN w:val="0"/>
              <w:adjustRightInd w:val="0"/>
              <w:rPr>
                <w:rFonts w:ascii="Times New Roman" w:hAnsi="Times New Roman"/>
                <w:sz w:val="26"/>
                <w:szCs w:val="26"/>
              </w:rPr>
            </w:pPr>
            <w:r w:rsidRPr="00224CA3">
              <w:rPr>
                <w:rFonts w:ascii="Times New Roman" w:hAnsi="Times New Roman"/>
                <w:sz w:val="26"/>
                <w:szCs w:val="26"/>
              </w:rPr>
              <w:lastRenderedPageBreak/>
              <w:t>Указываются наименование и реквизиты муниципальной программы</w:t>
            </w:r>
            <w:r w:rsidR="00E25260">
              <w:rPr>
                <w:rFonts w:ascii="Times New Roman" w:hAnsi="Times New Roman"/>
                <w:sz w:val="26"/>
                <w:szCs w:val="26"/>
              </w:rPr>
              <w:t xml:space="preserve"> и государственной программы </w:t>
            </w:r>
            <w:r w:rsidR="008C6570">
              <w:rPr>
                <w:rFonts w:ascii="Times New Roman" w:hAnsi="Times New Roman"/>
                <w:sz w:val="26"/>
                <w:szCs w:val="26"/>
              </w:rPr>
              <w:t>Том</w:t>
            </w:r>
            <w:r w:rsidR="00E25260">
              <w:rPr>
                <w:rFonts w:ascii="Times New Roman" w:hAnsi="Times New Roman"/>
                <w:sz w:val="26"/>
                <w:szCs w:val="26"/>
              </w:rPr>
              <w:t xml:space="preserve">ской области, в которую включен инвестиционный </w:t>
            </w:r>
            <w:r w:rsidR="00EC0661">
              <w:rPr>
                <w:rFonts w:ascii="Times New Roman" w:hAnsi="Times New Roman"/>
                <w:sz w:val="26"/>
                <w:szCs w:val="26"/>
              </w:rPr>
              <w:t>п</w:t>
            </w:r>
            <w:r w:rsidR="00E25260">
              <w:rPr>
                <w:rFonts w:ascii="Times New Roman" w:hAnsi="Times New Roman"/>
                <w:sz w:val="26"/>
                <w:szCs w:val="26"/>
              </w:rPr>
              <w:t>роект, а также поручения Губернатора Т</w:t>
            </w:r>
            <w:r w:rsidR="008C6570">
              <w:rPr>
                <w:rFonts w:ascii="Times New Roman" w:hAnsi="Times New Roman"/>
                <w:sz w:val="26"/>
                <w:szCs w:val="26"/>
              </w:rPr>
              <w:t>ом</w:t>
            </w:r>
            <w:r w:rsidR="00E25260">
              <w:rPr>
                <w:rFonts w:ascii="Times New Roman" w:hAnsi="Times New Roman"/>
                <w:sz w:val="26"/>
                <w:szCs w:val="26"/>
              </w:rPr>
              <w:t>ской области</w:t>
            </w:r>
            <w:r w:rsidRPr="00224CA3">
              <w:rPr>
                <w:rFonts w:ascii="Times New Roman" w:hAnsi="Times New Roman"/>
                <w:sz w:val="26"/>
                <w:szCs w:val="26"/>
              </w:rPr>
              <w:t>, копии иных документов (договоров, протоколов, соглашений и т.п.), подтверждающих намерения участников инвестиционного проекта о его финансировании (</w:t>
            </w:r>
            <w:proofErr w:type="spellStart"/>
            <w:r w:rsidRPr="00224CA3">
              <w:rPr>
                <w:rFonts w:ascii="Times New Roman" w:hAnsi="Times New Roman"/>
                <w:sz w:val="26"/>
                <w:szCs w:val="26"/>
              </w:rPr>
              <w:t>софинансировании</w:t>
            </w:r>
            <w:proofErr w:type="spellEnd"/>
            <w:r w:rsidRPr="00224CA3">
              <w:rPr>
                <w:rFonts w:ascii="Times New Roman" w:hAnsi="Times New Roman"/>
                <w:sz w:val="26"/>
                <w:szCs w:val="26"/>
              </w:rPr>
              <w:t>) с указанием планируемого объема капитальных вложений со стороны каждого участника</w:t>
            </w:r>
          </w:p>
        </w:tc>
      </w:tr>
      <w:tr w:rsidR="00C662BE" w:rsidRPr="001C0C44" w:rsidTr="00C662BE">
        <w:tc>
          <w:tcPr>
            <w:tcW w:w="680"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7</w:t>
            </w:r>
          </w:p>
        </w:tc>
        <w:tc>
          <w:tcPr>
            <w:tcW w:w="2816"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Наличие положительного заключения государственной экспертизы проектной документации и результатов инженерных изысканий</w:t>
            </w:r>
          </w:p>
          <w:p w:rsidR="000E4CB1" w:rsidRPr="00224CA3" w:rsidRDefault="000E4CB1" w:rsidP="003519E8">
            <w:pPr>
              <w:widowControl w:val="0"/>
              <w:autoSpaceDE w:val="0"/>
              <w:autoSpaceDN w:val="0"/>
              <w:adjustRightInd w:val="0"/>
              <w:rPr>
                <w:rFonts w:ascii="Times New Roman" w:hAnsi="Times New Roman"/>
                <w:sz w:val="26"/>
                <w:szCs w:val="26"/>
              </w:rPr>
            </w:pPr>
            <w:proofErr w:type="gramStart"/>
            <w:r w:rsidRPr="00224CA3">
              <w:rPr>
                <w:rFonts w:ascii="Times New Roman" w:hAnsi="Times New Roman"/>
                <w:sz w:val="26"/>
                <w:szCs w:val="26"/>
              </w:rPr>
              <w:t xml:space="preserve">в отношении объектов капитального строительства, указанных в абзаце третьем подпункта «а», абзаце третьем </w:t>
            </w:r>
            <w:r w:rsidRPr="00224CA3">
              <w:rPr>
                <w:rFonts w:ascii="Times New Roman" w:hAnsi="Times New Roman"/>
                <w:sz w:val="26"/>
                <w:szCs w:val="26"/>
              </w:rPr>
              <w:lastRenderedPageBreak/>
              <w:t>подпункта «в», пункта</w:t>
            </w:r>
            <w:r w:rsidR="003519E8">
              <w:rPr>
                <w:rFonts w:ascii="Times New Roman" w:hAnsi="Times New Roman"/>
                <w:sz w:val="26"/>
                <w:szCs w:val="26"/>
              </w:rPr>
              <w:t xml:space="preserve"> 1.4 </w:t>
            </w:r>
            <w:r w:rsidRPr="00224CA3">
              <w:rPr>
                <w:rFonts w:ascii="Times New Roman" w:hAnsi="Times New Roman"/>
                <w:sz w:val="26"/>
                <w:szCs w:val="26"/>
              </w:rPr>
              <w:t>Порядка, за исключением объектов капитального строительства, в отношении которых в установленном законодательством Российской Федерации порядке не требуется получения заключения государственной экспертизы проектной документации и результатов инженерных изысканий</w:t>
            </w:r>
            <w:proofErr w:type="gramEnd"/>
          </w:p>
        </w:tc>
        <w:tc>
          <w:tcPr>
            <w:tcW w:w="1411"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lastRenderedPageBreak/>
              <w:t>1;0;</w:t>
            </w:r>
          </w:p>
          <w:p w:rsidR="000E4CB1" w:rsidRPr="00224CA3" w:rsidRDefault="000E4CB1" w:rsidP="00A217C9">
            <w:pPr>
              <w:widowControl w:val="0"/>
              <w:autoSpaceDE w:val="0"/>
              <w:autoSpaceDN w:val="0"/>
              <w:adjustRightInd w:val="0"/>
              <w:jc w:val="center"/>
              <w:rPr>
                <w:rFonts w:ascii="Times New Roman" w:hAnsi="Times New Roman"/>
                <w:sz w:val="26"/>
                <w:szCs w:val="26"/>
              </w:rPr>
            </w:pPr>
            <w:r w:rsidRPr="00224CA3">
              <w:rPr>
                <w:rFonts w:ascii="Times New Roman" w:hAnsi="Times New Roman"/>
                <w:sz w:val="26"/>
                <w:szCs w:val="26"/>
              </w:rPr>
              <w:t>критерий не применим</w:t>
            </w:r>
          </w:p>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1708" w:type="dxa"/>
          </w:tcPr>
          <w:p w:rsidR="000E4CB1" w:rsidRPr="00224CA3" w:rsidRDefault="000E4CB1" w:rsidP="00A217C9">
            <w:pPr>
              <w:widowControl w:val="0"/>
              <w:autoSpaceDE w:val="0"/>
              <w:autoSpaceDN w:val="0"/>
              <w:adjustRightInd w:val="0"/>
              <w:jc w:val="center"/>
              <w:rPr>
                <w:rFonts w:ascii="Times New Roman" w:hAnsi="Times New Roman"/>
                <w:sz w:val="26"/>
                <w:szCs w:val="26"/>
              </w:rPr>
            </w:pPr>
          </w:p>
        </w:tc>
        <w:tc>
          <w:tcPr>
            <w:tcW w:w="5490" w:type="dxa"/>
          </w:tcPr>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Балл, равный 1, присваивается:</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а) при наличии копии положительного заключения государственной экспертизы проектной документации и результатов инженерных изысканий (если проектная документация объекта капитального строительства и результаты инженерных изысканий подлежат государственной экспертизе в соответствии с законодательством Российской Федерации);</w:t>
            </w:r>
          </w:p>
          <w:p w:rsidR="000E4CB1" w:rsidRPr="00224CA3" w:rsidRDefault="000E4CB1" w:rsidP="00A217C9">
            <w:pPr>
              <w:widowControl w:val="0"/>
              <w:autoSpaceDE w:val="0"/>
              <w:autoSpaceDN w:val="0"/>
              <w:adjustRightInd w:val="0"/>
              <w:rPr>
                <w:rFonts w:ascii="Times New Roman" w:hAnsi="Times New Roman"/>
                <w:sz w:val="26"/>
                <w:szCs w:val="26"/>
              </w:rPr>
            </w:pPr>
            <w:r w:rsidRPr="00224CA3">
              <w:rPr>
                <w:rFonts w:ascii="Times New Roman" w:hAnsi="Times New Roman"/>
                <w:sz w:val="26"/>
                <w:szCs w:val="26"/>
              </w:rPr>
              <w:t xml:space="preserve">б) если инициатором проверки указан номер подпункта, пункта статьи 49 Градостроительного кодекса Российской Федерации, в соответствии с которым государственная экспертиза проектной </w:t>
            </w:r>
            <w:r w:rsidRPr="00224CA3">
              <w:rPr>
                <w:rFonts w:ascii="Times New Roman" w:hAnsi="Times New Roman"/>
                <w:sz w:val="26"/>
                <w:szCs w:val="26"/>
              </w:rPr>
              <w:lastRenderedPageBreak/>
              <w:t>документации предполагаемого объекта капитального строительства не проводится.</w:t>
            </w:r>
          </w:p>
          <w:p w:rsidR="000E4CB1" w:rsidRPr="00224CA3" w:rsidRDefault="000E4CB1" w:rsidP="00A217C9">
            <w:pPr>
              <w:widowControl w:val="0"/>
              <w:suppressAutoHyphens/>
              <w:autoSpaceDE w:val="0"/>
              <w:autoSpaceDN w:val="0"/>
              <w:adjustRightInd w:val="0"/>
              <w:rPr>
                <w:rFonts w:ascii="Times New Roman" w:hAnsi="Times New Roman"/>
                <w:sz w:val="26"/>
                <w:szCs w:val="26"/>
              </w:rPr>
            </w:pPr>
            <w:r w:rsidRPr="00224CA3">
              <w:rPr>
                <w:rFonts w:ascii="Times New Roman" w:hAnsi="Times New Roman"/>
                <w:sz w:val="26"/>
                <w:szCs w:val="26"/>
              </w:rPr>
              <w:t xml:space="preserve">Критерий не применим к инвестиционным проектам, по которым подготавливается решение о предоставлении средств </w:t>
            </w:r>
            <w:r w:rsidRPr="00224CA3">
              <w:rPr>
                <w:rFonts w:ascii="Times New Roman" w:hAnsi="Times New Roman"/>
                <w:color w:val="000000"/>
                <w:sz w:val="26"/>
                <w:szCs w:val="26"/>
              </w:rPr>
              <w:t>местного бюдж</w:t>
            </w:r>
            <w:r w:rsidR="000F0FCC">
              <w:rPr>
                <w:rFonts w:ascii="Times New Roman" w:hAnsi="Times New Roman"/>
                <w:color w:val="000000"/>
                <w:sz w:val="26"/>
                <w:szCs w:val="26"/>
              </w:rPr>
              <w:t>ета муниципального образования Кожевниковский район</w:t>
            </w:r>
            <w:r w:rsidRPr="00224CA3">
              <w:rPr>
                <w:rFonts w:ascii="Times New Roman" w:hAnsi="Times New Roman"/>
                <w:color w:val="000000"/>
                <w:sz w:val="26"/>
                <w:szCs w:val="26"/>
              </w:rPr>
              <w:t xml:space="preserve"> Т</w:t>
            </w:r>
            <w:r w:rsidR="000F0FCC">
              <w:rPr>
                <w:rFonts w:ascii="Times New Roman" w:hAnsi="Times New Roman"/>
                <w:color w:val="000000"/>
                <w:sz w:val="26"/>
                <w:szCs w:val="26"/>
              </w:rPr>
              <w:t>ом</w:t>
            </w:r>
            <w:r w:rsidRPr="00224CA3">
              <w:rPr>
                <w:rFonts w:ascii="Times New Roman" w:hAnsi="Times New Roman"/>
                <w:color w:val="000000"/>
                <w:sz w:val="26"/>
                <w:szCs w:val="26"/>
              </w:rPr>
              <w:t xml:space="preserve">ской области </w:t>
            </w:r>
            <w:r w:rsidRPr="00224CA3">
              <w:rPr>
                <w:rFonts w:ascii="Times New Roman" w:hAnsi="Times New Roman"/>
                <w:sz w:val="26"/>
                <w:szCs w:val="26"/>
              </w:rPr>
              <w:t>на подготовку проектной документации и проведение инженерных изысканий, выполняемых для подготовки такой проектной документации, а также к инвестиционным проектам, предполагающим приобретение объектов недвижимого имущества</w:t>
            </w:r>
          </w:p>
          <w:p w:rsidR="000E4CB1" w:rsidRPr="00224CA3" w:rsidRDefault="000E4CB1" w:rsidP="00A217C9">
            <w:pPr>
              <w:widowControl w:val="0"/>
              <w:autoSpaceDE w:val="0"/>
              <w:autoSpaceDN w:val="0"/>
              <w:adjustRightInd w:val="0"/>
              <w:rPr>
                <w:rFonts w:ascii="Times New Roman" w:hAnsi="Times New Roman"/>
                <w:sz w:val="26"/>
                <w:szCs w:val="26"/>
              </w:rPr>
            </w:pPr>
          </w:p>
          <w:p w:rsidR="000E4CB1" w:rsidRPr="00224CA3" w:rsidRDefault="000E4CB1" w:rsidP="00A217C9">
            <w:pPr>
              <w:widowControl w:val="0"/>
              <w:autoSpaceDE w:val="0"/>
              <w:autoSpaceDN w:val="0"/>
              <w:adjustRightInd w:val="0"/>
              <w:rPr>
                <w:rFonts w:ascii="Times New Roman" w:hAnsi="Times New Roman"/>
                <w:sz w:val="26"/>
                <w:szCs w:val="26"/>
              </w:rPr>
            </w:pPr>
          </w:p>
          <w:p w:rsidR="000E4CB1" w:rsidRPr="00224CA3" w:rsidRDefault="000E4CB1" w:rsidP="00A217C9">
            <w:pPr>
              <w:widowControl w:val="0"/>
              <w:autoSpaceDE w:val="0"/>
              <w:autoSpaceDN w:val="0"/>
              <w:adjustRightInd w:val="0"/>
              <w:rPr>
                <w:rFonts w:ascii="Times New Roman" w:hAnsi="Times New Roman"/>
                <w:sz w:val="26"/>
                <w:szCs w:val="26"/>
              </w:rPr>
            </w:pPr>
          </w:p>
        </w:tc>
        <w:tc>
          <w:tcPr>
            <w:tcW w:w="3247" w:type="dxa"/>
          </w:tcPr>
          <w:p w:rsidR="000E4CB1" w:rsidRPr="00224CA3" w:rsidRDefault="000E4CB1" w:rsidP="00A217C9">
            <w:pPr>
              <w:widowControl w:val="0"/>
              <w:tabs>
                <w:tab w:val="left" w:pos="0"/>
                <w:tab w:val="left" w:pos="401"/>
              </w:tabs>
              <w:autoSpaceDE w:val="0"/>
              <w:autoSpaceDN w:val="0"/>
              <w:adjustRightInd w:val="0"/>
              <w:rPr>
                <w:rFonts w:ascii="Times New Roman" w:hAnsi="Times New Roman"/>
                <w:sz w:val="26"/>
                <w:szCs w:val="26"/>
              </w:rPr>
            </w:pPr>
            <w:r w:rsidRPr="00224CA3">
              <w:rPr>
                <w:rFonts w:ascii="Times New Roman" w:hAnsi="Times New Roman"/>
                <w:sz w:val="26"/>
                <w:szCs w:val="26"/>
              </w:rPr>
              <w:lastRenderedPageBreak/>
              <w:t>Реквизиты положительного заключения государственной экспертизы проектной документации и результатов инженерных изысканий (в случае, если проведение такой экспертизы в соответствии с законодательством Российской Федерации является обязательным).</w:t>
            </w:r>
          </w:p>
          <w:p w:rsidR="000E4CB1" w:rsidRPr="00224CA3" w:rsidRDefault="000E4CB1" w:rsidP="00A217C9">
            <w:pPr>
              <w:widowControl w:val="0"/>
              <w:tabs>
                <w:tab w:val="left" w:pos="280"/>
              </w:tabs>
              <w:autoSpaceDE w:val="0"/>
              <w:autoSpaceDN w:val="0"/>
              <w:adjustRightInd w:val="0"/>
              <w:rPr>
                <w:rFonts w:ascii="Times New Roman" w:hAnsi="Times New Roman"/>
                <w:sz w:val="26"/>
                <w:szCs w:val="26"/>
              </w:rPr>
            </w:pPr>
            <w:r w:rsidRPr="00224CA3">
              <w:rPr>
                <w:rFonts w:ascii="Times New Roman" w:hAnsi="Times New Roman"/>
                <w:sz w:val="26"/>
                <w:szCs w:val="26"/>
              </w:rPr>
              <w:t xml:space="preserve">В случае если проведение государственной </w:t>
            </w:r>
            <w:r w:rsidRPr="00224CA3">
              <w:rPr>
                <w:rFonts w:ascii="Times New Roman" w:hAnsi="Times New Roman"/>
                <w:sz w:val="26"/>
                <w:szCs w:val="26"/>
              </w:rPr>
              <w:lastRenderedPageBreak/>
              <w:t>экспертизы проектной документации не требуется, указывается ссылка на соответствующие пункты, подпункты, статьи 49 Градостроительного кодекса Российской Федерации</w:t>
            </w:r>
          </w:p>
          <w:p w:rsidR="000E4CB1" w:rsidRPr="00224CA3" w:rsidRDefault="000E4CB1" w:rsidP="00A217C9">
            <w:pPr>
              <w:widowControl w:val="0"/>
              <w:tabs>
                <w:tab w:val="left" w:pos="280"/>
              </w:tabs>
              <w:autoSpaceDE w:val="0"/>
              <w:autoSpaceDN w:val="0"/>
              <w:adjustRightInd w:val="0"/>
              <w:rPr>
                <w:rFonts w:ascii="Times New Roman" w:hAnsi="Times New Roman"/>
                <w:sz w:val="26"/>
                <w:szCs w:val="26"/>
              </w:rPr>
            </w:pPr>
          </w:p>
        </w:tc>
      </w:tr>
    </w:tbl>
    <w:p w:rsidR="000E4CB1" w:rsidRDefault="000E4CB1"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FD40C6" w:rsidRDefault="00FD40C6"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Default="00B26513" w:rsidP="00A23E09">
      <w:pPr>
        <w:ind w:firstLine="709"/>
        <w:jc w:val="both"/>
        <w:rPr>
          <w:rFonts w:asciiTheme="minorHAnsi" w:hAnsiTheme="minorHAnsi"/>
          <w:sz w:val="28"/>
          <w:szCs w:val="28"/>
        </w:rPr>
      </w:pPr>
    </w:p>
    <w:p w:rsidR="00B26513" w:rsidRPr="00B26513" w:rsidRDefault="00B26513" w:rsidP="00B26513">
      <w:pPr>
        <w:pStyle w:val="1"/>
        <w:spacing w:line="240" w:lineRule="auto"/>
        <w:ind w:left="9214"/>
        <w:jc w:val="both"/>
        <w:rPr>
          <w:rFonts w:ascii="Times New Roman" w:eastAsia="Calibri" w:hAnsi="Times New Roman"/>
          <w:b w:val="0"/>
          <w:sz w:val="26"/>
          <w:szCs w:val="26"/>
        </w:rPr>
      </w:pPr>
      <w:r>
        <w:rPr>
          <w:rFonts w:ascii="Times New Roman" w:eastAsia="Calibri" w:hAnsi="Times New Roman"/>
          <w:b w:val="0"/>
          <w:sz w:val="28"/>
          <w:szCs w:val="28"/>
        </w:rPr>
        <w:t xml:space="preserve">                              </w:t>
      </w:r>
      <w:r w:rsidRPr="00B26513">
        <w:rPr>
          <w:rFonts w:ascii="Times New Roman" w:eastAsia="Calibri" w:hAnsi="Times New Roman"/>
          <w:b w:val="0"/>
          <w:sz w:val="26"/>
          <w:szCs w:val="26"/>
        </w:rPr>
        <w:t xml:space="preserve">Приложение </w:t>
      </w:r>
      <w:r>
        <w:rPr>
          <w:rFonts w:ascii="Times New Roman" w:eastAsia="Calibri" w:hAnsi="Times New Roman"/>
          <w:b w:val="0"/>
          <w:sz w:val="26"/>
          <w:szCs w:val="26"/>
        </w:rPr>
        <w:t xml:space="preserve">№ </w:t>
      </w:r>
      <w:r w:rsidRPr="00B26513">
        <w:rPr>
          <w:rFonts w:ascii="Times New Roman" w:eastAsia="Calibri" w:hAnsi="Times New Roman"/>
          <w:b w:val="0"/>
          <w:sz w:val="26"/>
          <w:szCs w:val="26"/>
        </w:rPr>
        <w:t>2</w:t>
      </w:r>
    </w:p>
    <w:p w:rsidR="00B26513" w:rsidRPr="00B26513" w:rsidRDefault="00B26513" w:rsidP="00B26513">
      <w:pPr>
        <w:pStyle w:val="1"/>
        <w:spacing w:line="240" w:lineRule="auto"/>
        <w:ind w:left="9214"/>
        <w:jc w:val="both"/>
        <w:rPr>
          <w:rFonts w:ascii="Times New Roman" w:eastAsia="Calibri" w:hAnsi="Times New Roman"/>
          <w:b w:val="0"/>
          <w:sz w:val="26"/>
          <w:szCs w:val="26"/>
        </w:rPr>
      </w:pPr>
      <w:r w:rsidRPr="00B26513">
        <w:rPr>
          <w:rFonts w:ascii="Times New Roman" w:eastAsia="Calibri" w:hAnsi="Times New Roman"/>
          <w:b w:val="0"/>
          <w:sz w:val="26"/>
          <w:szCs w:val="26"/>
        </w:rPr>
        <w:t xml:space="preserve">к Методике оценки эффективности использования средств </w:t>
      </w:r>
      <w:r w:rsidRPr="00B26513">
        <w:rPr>
          <w:rFonts w:ascii="Times New Roman" w:hAnsi="Times New Roman"/>
          <w:b w:val="0"/>
          <w:color w:val="000000"/>
          <w:sz w:val="26"/>
          <w:szCs w:val="26"/>
        </w:rPr>
        <w:t>местного бюджета, направляемых</w:t>
      </w:r>
      <w:r w:rsidRPr="00B26513">
        <w:rPr>
          <w:rFonts w:ascii="Times New Roman" w:eastAsia="Calibri" w:hAnsi="Times New Roman"/>
          <w:b w:val="0"/>
          <w:sz w:val="26"/>
          <w:szCs w:val="26"/>
        </w:rPr>
        <w:t xml:space="preserve"> на капитальные вложения</w:t>
      </w:r>
    </w:p>
    <w:p w:rsidR="00B26513" w:rsidRPr="00B26513" w:rsidRDefault="00B26513" w:rsidP="00B26513">
      <w:pPr>
        <w:widowControl w:val="0"/>
        <w:autoSpaceDE w:val="0"/>
        <w:autoSpaceDN w:val="0"/>
        <w:adjustRightInd w:val="0"/>
        <w:rPr>
          <w:rFonts w:ascii="Times New Roman" w:eastAsia="Calibri" w:hAnsi="Times New Roman"/>
          <w:sz w:val="26"/>
          <w:szCs w:val="26"/>
        </w:rPr>
      </w:pPr>
    </w:p>
    <w:p w:rsidR="00B26513" w:rsidRPr="00B26513" w:rsidRDefault="00B26513" w:rsidP="00B26513">
      <w:pPr>
        <w:widowControl w:val="0"/>
        <w:autoSpaceDE w:val="0"/>
        <w:autoSpaceDN w:val="0"/>
        <w:adjustRightInd w:val="0"/>
        <w:jc w:val="center"/>
        <w:rPr>
          <w:rFonts w:ascii="Times New Roman" w:eastAsia="Calibri" w:hAnsi="Times New Roman"/>
          <w:b/>
          <w:sz w:val="26"/>
          <w:szCs w:val="26"/>
        </w:rPr>
      </w:pPr>
      <w:r w:rsidRPr="00B26513">
        <w:rPr>
          <w:rFonts w:ascii="Times New Roman" w:eastAsia="Calibri" w:hAnsi="Times New Roman"/>
          <w:b/>
          <w:sz w:val="26"/>
          <w:szCs w:val="26"/>
        </w:rPr>
        <w:t>Оценка</w:t>
      </w:r>
    </w:p>
    <w:p w:rsidR="00B26513" w:rsidRPr="00B26513" w:rsidRDefault="00B26513" w:rsidP="00B26513">
      <w:pPr>
        <w:widowControl w:val="0"/>
        <w:autoSpaceDE w:val="0"/>
        <w:autoSpaceDN w:val="0"/>
        <w:adjustRightInd w:val="0"/>
        <w:jc w:val="center"/>
        <w:rPr>
          <w:rFonts w:ascii="Times New Roman" w:eastAsia="Calibri" w:hAnsi="Times New Roman"/>
          <w:b/>
          <w:sz w:val="26"/>
          <w:szCs w:val="26"/>
        </w:rPr>
      </w:pPr>
      <w:r w:rsidRPr="00B26513">
        <w:rPr>
          <w:rFonts w:ascii="Times New Roman" w:eastAsia="Calibri" w:hAnsi="Times New Roman"/>
          <w:b/>
          <w:sz w:val="26"/>
          <w:szCs w:val="26"/>
        </w:rPr>
        <w:t>соответствия инвестиционного проекта количественным критериям</w:t>
      </w:r>
    </w:p>
    <w:p w:rsidR="00B26513" w:rsidRPr="00B26513" w:rsidRDefault="00B26513" w:rsidP="00B26513">
      <w:pPr>
        <w:widowControl w:val="0"/>
        <w:autoSpaceDE w:val="0"/>
        <w:autoSpaceDN w:val="0"/>
        <w:adjustRightInd w:val="0"/>
        <w:jc w:val="center"/>
        <w:rPr>
          <w:rFonts w:ascii="Times New Roman" w:eastAsia="Calibri" w:hAnsi="Times New Roman"/>
          <w:sz w:val="26"/>
          <w:szCs w:val="26"/>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45"/>
        <w:gridCol w:w="2381"/>
        <w:gridCol w:w="1118"/>
        <w:gridCol w:w="839"/>
        <w:gridCol w:w="1257"/>
        <w:gridCol w:w="1270"/>
        <w:gridCol w:w="3859"/>
        <w:gridCol w:w="4083"/>
      </w:tblGrid>
      <w:tr w:rsidR="00944B0E" w:rsidRPr="00B26513" w:rsidTr="00944B0E">
        <w:trPr>
          <w:tblHeader/>
        </w:trPr>
        <w:tc>
          <w:tcPr>
            <w:tcW w:w="547"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 </w:t>
            </w:r>
            <w:proofErr w:type="spellStart"/>
            <w:proofErr w:type="gramStart"/>
            <w:r w:rsidRPr="00B26513">
              <w:rPr>
                <w:rFonts w:ascii="Times New Roman" w:hAnsi="Times New Roman"/>
                <w:sz w:val="26"/>
                <w:szCs w:val="26"/>
              </w:rPr>
              <w:t>п</w:t>
            </w:r>
            <w:proofErr w:type="spellEnd"/>
            <w:proofErr w:type="gramEnd"/>
            <w:r w:rsidRPr="00B26513">
              <w:rPr>
                <w:rFonts w:ascii="Times New Roman" w:hAnsi="Times New Roman"/>
                <w:sz w:val="26"/>
                <w:szCs w:val="26"/>
              </w:rPr>
              <w:t>/</w:t>
            </w:r>
            <w:proofErr w:type="spellStart"/>
            <w:r w:rsidRPr="00B26513">
              <w:rPr>
                <w:rFonts w:ascii="Times New Roman" w:hAnsi="Times New Roman"/>
                <w:sz w:val="26"/>
                <w:szCs w:val="26"/>
              </w:rPr>
              <w:t>п</w:t>
            </w:r>
            <w:proofErr w:type="spellEnd"/>
          </w:p>
        </w:tc>
        <w:tc>
          <w:tcPr>
            <w:tcW w:w="2396"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Наименование количественных критериев</w:t>
            </w:r>
          </w:p>
        </w:tc>
        <w:tc>
          <w:tcPr>
            <w:tcW w:w="1124" w:type="dxa"/>
            <w:vAlign w:val="center"/>
          </w:tcPr>
          <w:p w:rsidR="00B26513" w:rsidRPr="00B26513" w:rsidRDefault="00B26513" w:rsidP="00B26513">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Допустимые</w:t>
            </w:r>
            <w:r w:rsidR="00340CCB">
              <w:rPr>
                <w:rFonts w:ascii="Times New Roman" w:hAnsi="Times New Roman"/>
                <w:sz w:val="26"/>
                <w:szCs w:val="26"/>
              </w:rPr>
              <w:t xml:space="preserve"> </w:t>
            </w:r>
            <w:r w:rsidRPr="00B26513">
              <w:rPr>
                <w:rFonts w:ascii="Times New Roman" w:hAnsi="Times New Roman"/>
                <w:sz w:val="26"/>
                <w:szCs w:val="26"/>
              </w:rPr>
              <w:t>баллы</w:t>
            </w:r>
            <w:r w:rsidR="00340CCB">
              <w:rPr>
                <w:rFonts w:ascii="Times New Roman" w:hAnsi="Times New Roman"/>
                <w:sz w:val="26"/>
                <w:szCs w:val="26"/>
              </w:rPr>
              <w:t xml:space="preserve"> </w:t>
            </w:r>
            <w:r w:rsidRPr="00B26513">
              <w:rPr>
                <w:rFonts w:ascii="Times New Roman" w:hAnsi="Times New Roman"/>
                <w:sz w:val="26"/>
                <w:szCs w:val="26"/>
              </w:rPr>
              <w:t>оценки</w:t>
            </w:r>
          </w:p>
        </w:tc>
        <w:tc>
          <w:tcPr>
            <w:tcW w:w="843"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Балл оценки (</w:t>
            </w:r>
            <m:oMath>
              <m:sSub>
                <m:sSubPr>
                  <m:ctrlPr>
                    <w:rPr>
                      <w:rFonts w:ascii="Cambria Math" w:hAnsi="Times New Roman"/>
                      <w:sz w:val="26"/>
                      <w:szCs w:val="26"/>
                    </w:rPr>
                  </m:ctrlPr>
                </m:sSubPr>
                <m:e>
                  <m:r>
                    <w:rPr>
                      <w:rFonts w:ascii="Cambria Math" w:eastAsia="Cambria Math" w:hAnsi="Cambria Math"/>
                      <w:sz w:val="26"/>
                      <w:szCs w:val="26"/>
                      <w:lang w:val="en-US"/>
                    </w:rPr>
                    <m:t>b</m:t>
                  </m:r>
                </m:e>
                <m:sub>
                  <m:r>
                    <w:rPr>
                      <w:rFonts w:ascii="Cambria Math" w:eastAsia="Cambria Math" w:hAnsi="Times New Roman"/>
                      <w:sz w:val="26"/>
                      <w:szCs w:val="26"/>
                    </w:rPr>
                    <m:t>2</m:t>
                  </m:r>
                  <m:r>
                    <w:rPr>
                      <w:rFonts w:ascii="Cambria Math" w:eastAsia="Cambria Math" w:hAnsi="Cambria Math"/>
                      <w:sz w:val="26"/>
                      <w:szCs w:val="26"/>
                    </w:rPr>
                    <m:t>i</m:t>
                  </m:r>
                </m:sub>
              </m:sSub>
              <m:r>
                <w:rPr>
                  <w:rFonts w:ascii="Cambria Math" w:hAnsi="Times New Roman"/>
                  <w:sz w:val="26"/>
                  <w:szCs w:val="26"/>
                </w:rPr>
                <m:t>)</m:t>
              </m:r>
            </m:oMath>
          </w:p>
        </w:tc>
        <w:tc>
          <w:tcPr>
            <w:tcW w:w="1264"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Весовой коэффициент критерия </w:t>
            </w:r>
          </w:p>
          <w:p w:rsidR="00B26513" w:rsidRPr="00B26513" w:rsidRDefault="00B26513" w:rsidP="00A217C9">
            <w:pPr>
              <w:widowControl w:val="0"/>
              <w:autoSpaceDE w:val="0"/>
              <w:autoSpaceDN w:val="0"/>
              <w:adjustRightInd w:val="0"/>
              <w:jc w:val="center"/>
              <w:rPr>
                <w:rFonts w:ascii="Times New Roman" w:hAnsi="Times New Roman"/>
                <w:sz w:val="26"/>
                <w:szCs w:val="26"/>
              </w:rPr>
            </w:pPr>
            <m:oMath>
              <m:r>
                <w:rPr>
                  <w:rFonts w:ascii="Cambria Math" w:eastAsia="Cambria Math" w:hAnsi="Times New Roman"/>
                  <w:sz w:val="26"/>
                  <w:szCs w:val="26"/>
                </w:rPr>
                <m:t>(</m:t>
              </m:r>
              <m:r>
                <w:rPr>
                  <w:rFonts w:ascii="Times New Roman" w:eastAsia="Cambria Math" w:hAnsi="Times New Roman"/>
                  <w:sz w:val="26"/>
                  <w:szCs w:val="26"/>
                </w:rPr>
                <m:t>Р</m:t>
              </m:r>
              <m:r>
                <w:rPr>
                  <w:rFonts w:ascii="Cambria Math" w:eastAsia="Cambria Math" w:hAnsi="Cambria Math"/>
                  <w:sz w:val="26"/>
                  <w:szCs w:val="26"/>
                </w:rPr>
                <m:t>i</m:t>
              </m:r>
              <m:r>
                <w:rPr>
                  <w:rFonts w:ascii="Cambria Math" w:eastAsia="Cambria Math" w:hAnsi="Times New Roman"/>
                  <w:sz w:val="26"/>
                  <w:szCs w:val="26"/>
                </w:rPr>
                <m:t>)</m:t>
              </m:r>
            </m:oMath>
            <w:r w:rsidRPr="00B26513">
              <w:rPr>
                <w:rFonts w:ascii="Times New Roman" w:hAnsi="Times New Roman"/>
                <w:sz w:val="26"/>
                <w:szCs w:val="26"/>
              </w:rPr>
              <w:t>,</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 %</w:t>
            </w:r>
          </w:p>
        </w:tc>
        <w:tc>
          <w:tcPr>
            <w:tcW w:w="1277"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Средневзвешенный балл</w:t>
            </w:r>
          </w:p>
          <w:p w:rsidR="00B26513" w:rsidRPr="00B26513" w:rsidRDefault="0046615D" w:rsidP="00A217C9">
            <w:pPr>
              <w:widowControl w:val="0"/>
              <w:autoSpaceDE w:val="0"/>
              <w:autoSpaceDN w:val="0"/>
              <w:adjustRightInd w:val="0"/>
              <w:jc w:val="center"/>
              <w:rPr>
                <w:rFonts w:ascii="Times New Roman" w:hAnsi="Times New Roman"/>
                <w:sz w:val="26"/>
                <w:szCs w:val="26"/>
              </w:rPr>
            </w:pPr>
            <m:oMathPara>
              <m:oMathParaPr>
                <m:jc m:val="center"/>
              </m:oMathParaPr>
              <m:oMath>
                <m:sSub>
                  <m:sSubPr>
                    <m:ctrlPr>
                      <w:rPr>
                        <w:rFonts w:ascii="Cambria Math" w:hAnsi="Times New Roman"/>
                        <w:sz w:val="26"/>
                        <w:szCs w:val="26"/>
                      </w:rPr>
                    </m:ctrlPr>
                  </m:sSubPr>
                  <m:e>
                    <m:r>
                      <w:rPr>
                        <w:rFonts w:ascii="Cambria Math" w:eastAsia="Cambria Math" w:hAnsi="Cambria Math"/>
                        <w:sz w:val="26"/>
                        <w:szCs w:val="26"/>
                        <w:lang w:val="en-US"/>
                      </w:rPr>
                      <m:t>b</m:t>
                    </m:r>
                  </m:e>
                  <m:sub>
                    <m:r>
                      <w:rPr>
                        <w:rFonts w:ascii="Cambria Math" w:eastAsia="Cambria Math" w:hAnsi="Times New Roman"/>
                        <w:sz w:val="26"/>
                        <w:szCs w:val="26"/>
                      </w:rPr>
                      <m:t>2</m:t>
                    </m:r>
                    <m:r>
                      <w:rPr>
                        <w:rFonts w:ascii="Cambria Math" w:eastAsia="Cambria Math" w:hAnsi="Cambria Math"/>
                        <w:sz w:val="26"/>
                        <w:szCs w:val="26"/>
                      </w:rPr>
                      <m:t>i</m:t>
                    </m:r>
                  </m:sub>
                </m:sSub>
                <m:r>
                  <w:rPr>
                    <w:rFonts w:ascii="Times New Roman" w:hAnsi="Times New Roman"/>
                    <w:sz w:val="26"/>
                    <w:szCs w:val="26"/>
                  </w:rPr>
                  <m:t>х</m:t>
                </m:r>
                <m:d>
                  <m:dPr>
                    <m:ctrlPr>
                      <w:rPr>
                        <w:rFonts w:ascii="Cambria Math" w:hAnsi="Times New Roman"/>
                        <w:sz w:val="26"/>
                        <w:szCs w:val="26"/>
                      </w:rPr>
                    </m:ctrlPr>
                  </m:dPr>
                  <m:e>
                    <m:sSub>
                      <m:sSubPr>
                        <m:ctrlPr>
                          <w:rPr>
                            <w:rFonts w:ascii="Cambria Math" w:hAnsi="Times New Roman"/>
                            <w:sz w:val="26"/>
                            <w:szCs w:val="26"/>
                          </w:rPr>
                        </m:ctrlPr>
                      </m:sSubPr>
                      <m:e>
                        <m:r>
                          <w:rPr>
                            <w:rFonts w:ascii="Cambria Math" w:eastAsia="Cambria Math" w:hAnsi="Cambria Math"/>
                            <w:sz w:val="26"/>
                            <w:szCs w:val="26"/>
                          </w:rPr>
                          <m:t>P</m:t>
                        </m:r>
                      </m:e>
                      <m:sub>
                        <m:r>
                          <w:rPr>
                            <w:rFonts w:ascii="Cambria Math" w:eastAsia="Cambria Math" w:hAnsi="Cambria Math"/>
                            <w:sz w:val="26"/>
                            <w:szCs w:val="26"/>
                          </w:rPr>
                          <m:t>i</m:t>
                        </m:r>
                      </m:sub>
                    </m:sSub>
                  </m:e>
                </m:d>
                <m:r>
                  <w:rPr>
                    <w:rFonts w:ascii="Cambria Math" w:hAnsi="Times New Roman"/>
                    <w:sz w:val="26"/>
                    <w:szCs w:val="26"/>
                  </w:rPr>
                  <m:t>,</m:t>
                </m:r>
              </m:oMath>
            </m:oMathPara>
          </w:p>
          <w:p w:rsidR="00B26513" w:rsidRPr="00B26513" w:rsidRDefault="00B26513" w:rsidP="00A217C9">
            <w:pPr>
              <w:widowControl w:val="0"/>
              <w:autoSpaceDE w:val="0"/>
              <w:autoSpaceDN w:val="0"/>
              <w:adjustRightInd w:val="0"/>
              <w:jc w:val="center"/>
              <w:rPr>
                <w:rFonts w:ascii="Times New Roman" w:hAnsi="Times New Roman"/>
                <w:sz w:val="26"/>
                <w:szCs w:val="26"/>
              </w:rPr>
            </w:pP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w:t>
            </w:r>
          </w:p>
        </w:tc>
        <w:tc>
          <w:tcPr>
            <w:tcW w:w="3883"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Порядок определения </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баллов оценки</w:t>
            </w:r>
          </w:p>
        </w:tc>
        <w:tc>
          <w:tcPr>
            <w:tcW w:w="4109"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Обоснование или подтверждение критерия</w:t>
            </w:r>
          </w:p>
        </w:tc>
      </w:tr>
      <w:tr w:rsidR="00944B0E" w:rsidRPr="00B26513" w:rsidTr="00944B0E">
        <w:trPr>
          <w:tblHeader/>
        </w:trPr>
        <w:tc>
          <w:tcPr>
            <w:tcW w:w="547"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1</w:t>
            </w:r>
          </w:p>
        </w:tc>
        <w:tc>
          <w:tcPr>
            <w:tcW w:w="2396"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2</w:t>
            </w:r>
          </w:p>
        </w:tc>
        <w:tc>
          <w:tcPr>
            <w:tcW w:w="1124"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3</w:t>
            </w:r>
          </w:p>
        </w:tc>
        <w:tc>
          <w:tcPr>
            <w:tcW w:w="843"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4</w:t>
            </w:r>
          </w:p>
        </w:tc>
        <w:tc>
          <w:tcPr>
            <w:tcW w:w="1264"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5</w:t>
            </w:r>
          </w:p>
        </w:tc>
        <w:tc>
          <w:tcPr>
            <w:tcW w:w="1277"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6</w:t>
            </w:r>
          </w:p>
        </w:tc>
        <w:tc>
          <w:tcPr>
            <w:tcW w:w="3883"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7</w:t>
            </w:r>
          </w:p>
        </w:tc>
        <w:tc>
          <w:tcPr>
            <w:tcW w:w="4109" w:type="dxa"/>
            <w:vAlign w:val="center"/>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8</w:t>
            </w: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1</w:t>
            </w:r>
          </w:p>
        </w:tc>
        <w:tc>
          <w:tcPr>
            <w:tcW w:w="2396"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Значения количественных показателей (показателя) результатов реализации инвестиционного проекта</w:t>
            </w:r>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1; 0</w:t>
            </w:r>
          </w:p>
        </w:tc>
        <w:tc>
          <w:tcPr>
            <w:tcW w:w="843"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1, присваивается инвестиционному проекту, если в паспорте инвестиционного проекта и обосновании экономической целесообразности, объема и сроков осуществления капитальных вложений представлены значения количественных показателей результатов его реализации, которые должны отвечать следующим требованиям:</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а) наличие показателя (показателей), характеризующего непосредственные (прямые) результаты реализации инвестиционного проекта (мощность объекта капитального строительства (объекта недвижимого имущества), общая площадь объекта капитального строительства (объекта недвижимого имущества), общий строительный объем), с указанием единиц измерения в соответствии с Общероссийским классификатором единиц измерения;</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 наличие не менее одного показателя, характеризующего конечные социально-экономические результаты реализации инвестиционного проекта</w:t>
            </w:r>
          </w:p>
        </w:tc>
        <w:tc>
          <w:tcPr>
            <w:tcW w:w="4109" w:type="dxa"/>
          </w:tcPr>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lastRenderedPageBreak/>
              <w:t xml:space="preserve">Значения количественных показателей, результатов реализации инвестиционного проекта в соответствии с паспортом инвестиционного проекта (рекомендуемые количественные показатели, характеризующие цель и результаты реализации инвестиционного проекта, приведены в приложении </w:t>
            </w:r>
            <w:r w:rsidR="00A217C9">
              <w:rPr>
                <w:rFonts w:ascii="Times New Roman" w:hAnsi="Times New Roman"/>
                <w:sz w:val="26"/>
                <w:szCs w:val="26"/>
              </w:rPr>
              <w:t>№</w:t>
            </w:r>
            <w:r w:rsidRPr="00B26513">
              <w:rPr>
                <w:rFonts w:ascii="Times New Roman" w:hAnsi="Times New Roman"/>
                <w:sz w:val="26"/>
                <w:szCs w:val="26"/>
              </w:rPr>
              <w:t>4</w:t>
            </w:r>
            <w:proofErr w:type="gramEnd"/>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Методике)</w:t>
            </w: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2</w:t>
            </w:r>
          </w:p>
        </w:tc>
        <w:tc>
          <w:tcPr>
            <w:tcW w:w="2396"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значениям количественных показателей (показателя) результатов реализации инвестиционного проекта</w:t>
            </w:r>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1; </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0,75;</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0,5; </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w:t>
            </w:r>
          </w:p>
          <w:p w:rsidR="00B26513" w:rsidRPr="00B26513" w:rsidRDefault="00B26513" w:rsidP="00340CCB">
            <w:pPr>
              <w:widowControl w:val="0"/>
              <w:autoSpaceDE w:val="0"/>
              <w:autoSpaceDN w:val="0"/>
              <w:adjustRightInd w:val="0"/>
              <w:jc w:val="center"/>
              <w:rPr>
                <w:rFonts w:ascii="Times New Roman" w:hAnsi="Times New Roman"/>
                <w:sz w:val="26"/>
                <w:szCs w:val="26"/>
              </w:rPr>
            </w:pPr>
            <w:proofErr w:type="spellStart"/>
            <w:proofErr w:type="gramStart"/>
            <w:r w:rsidRPr="00B26513">
              <w:rPr>
                <w:rFonts w:ascii="Times New Roman" w:hAnsi="Times New Roman"/>
                <w:sz w:val="26"/>
                <w:szCs w:val="26"/>
              </w:rPr>
              <w:t>к</w:t>
            </w:r>
            <w:r w:rsidR="00340CCB">
              <w:rPr>
                <w:rFonts w:ascii="Times New Roman" w:hAnsi="Times New Roman"/>
                <w:sz w:val="26"/>
                <w:szCs w:val="26"/>
              </w:rPr>
              <w:t>ри</w:t>
            </w:r>
            <w:r w:rsidRPr="00B26513">
              <w:rPr>
                <w:rFonts w:ascii="Times New Roman" w:hAnsi="Times New Roman"/>
                <w:sz w:val="26"/>
                <w:szCs w:val="26"/>
              </w:rPr>
              <w:t>те-рий</w:t>
            </w:r>
            <w:proofErr w:type="spellEnd"/>
            <w:proofErr w:type="gramEnd"/>
            <w:r w:rsidRPr="00B26513">
              <w:rPr>
                <w:rFonts w:ascii="Times New Roman" w:hAnsi="Times New Roman"/>
                <w:sz w:val="26"/>
                <w:szCs w:val="26"/>
              </w:rPr>
              <w:t xml:space="preserve"> не </w:t>
            </w:r>
            <w:proofErr w:type="spellStart"/>
            <w:r w:rsidRPr="00B26513">
              <w:rPr>
                <w:rFonts w:ascii="Times New Roman" w:hAnsi="Times New Roman"/>
                <w:sz w:val="26"/>
                <w:szCs w:val="26"/>
              </w:rPr>
              <w:t>приме-ним</w:t>
            </w:r>
            <w:proofErr w:type="spellEnd"/>
          </w:p>
        </w:tc>
        <w:tc>
          <w:tcPr>
            <w:tcW w:w="843"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В отношении инвестиционного проекта, предполагающего строительство, реконструкцию, в том числе с элементами реставрации, техническое перевооружение объектов капитального строительства:</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1, присваивается инвестиционному проекту, если значение отношения сметной стоимости предлагаемого объекта капитального строительства к его количественным показателям (показателю) не превышает значени</w:t>
            </w:r>
            <w:r w:rsidR="00340CCB">
              <w:rPr>
                <w:rFonts w:ascii="Times New Roman" w:hAnsi="Times New Roman"/>
                <w:sz w:val="26"/>
                <w:szCs w:val="26"/>
              </w:rPr>
              <w:t>е</w:t>
            </w:r>
            <w:r w:rsidRPr="00B26513">
              <w:rPr>
                <w:rFonts w:ascii="Times New Roman" w:hAnsi="Times New Roman"/>
                <w:sz w:val="26"/>
                <w:szCs w:val="26"/>
              </w:rPr>
              <w:t xml:space="preserve"> укрупненного </w:t>
            </w:r>
            <w:proofErr w:type="gramStart"/>
            <w:r w:rsidRPr="00B26513">
              <w:rPr>
                <w:rFonts w:ascii="Times New Roman" w:hAnsi="Times New Roman"/>
                <w:sz w:val="26"/>
                <w:szCs w:val="26"/>
              </w:rPr>
              <w:t>норматива цены строительства соответствующего вида объекта капитального стр</w:t>
            </w:r>
            <w:r w:rsidR="00340CCB">
              <w:rPr>
                <w:rFonts w:ascii="Times New Roman" w:hAnsi="Times New Roman"/>
                <w:sz w:val="26"/>
                <w:szCs w:val="26"/>
              </w:rPr>
              <w:t>оительства аналогичной мощности</w:t>
            </w:r>
            <w:proofErr w:type="gramEnd"/>
            <w:r w:rsidRPr="00B26513">
              <w:rPr>
                <w:rFonts w:ascii="Times New Roman" w:hAnsi="Times New Roman"/>
                <w:sz w:val="26"/>
                <w:szCs w:val="26"/>
              </w:rPr>
              <w:t>;</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0,75, присваивается инвестиционному проекту,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если значение отношения сметной стоимости </w:t>
            </w:r>
            <w:r w:rsidRPr="00B26513">
              <w:rPr>
                <w:rFonts w:ascii="Times New Roman" w:hAnsi="Times New Roman"/>
                <w:sz w:val="26"/>
                <w:szCs w:val="26"/>
              </w:rPr>
              <w:lastRenderedPageBreak/>
              <w:t>предлагаемого объекта капитального строительства к его количественным показателям (показателю) превышает значени</w:t>
            </w:r>
            <w:r w:rsidR="00340CCB">
              <w:rPr>
                <w:rFonts w:ascii="Times New Roman" w:hAnsi="Times New Roman"/>
                <w:sz w:val="26"/>
                <w:szCs w:val="26"/>
              </w:rPr>
              <w:t>е</w:t>
            </w:r>
            <w:r w:rsidRPr="00B26513">
              <w:rPr>
                <w:rFonts w:ascii="Times New Roman" w:hAnsi="Times New Roman"/>
                <w:sz w:val="26"/>
                <w:szCs w:val="26"/>
              </w:rPr>
              <w:t xml:space="preserve"> укрупненного </w:t>
            </w:r>
            <w:proofErr w:type="gramStart"/>
            <w:r w:rsidRPr="00B26513">
              <w:rPr>
                <w:rFonts w:ascii="Times New Roman" w:hAnsi="Times New Roman"/>
                <w:sz w:val="26"/>
                <w:szCs w:val="26"/>
              </w:rPr>
              <w:t>норматива цены строительства соответствующего вида объекта капитального строительства аналогичной мощности</w:t>
            </w:r>
            <w:proofErr w:type="gramEnd"/>
            <w:r w:rsidRPr="00B26513">
              <w:rPr>
                <w:rFonts w:ascii="Times New Roman" w:hAnsi="Times New Roman"/>
                <w:sz w:val="26"/>
                <w:szCs w:val="26"/>
              </w:rPr>
              <w:t xml:space="preserve">  не более чем на 5 процентов;</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0,5,присваивается инвестиционному проекту,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если значение отношения сметной стоимости предлагаемого объекта капитального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его количественным показателям (показателю) превышает значени</w:t>
            </w:r>
            <w:r w:rsidR="00F07A46">
              <w:rPr>
                <w:rFonts w:ascii="Times New Roman" w:hAnsi="Times New Roman"/>
                <w:sz w:val="26"/>
                <w:szCs w:val="26"/>
              </w:rPr>
              <w:t>е</w:t>
            </w:r>
            <w:r w:rsidRPr="00B26513">
              <w:rPr>
                <w:rFonts w:ascii="Times New Roman" w:hAnsi="Times New Roman"/>
                <w:sz w:val="26"/>
                <w:szCs w:val="26"/>
              </w:rPr>
              <w:t xml:space="preserve"> укрупненного </w:t>
            </w:r>
            <w:proofErr w:type="gramStart"/>
            <w:r w:rsidRPr="00B26513">
              <w:rPr>
                <w:rFonts w:ascii="Times New Roman" w:hAnsi="Times New Roman"/>
                <w:sz w:val="26"/>
                <w:szCs w:val="26"/>
              </w:rPr>
              <w:t>норматива цены строительства соответствующего вида объекта капитального строительства аналогичной мощности</w:t>
            </w:r>
            <w:proofErr w:type="gramEnd"/>
            <w:r w:rsidRPr="00B26513">
              <w:rPr>
                <w:rFonts w:ascii="Times New Roman" w:hAnsi="Times New Roman"/>
                <w:sz w:val="26"/>
                <w:szCs w:val="26"/>
              </w:rPr>
              <w:t xml:space="preserve">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(при условии отсутствия проекта-аналога) не более чем на 10 процентов;</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 присваивается инвестиционному проекту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в случае</w:t>
            </w:r>
            <w:proofErr w:type="gramStart"/>
            <w:r w:rsidRPr="00B26513">
              <w:rPr>
                <w:rFonts w:ascii="Times New Roman" w:hAnsi="Times New Roman"/>
                <w:sz w:val="26"/>
                <w:szCs w:val="26"/>
              </w:rPr>
              <w:t>,</w:t>
            </w:r>
            <w:proofErr w:type="gramEnd"/>
            <w:r w:rsidRPr="00B26513">
              <w:rPr>
                <w:rFonts w:ascii="Times New Roman" w:hAnsi="Times New Roman"/>
                <w:sz w:val="26"/>
                <w:szCs w:val="26"/>
              </w:rPr>
              <w:t xml:space="preserve"> если значение отношения сметной стоимости предлагаемого объекта капитального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его количественным показателям (показателю) превышает значени</w:t>
            </w:r>
            <w:r w:rsidR="00F07A46">
              <w:rPr>
                <w:rFonts w:ascii="Times New Roman" w:hAnsi="Times New Roman"/>
                <w:sz w:val="26"/>
                <w:szCs w:val="26"/>
              </w:rPr>
              <w:t>е</w:t>
            </w:r>
            <w:r w:rsidRPr="00B26513">
              <w:rPr>
                <w:rFonts w:ascii="Times New Roman" w:hAnsi="Times New Roman"/>
                <w:sz w:val="26"/>
                <w:szCs w:val="26"/>
              </w:rPr>
              <w:t xml:space="preserve"> укрупненного </w:t>
            </w:r>
            <w:proofErr w:type="gramStart"/>
            <w:r w:rsidRPr="00B26513">
              <w:rPr>
                <w:rFonts w:ascii="Times New Roman" w:hAnsi="Times New Roman"/>
                <w:sz w:val="26"/>
                <w:szCs w:val="26"/>
              </w:rPr>
              <w:t>норматива цены строительства соответствующего вида объекта капитального строительства аналогичной мощности</w:t>
            </w:r>
            <w:proofErr w:type="gramEnd"/>
            <w:r w:rsidRPr="00B26513">
              <w:rPr>
                <w:rFonts w:ascii="Times New Roman" w:hAnsi="Times New Roman"/>
                <w:sz w:val="26"/>
                <w:szCs w:val="26"/>
              </w:rPr>
              <w:t xml:space="preserve">  более чем на 10 процентов.</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При этом при сравнении с нормативом цены строительства сметная стоимость предлагаемого объекта капитального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должна быть уменьшена на стоимость устройства внешних </w:t>
            </w:r>
            <w:r w:rsidRPr="00B26513">
              <w:rPr>
                <w:rFonts w:ascii="Times New Roman" w:hAnsi="Times New Roman"/>
                <w:sz w:val="26"/>
                <w:szCs w:val="26"/>
              </w:rPr>
              <w:lastRenderedPageBreak/>
              <w:t>инженерных сетей, малых архитектурных форм и благоустройства территории.</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Критерий не применим к инвестиционным проектам, которые предполагают строительство особо опасных, технически сложных, уникальных объектов капитального строительства, а также реконструкцию объектов капитального строительства.</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При применении показателей укрупненного норматива цены строительства для расчета стоимости инвестиционного проекта следует учитывать,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что показатели норматива цены строительства не включают:</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работы и затраты, связанные с отводом земель для строительства, командировочные расходы рабочих, перевозку рабочих, затраты на строительство и </w:t>
            </w:r>
            <w:r w:rsidRPr="00B26513">
              <w:rPr>
                <w:rFonts w:ascii="Times New Roman" w:hAnsi="Times New Roman"/>
                <w:sz w:val="26"/>
                <w:szCs w:val="26"/>
              </w:rPr>
              <w:lastRenderedPageBreak/>
              <w:t xml:space="preserve">содержание вахтовых поселков, плату за землю и земельный налог в период строительства, плату за подключение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 внешним инженерным сетям;</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дополнительные затраты, возникающие при особых условиях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(в удаленных от существующей инфраструктуры населенных пунктах (дополнительные транспортные расходы), стесненных условиях производства работ),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которые следует учитывать дополнительно.</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Сметная стоимость объекта капитального строительства, создаваемого в рамках реализации инвестиционного проекта, указывается в ценах года получения положительного заключения государственной экспертизы проектной документации, а при его </w:t>
            </w:r>
            <w:r w:rsidRPr="00B26513">
              <w:rPr>
                <w:rFonts w:ascii="Times New Roman" w:hAnsi="Times New Roman"/>
                <w:sz w:val="26"/>
                <w:szCs w:val="26"/>
              </w:rPr>
              <w:lastRenderedPageBreak/>
              <w:t>отсутствии – в ценах года представления паспорта инвестиционного проекта (с указанием года ее определения).</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Приведение сметной стоимости объектов капитального строительства к единому году осуществляется с применением индексов изменения сметной стоимости, разработанных Министерством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и жилищно-коммунального хозяйства Российской Федерации.</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В отношении инвестиционного проекта, предполагающего</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приобретение объектов недвижимого имущества:</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1, присваивается инвестиционному проекту, если инициатором проверки представлен отчет об оценке объекта недвижимого имущества, составленный в порядке, предусмотренном </w:t>
            </w:r>
            <w:r w:rsidRPr="00B26513">
              <w:rPr>
                <w:rFonts w:ascii="Times New Roman" w:hAnsi="Times New Roman"/>
                <w:sz w:val="26"/>
                <w:szCs w:val="26"/>
              </w:rPr>
              <w:lastRenderedPageBreak/>
              <w:t>законодательством Российской Федерации об оценочной деятельности;</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0, присваивается инвестиционному проекту, если инициатором проверки не представлены обоснования превышения рыночной стоимости приобретаемого объекта</w:t>
            </w:r>
          </w:p>
        </w:tc>
        <w:tc>
          <w:tcPr>
            <w:tcW w:w="4109" w:type="dxa"/>
          </w:tcPr>
          <w:p w:rsidR="00B26513" w:rsidRPr="00B26513" w:rsidRDefault="00B26513" w:rsidP="00A217C9">
            <w:pPr>
              <w:rPr>
                <w:rFonts w:ascii="Times New Roman" w:hAnsi="Times New Roman"/>
                <w:sz w:val="26"/>
                <w:szCs w:val="26"/>
              </w:rPr>
            </w:pPr>
            <w:r w:rsidRPr="00B26513">
              <w:rPr>
                <w:rFonts w:ascii="Times New Roman" w:hAnsi="Times New Roman"/>
                <w:sz w:val="26"/>
                <w:szCs w:val="26"/>
              </w:rPr>
              <w:lastRenderedPageBreak/>
              <w:t>Приводятся расчеты на основании данных по проекту-аналогу, реализуемому (или реализованному) в Центральном федеральном округе Российской Федерации. В отношении приобретаемых объектов недвижимого имущества определяется рыночная стоимость приобретаемого объекта недвижимого имущества, указанная в отчете об оценке данного объекта, составленном в порядке, предусмотренном законодательством Российской Федерации об оценочной деятельности</w:t>
            </w:r>
          </w:p>
          <w:p w:rsidR="00B26513" w:rsidRPr="00B26513" w:rsidRDefault="00B26513" w:rsidP="00A217C9">
            <w:pPr>
              <w:rPr>
                <w:rFonts w:ascii="Times New Roman" w:hAnsi="Times New Roman"/>
                <w:sz w:val="26"/>
                <w:szCs w:val="26"/>
              </w:rPr>
            </w:pP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3</w:t>
            </w:r>
          </w:p>
        </w:tc>
        <w:tc>
          <w:tcPr>
            <w:tcW w:w="2396" w:type="dxa"/>
          </w:tcPr>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t xml:space="preserve">Наличие потребителей продукции (услуг), создаваемой (оказываемых) в результате реализации инвестиционного проекта, в количестве, достаточном для обеспечения, проектируемого (нормативного) уровня </w:t>
            </w:r>
            <w:r w:rsidRPr="00B26513">
              <w:rPr>
                <w:rFonts w:ascii="Times New Roman" w:hAnsi="Times New Roman"/>
                <w:sz w:val="26"/>
                <w:szCs w:val="26"/>
              </w:rPr>
              <w:lastRenderedPageBreak/>
              <w:t>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1;</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 xml:space="preserve"> 0,5; </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w:t>
            </w:r>
          </w:p>
        </w:tc>
        <w:tc>
          <w:tcPr>
            <w:tcW w:w="843"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1, присваивается, если проектная мощность (намечаемый объем производства продукции, оказания услуг) создаваемого (реконструируемого) в рамках реализации инвестиционного проекта объекта капитального строительства соответствует (или менее) потребности в данной продукции (услугах).</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0,5, присваивается, если потребность в данной продукции (услугах) </w:t>
            </w:r>
            <w:r w:rsidRPr="00B26513">
              <w:rPr>
                <w:rFonts w:ascii="Times New Roman" w:hAnsi="Times New Roman"/>
                <w:sz w:val="26"/>
                <w:szCs w:val="26"/>
              </w:rPr>
              <w:lastRenderedPageBreak/>
              <w:t xml:space="preserve">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100 процентов, но не ниже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75 процентов проектной мощности.</w:t>
            </w:r>
          </w:p>
          <w:p w:rsidR="00B26513" w:rsidRPr="00B26513" w:rsidRDefault="00B26513" w:rsidP="00627D25">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0, присваивается, если потребность в данной продукции (услугах) обеспечивается уровнем использования проектной мощности создаваемого (реконструируемого) в рамках реализации инвестиционного проекта объекта капитального строительства в размере менее 75 процентов проектной мощности</w:t>
            </w:r>
          </w:p>
        </w:tc>
        <w:tc>
          <w:tcPr>
            <w:tcW w:w="4109" w:type="dxa"/>
          </w:tcPr>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lastRenderedPageBreak/>
              <w:t>Обоснование спроса (потребности) на продукцию (услуги), создаваемую (оказываемые) в результате реализации инвестиционного проекта, для обеспечения проектируемого (нормативного) уровня использования проектной мощности объекта.</w:t>
            </w:r>
            <w:proofErr w:type="gramEnd"/>
          </w:p>
          <w:p w:rsidR="00B26513" w:rsidRPr="00B26513" w:rsidRDefault="00B26513" w:rsidP="00A217C9">
            <w:pPr>
              <w:widowControl w:val="0"/>
              <w:autoSpaceDE w:val="0"/>
              <w:autoSpaceDN w:val="0"/>
              <w:adjustRightInd w:val="0"/>
              <w:ind w:right="-249"/>
              <w:rPr>
                <w:rFonts w:ascii="Times New Roman" w:hAnsi="Times New Roman"/>
                <w:sz w:val="26"/>
                <w:szCs w:val="26"/>
              </w:rPr>
            </w:pPr>
            <w:r w:rsidRPr="00B26513">
              <w:rPr>
                <w:rFonts w:ascii="Times New Roman" w:hAnsi="Times New Roman"/>
                <w:sz w:val="26"/>
                <w:szCs w:val="26"/>
              </w:rPr>
              <w:t>Потребность в продукции (услугах) определяется на момент ввода создаваемого (</w:t>
            </w:r>
            <w:r w:rsidR="00627D25" w:rsidRPr="00B26513">
              <w:rPr>
                <w:rFonts w:ascii="Times New Roman" w:hAnsi="Times New Roman"/>
                <w:sz w:val="26"/>
                <w:szCs w:val="26"/>
              </w:rPr>
              <w:t>реконструируемого</w:t>
            </w:r>
            <w:r w:rsidRPr="00B26513">
              <w:rPr>
                <w:rFonts w:ascii="Times New Roman" w:hAnsi="Times New Roman"/>
                <w:sz w:val="26"/>
                <w:szCs w:val="26"/>
              </w:rPr>
              <w:t xml:space="preserve">) в рамках реализации инвестиционного проекта объекта капитального строительства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 xml:space="preserve">с учетом уже созданных и создаваемых мощностей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в данной сфере деятельности</w:t>
            </w: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4</w:t>
            </w:r>
          </w:p>
        </w:tc>
        <w:tc>
          <w:tcPr>
            <w:tcW w:w="2396" w:type="dxa"/>
          </w:tcPr>
          <w:p w:rsidR="00B26513" w:rsidRPr="00B26513" w:rsidRDefault="00B26513" w:rsidP="006F4D2E">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Отношение проектной мощности </w:t>
            </w:r>
            <w:r w:rsidRPr="00B26513">
              <w:rPr>
                <w:rFonts w:ascii="Times New Roman" w:hAnsi="Times New Roman"/>
                <w:sz w:val="26"/>
                <w:szCs w:val="26"/>
              </w:rPr>
              <w:lastRenderedPageBreak/>
              <w:t>создаваемого (</w:t>
            </w:r>
            <w:r w:rsidR="00627D25" w:rsidRPr="00B26513">
              <w:rPr>
                <w:rFonts w:ascii="Times New Roman" w:hAnsi="Times New Roman"/>
                <w:sz w:val="26"/>
                <w:szCs w:val="26"/>
              </w:rPr>
              <w:t>реконструируемого</w:t>
            </w:r>
            <w:r w:rsidRPr="00B26513">
              <w:rPr>
                <w:rFonts w:ascii="Times New Roman" w:hAnsi="Times New Roman"/>
                <w:sz w:val="26"/>
                <w:szCs w:val="26"/>
              </w:rPr>
              <w:t xml:space="preserve">)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w:t>
            </w:r>
            <w:r w:rsidR="00627D25">
              <w:rPr>
                <w:rFonts w:ascii="Times New Roman" w:hAnsi="Times New Roman"/>
                <w:sz w:val="26"/>
                <w:szCs w:val="26"/>
              </w:rPr>
              <w:t xml:space="preserve">обеспечения государственных нужд Тверской области и (или) нужд </w:t>
            </w:r>
            <w:r w:rsidRPr="00B26513">
              <w:rPr>
                <w:rFonts w:ascii="Times New Roman" w:hAnsi="Times New Roman"/>
                <w:sz w:val="26"/>
                <w:szCs w:val="26"/>
              </w:rPr>
              <w:t>муниципальн</w:t>
            </w:r>
            <w:r w:rsidR="00627D25">
              <w:rPr>
                <w:rFonts w:ascii="Times New Roman" w:hAnsi="Times New Roman"/>
                <w:sz w:val="26"/>
                <w:szCs w:val="26"/>
              </w:rPr>
              <w:t>ых образований Тверской области</w:t>
            </w:r>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1; 0</w:t>
            </w:r>
          </w:p>
        </w:tc>
        <w:tc>
          <w:tcPr>
            <w:tcW w:w="843"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t xml:space="preserve">Балл, равный 1, присваивается, если отношение проектной мощности создаваемого </w:t>
            </w:r>
            <w:r w:rsidRPr="00B26513">
              <w:rPr>
                <w:rFonts w:ascii="Times New Roman" w:hAnsi="Times New Roman"/>
                <w:sz w:val="26"/>
                <w:szCs w:val="26"/>
              </w:rPr>
              <w:lastRenderedPageBreak/>
              <w:t>(реконструируемого, приобретаемого) объекта капитального строительства (объекта недвижимого имущества) к мощности, необходимой для производства продукции (услуг) в объеме, предусмотренном для обеспечения нужд</w:t>
            </w:r>
            <w:r w:rsidR="004E3E25" w:rsidRPr="00B26513">
              <w:rPr>
                <w:rFonts w:ascii="Times New Roman" w:hAnsi="Times New Roman"/>
                <w:sz w:val="26"/>
                <w:szCs w:val="26"/>
              </w:rPr>
              <w:t xml:space="preserve"> муниципальн</w:t>
            </w:r>
            <w:r w:rsidR="004E3E25">
              <w:rPr>
                <w:rFonts w:ascii="Times New Roman" w:hAnsi="Times New Roman"/>
                <w:sz w:val="26"/>
                <w:szCs w:val="26"/>
              </w:rPr>
              <w:t>ого образования (муниципальных образований)</w:t>
            </w:r>
            <w:r w:rsidRPr="00B26513">
              <w:rPr>
                <w:rFonts w:ascii="Times New Roman" w:hAnsi="Times New Roman"/>
                <w:sz w:val="26"/>
                <w:szCs w:val="26"/>
              </w:rPr>
              <w:t>, не превышает 100 процентов</w:t>
            </w:r>
            <w:proofErr w:type="gramEnd"/>
          </w:p>
          <w:p w:rsidR="00B26513" w:rsidRPr="00B26513" w:rsidRDefault="00B26513" w:rsidP="00A217C9">
            <w:pPr>
              <w:widowControl w:val="0"/>
              <w:autoSpaceDE w:val="0"/>
              <w:autoSpaceDN w:val="0"/>
              <w:adjustRightInd w:val="0"/>
              <w:rPr>
                <w:rFonts w:ascii="Times New Roman" w:hAnsi="Times New Roman"/>
                <w:sz w:val="26"/>
                <w:szCs w:val="26"/>
              </w:rPr>
            </w:pPr>
          </w:p>
        </w:tc>
        <w:tc>
          <w:tcPr>
            <w:tcW w:w="4109" w:type="dxa"/>
          </w:tcPr>
          <w:p w:rsidR="00B26513" w:rsidRPr="00B26513" w:rsidRDefault="00B26513" w:rsidP="004E3E25">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 xml:space="preserve">Приводятся документально подтвержденные данные о мощности, необходимой для </w:t>
            </w:r>
            <w:r w:rsidRPr="00B26513">
              <w:rPr>
                <w:rFonts w:ascii="Times New Roman" w:hAnsi="Times New Roman"/>
                <w:sz w:val="26"/>
                <w:szCs w:val="26"/>
              </w:rPr>
              <w:lastRenderedPageBreak/>
              <w:t>производства продукции (услуг) в объеме, предусмотренном для нужд</w:t>
            </w:r>
            <w:r w:rsidR="004E3E25" w:rsidRPr="00B26513">
              <w:rPr>
                <w:rFonts w:ascii="Times New Roman" w:hAnsi="Times New Roman"/>
                <w:sz w:val="26"/>
                <w:szCs w:val="26"/>
              </w:rPr>
              <w:t xml:space="preserve"> муниципальн</w:t>
            </w:r>
            <w:r w:rsidR="004E3E25">
              <w:rPr>
                <w:rFonts w:ascii="Times New Roman" w:hAnsi="Times New Roman"/>
                <w:sz w:val="26"/>
                <w:szCs w:val="26"/>
              </w:rPr>
              <w:t>ого образования (муниципальных образований)</w:t>
            </w:r>
            <w:r w:rsidRPr="00B26513">
              <w:rPr>
                <w:rFonts w:ascii="Times New Roman" w:hAnsi="Times New Roman"/>
                <w:sz w:val="26"/>
                <w:szCs w:val="26"/>
              </w:rPr>
              <w:t>. Инициатор проверки приводит обоснования потребности на услуги (продукцию), создаваемые в результате реализации инвестиционного проекта, для обеспечения проектируемого (нормативного) уровня использования проектной мощности объекта капитального строительства</w:t>
            </w:r>
          </w:p>
        </w:tc>
      </w:tr>
      <w:tr w:rsidR="00944B0E" w:rsidRPr="00B26513" w:rsidTr="00944B0E">
        <w:tc>
          <w:tcPr>
            <w:tcW w:w="547"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lastRenderedPageBreak/>
              <w:t>5</w:t>
            </w:r>
          </w:p>
        </w:tc>
        <w:tc>
          <w:tcPr>
            <w:tcW w:w="2396"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1124" w:type="dxa"/>
          </w:tcPr>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1;</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0,5;</w:t>
            </w:r>
          </w:p>
          <w:p w:rsidR="00B26513" w:rsidRPr="00B26513" w:rsidRDefault="00B26513" w:rsidP="00A217C9">
            <w:pPr>
              <w:widowControl w:val="0"/>
              <w:autoSpaceDE w:val="0"/>
              <w:autoSpaceDN w:val="0"/>
              <w:adjustRightInd w:val="0"/>
              <w:jc w:val="center"/>
              <w:rPr>
                <w:rFonts w:ascii="Times New Roman" w:hAnsi="Times New Roman"/>
                <w:sz w:val="26"/>
                <w:szCs w:val="26"/>
              </w:rPr>
            </w:pPr>
            <w:r w:rsidRPr="00B26513">
              <w:rPr>
                <w:rFonts w:ascii="Times New Roman" w:hAnsi="Times New Roman"/>
                <w:sz w:val="26"/>
                <w:szCs w:val="26"/>
              </w:rPr>
              <w:t>0</w:t>
            </w:r>
          </w:p>
        </w:tc>
        <w:tc>
          <w:tcPr>
            <w:tcW w:w="843"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64"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1277" w:type="dxa"/>
          </w:tcPr>
          <w:p w:rsidR="00B26513" w:rsidRPr="00B26513" w:rsidRDefault="00B26513" w:rsidP="00A217C9">
            <w:pPr>
              <w:widowControl w:val="0"/>
              <w:autoSpaceDE w:val="0"/>
              <w:autoSpaceDN w:val="0"/>
              <w:adjustRightInd w:val="0"/>
              <w:rPr>
                <w:rFonts w:ascii="Times New Roman" w:hAnsi="Times New Roman"/>
                <w:sz w:val="26"/>
                <w:szCs w:val="26"/>
              </w:rPr>
            </w:pPr>
          </w:p>
        </w:tc>
        <w:tc>
          <w:tcPr>
            <w:tcW w:w="3883"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Балл, равный 1,присваивается в случаях:</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а) если на площадке, отводимой под предполагаемое строительство (для функционирования приобретаемого объекта недвижимого имущества),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уже имеются все виды инженерной и транспортной инфраструктуры в необходимых объемах;</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б) если для предполагаемого объекта капитального строительства (приобретаемого объекта недвижимого имущества)</w:t>
            </w:r>
            <w:r w:rsidR="00944B0E">
              <w:rPr>
                <w:rFonts w:ascii="Times New Roman" w:hAnsi="Times New Roman"/>
                <w:sz w:val="26"/>
                <w:szCs w:val="26"/>
              </w:rPr>
              <w:t xml:space="preserve"> </w:t>
            </w:r>
            <w:r w:rsidRPr="00B26513">
              <w:rPr>
                <w:rFonts w:ascii="Times New Roman" w:hAnsi="Times New Roman"/>
                <w:sz w:val="26"/>
                <w:szCs w:val="26"/>
              </w:rPr>
              <w:t>в силу его функционального назначения инженерная и транспортная инфраструктура не требуется (например, берегоукрепительные работы);</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в) если объект недвижимого имущества обеспечен всеми видами инженерной и </w:t>
            </w:r>
            <w:r w:rsidRPr="00B26513">
              <w:rPr>
                <w:rFonts w:ascii="Times New Roman" w:hAnsi="Times New Roman"/>
                <w:sz w:val="26"/>
                <w:szCs w:val="26"/>
              </w:rPr>
              <w:lastRenderedPageBreak/>
              <w:t>транспортной инфраструктуры в необходимых объемах.</w:t>
            </w:r>
          </w:p>
          <w:p w:rsidR="00B26513" w:rsidRPr="00B26513" w:rsidRDefault="00B26513" w:rsidP="00A217C9">
            <w:pPr>
              <w:widowControl w:val="0"/>
              <w:autoSpaceDE w:val="0"/>
              <w:autoSpaceDN w:val="0"/>
              <w:adjustRightInd w:val="0"/>
              <w:rPr>
                <w:rFonts w:ascii="Times New Roman" w:hAnsi="Times New Roman"/>
                <w:sz w:val="26"/>
                <w:szCs w:val="26"/>
              </w:rPr>
            </w:pPr>
            <w:proofErr w:type="gramStart"/>
            <w:r w:rsidRPr="00B26513">
              <w:rPr>
                <w:rFonts w:ascii="Times New Roman" w:hAnsi="Times New Roman"/>
                <w:sz w:val="26"/>
                <w:szCs w:val="26"/>
              </w:rPr>
              <w:t>Балл, равный 0,5, присваивается, если средневзвешенный уровень обеспеченности планируемого объекта капитального строительства</w:t>
            </w:r>
            <w:r w:rsidR="00944B0E">
              <w:rPr>
                <w:rFonts w:ascii="Times New Roman" w:hAnsi="Times New Roman"/>
                <w:sz w:val="26"/>
                <w:szCs w:val="26"/>
              </w:rPr>
              <w:t xml:space="preserve"> </w:t>
            </w:r>
            <w:r w:rsidRPr="00B26513">
              <w:rPr>
                <w:rFonts w:ascii="Times New Roman" w:hAnsi="Times New Roman"/>
                <w:sz w:val="26"/>
                <w:szCs w:val="26"/>
              </w:rPr>
              <w:t>(приобретаемого объекта недвижимого имущества) инженерной и транспортной инфраструктурой менее 100 процентов, но не менее 75 процентов от требуемого объема и инвестиционным проектом предусмотрены затраты на обеспечение планируемого объекта капитального строительства</w:t>
            </w:r>
            <w:r w:rsidR="00944B0E">
              <w:rPr>
                <w:rFonts w:ascii="Times New Roman" w:hAnsi="Times New Roman"/>
                <w:sz w:val="26"/>
                <w:szCs w:val="26"/>
              </w:rPr>
              <w:t xml:space="preserve"> </w:t>
            </w:r>
            <w:r w:rsidRPr="00B26513">
              <w:rPr>
                <w:rFonts w:ascii="Times New Roman" w:hAnsi="Times New Roman"/>
                <w:sz w:val="26"/>
                <w:szCs w:val="26"/>
              </w:rPr>
              <w:t>(объекта недвижимого имущества) инженерной и транспортной инфраструктурой в необходимых объемах.</w:t>
            </w:r>
            <w:proofErr w:type="gramEnd"/>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 xml:space="preserve">Балл, равный 0, присваивается, если средневзвешенный уровень </w:t>
            </w:r>
            <w:r w:rsidRPr="00B26513">
              <w:rPr>
                <w:rFonts w:ascii="Times New Roman" w:hAnsi="Times New Roman"/>
                <w:sz w:val="26"/>
                <w:szCs w:val="26"/>
              </w:rPr>
              <w:lastRenderedPageBreak/>
              <w:t xml:space="preserve">обеспеченности объекта капитального строительства (объекта недвижимого имущества) инженерной и транспортной инфраструктурой менее 75 процентов от требуемого объема и инвестиционным проектом не предусмотрены затраты на обеспечение планируемого объекта капитального строительства (объекта недвижимого имущества) </w:t>
            </w:r>
          </w:p>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инженерной и транспортной инфраструктурой в необходимых объемах</w:t>
            </w:r>
          </w:p>
        </w:tc>
        <w:tc>
          <w:tcPr>
            <w:tcW w:w="4109" w:type="dxa"/>
          </w:tcPr>
          <w:p w:rsidR="00B26513" w:rsidRP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lastRenderedPageBreak/>
              <w:t>Приводятся данные по обеспечению создаваемого (реконструируемого, приобретаемого) объекта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p w:rsidR="00B26513" w:rsidRDefault="00B26513" w:rsidP="00A217C9">
            <w:pPr>
              <w:widowControl w:val="0"/>
              <w:autoSpaceDE w:val="0"/>
              <w:autoSpaceDN w:val="0"/>
              <w:adjustRightInd w:val="0"/>
              <w:rPr>
                <w:rFonts w:ascii="Times New Roman" w:hAnsi="Times New Roman"/>
                <w:sz w:val="26"/>
                <w:szCs w:val="26"/>
              </w:rPr>
            </w:pPr>
            <w:r w:rsidRPr="00B26513">
              <w:rPr>
                <w:rFonts w:ascii="Times New Roman" w:hAnsi="Times New Roman"/>
                <w:sz w:val="26"/>
                <w:szCs w:val="26"/>
              </w:rPr>
              <w:t>Средневзвешенный уровень обеспеченности инженерной и транспортной инфраструктурой рассчитывается по следующей формуле:</w:t>
            </w:r>
          </w:p>
          <w:p w:rsidR="00B26513" w:rsidRPr="00B26513" w:rsidRDefault="00B26513" w:rsidP="00A217C9">
            <w:pPr>
              <w:widowControl w:val="0"/>
              <w:autoSpaceDE w:val="0"/>
              <w:autoSpaceDN w:val="0"/>
              <w:adjustRightInd w:val="0"/>
              <w:rPr>
                <w:rFonts w:ascii="Times New Roman" w:hAnsi="Times New Roman"/>
                <w:sz w:val="26"/>
                <w:szCs w:val="26"/>
              </w:rPr>
            </w:pPr>
            <m:oMathPara>
              <m:oMath>
                <m:r>
                  <w:rPr>
                    <w:rFonts w:ascii="Cambria Math" w:hAnsi="Times New Roman"/>
                    <w:sz w:val="26"/>
                    <w:szCs w:val="26"/>
                  </w:rPr>
                  <m:t>И</m:t>
                </m:r>
                <m:r>
                  <w:rPr>
                    <w:rFonts w:ascii="Cambria Math" w:hAnsi="Times New Roman"/>
                    <w:sz w:val="26"/>
                    <w:szCs w:val="26"/>
                  </w:rPr>
                  <m:t>=</m:t>
                </m:r>
                <m:nary>
                  <m:naryPr>
                    <m:chr m:val="∑"/>
                    <m:limLoc m:val="subSup"/>
                    <m:ctrlPr>
                      <w:rPr>
                        <w:rFonts w:ascii="Cambria Math" w:hAnsi="Times New Roman"/>
                        <w:i/>
                        <w:sz w:val="26"/>
                        <w:szCs w:val="26"/>
                      </w:rPr>
                    </m:ctrlPr>
                  </m:naryPr>
                  <m:sub>
                    <m:r>
                      <w:rPr>
                        <w:rFonts w:ascii="Cambria Math" w:hAnsi="Cambria Math"/>
                        <w:sz w:val="26"/>
                        <w:szCs w:val="26"/>
                      </w:rPr>
                      <m:t>i</m:t>
                    </m:r>
                    <m:r>
                      <w:rPr>
                        <w:rFonts w:ascii="Cambria Math" w:hAnsi="Times New Roman"/>
                        <w:sz w:val="26"/>
                        <w:szCs w:val="26"/>
                      </w:rPr>
                      <m:t>=1</m:t>
                    </m:r>
                  </m:sub>
                  <m:sup>
                    <m:r>
                      <w:rPr>
                        <w:rFonts w:ascii="Cambria Math" w:hAnsi="Cambria Math"/>
                        <w:sz w:val="26"/>
                        <w:szCs w:val="26"/>
                        <w:lang w:val="en-US"/>
                      </w:rPr>
                      <m:t>n</m:t>
                    </m:r>
                  </m:sup>
                  <m:e>
                    <m:r>
                      <w:rPr>
                        <w:rFonts w:ascii="Cambria Math" w:hAnsi="Cambria Math"/>
                        <w:sz w:val="26"/>
                        <w:szCs w:val="26"/>
                      </w:rPr>
                      <m:t>ui</m:t>
                    </m:r>
                    <m:r>
                      <w:rPr>
                        <w:rFonts w:ascii="Cambria Math" w:hAnsi="Times New Roman"/>
                        <w:sz w:val="26"/>
                        <w:szCs w:val="26"/>
                      </w:rPr>
                      <m:t>/</m:t>
                    </m:r>
                    <m:r>
                      <w:rPr>
                        <w:rFonts w:ascii="Cambria Math" w:hAnsi="Cambria Math"/>
                        <w:sz w:val="26"/>
                        <w:szCs w:val="26"/>
                      </w:rPr>
                      <m:t>n</m:t>
                    </m:r>
                  </m:e>
                </m:nary>
              </m:oMath>
            </m:oMathPara>
          </w:p>
          <w:p w:rsidR="00B26513" w:rsidRPr="00B26513" w:rsidRDefault="00B26513" w:rsidP="00A217C9">
            <w:pPr>
              <w:widowControl w:val="0"/>
              <w:autoSpaceDE w:val="0"/>
              <w:autoSpaceDN w:val="0"/>
              <w:adjustRightInd w:val="0"/>
              <w:rPr>
                <w:rFonts w:ascii="Times New Roman" w:hAnsi="Times New Roman"/>
                <w:sz w:val="26"/>
                <w:szCs w:val="26"/>
              </w:rPr>
            </w:pPr>
          </w:p>
          <w:p w:rsidR="00B26513" w:rsidRPr="00B26513" w:rsidRDefault="00944B0E" w:rsidP="00A217C9">
            <w:pPr>
              <w:rPr>
                <w:rFonts w:ascii="Times New Roman" w:hAnsi="Times New Roman"/>
                <w:sz w:val="26"/>
                <w:szCs w:val="26"/>
              </w:rPr>
            </w:pPr>
            <w:r>
              <w:rPr>
                <w:rFonts w:ascii="Times New Roman" w:hAnsi="Times New Roman"/>
                <w:sz w:val="26"/>
                <w:szCs w:val="26"/>
              </w:rPr>
              <w:t>г</w:t>
            </w:r>
            <w:r w:rsidR="00B26513" w:rsidRPr="00B26513">
              <w:rPr>
                <w:rFonts w:ascii="Times New Roman" w:hAnsi="Times New Roman"/>
                <w:sz w:val="26"/>
                <w:szCs w:val="26"/>
              </w:rPr>
              <w:t>де</w:t>
            </w:r>
            <w:r>
              <w:rPr>
                <w:rFonts w:ascii="Times New Roman" w:hAnsi="Times New Roman"/>
                <w:sz w:val="26"/>
                <w:szCs w:val="26"/>
              </w:rPr>
              <w:t xml:space="preserve"> </w:t>
            </w:r>
            <w:r w:rsidR="00B26513" w:rsidRPr="00B26513">
              <w:rPr>
                <w:rFonts w:ascii="Times New Roman" w:hAnsi="Times New Roman"/>
                <w:i/>
                <w:sz w:val="26"/>
                <w:szCs w:val="26"/>
                <w:lang w:val="en-US"/>
              </w:rPr>
              <w:t>u</w:t>
            </w:r>
            <w:proofErr w:type="spellStart"/>
            <w:r w:rsidR="00B26513" w:rsidRPr="00B26513">
              <w:rPr>
                <w:rFonts w:ascii="Times New Roman" w:hAnsi="Times New Roman"/>
                <w:i/>
                <w:sz w:val="26"/>
                <w:szCs w:val="26"/>
              </w:rPr>
              <w:t>i</w:t>
            </w:r>
            <w:proofErr w:type="spellEnd"/>
            <w:r w:rsidR="00B26513" w:rsidRPr="00B26513">
              <w:rPr>
                <w:rFonts w:ascii="Times New Roman" w:hAnsi="Times New Roman"/>
                <w:i/>
                <w:sz w:val="26"/>
                <w:szCs w:val="26"/>
              </w:rPr>
              <w:t xml:space="preserve"> </w:t>
            </w:r>
            <w:r w:rsidR="00B26513" w:rsidRPr="00B26513">
              <w:rPr>
                <w:rFonts w:ascii="Times New Roman" w:hAnsi="Times New Roman"/>
                <w:sz w:val="26"/>
                <w:szCs w:val="26"/>
              </w:rPr>
              <w:t>- уровень обеспеченности</w:t>
            </w:r>
          </w:p>
          <w:p w:rsidR="00B26513" w:rsidRPr="00B26513" w:rsidRDefault="00B26513" w:rsidP="00A217C9">
            <w:pPr>
              <w:rPr>
                <w:rFonts w:ascii="Times New Roman" w:hAnsi="Times New Roman"/>
                <w:sz w:val="26"/>
                <w:szCs w:val="26"/>
              </w:rPr>
            </w:pPr>
            <w:proofErr w:type="spellStart"/>
            <w:r w:rsidRPr="00B26513">
              <w:rPr>
                <w:rFonts w:ascii="Times New Roman" w:hAnsi="Times New Roman"/>
                <w:i/>
                <w:sz w:val="26"/>
                <w:szCs w:val="26"/>
              </w:rPr>
              <w:t>i</w:t>
            </w:r>
            <w:r w:rsidRPr="00B26513">
              <w:rPr>
                <w:rFonts w:ascii="Times New Roman" w:hAnsi="Times New Roman"/>
                <w:sz w:val="26"/>
                <w:szCs w:val="26"/>
              </w:rPr>
              <w:t>-ым</w:t>
            </w:r>
            <w:proofErr w:type="spellEnd"/>
            <w:r w:rsidRPr="00B26513">
              <w:rPr>
                <w:rFonts w:ascii="Times New Roman" w:hAnsi="Times New Roman"/>
                <w:sz w:val="26"/>
                <w:szCs w:val="26"/>
              </w:rPr>
              <w:t xml:space="preserve"> видом инженерной и транспортной инфраструктуры (энергоснабжение; водоснабжение, теплоснабжение, телефонная связь, объекты </w:t>
            </w:r>
            <w:r w:rsidRPr="00B26513">
              <w:rPr>
                <w:rFonts w:ascii="Times New Roman" w:hAnsi="Times New Roman"/>
                <w:sz w:val="26"/>
                <w:szCs w:val="26"/>
              </w:rPr>
              <w:lastRenderedPageBreak/>
              <w:t>транспортной инфраструктуры) в процентах;</w:t>
            </w:r>
          </w:p>
          <w:p w:rsidR="00B26513" w:rsidRPr="00B26513" w:rsidRDefault="00B26513" w:rsidP="00A217C9">
            <w:pPr>
              <w:widowControl w:val="0"/>
              <w:autoSpaceDE w:val="0"/>
              <w:autoSpaceDN w:val="0"/>
              <w:adjustRightInd w:val="0"/>
              <w:rPr>
                <w:rFonts w:ascii="Times New Roman" w:hAnsi="Times New Roman"/>
                <w:sz w:val="26"/>
                <w:szCs w:val="26"/>
              </w:rPr>
            </w:pPr>
            <w:proofErr w:type="spellStart"/>
            <w:r w:rsidRPr="00B26513">
              <w:rPr>
                <w:rFonts w:ascii="Times New Roman" w:hAnsi="Times New Roman"/>
                <w:i/>
                <w:sz w:val="26"/>
                <w:szCs w:val="26"/>
              </w:rPr>
              <w:t>n</w:t>
            </w:r>
            <w:proofErr w:type="spellEnd"/>
            <w:r w:rsidRPr="00B26513">
              <w:rPr>
                <w:rFonts w:ascii="Times New Roman" w:hAnsi="Times New Roman"/>
                <w:i/>
                <w:sz w:val="26"/>
                <w:szCs w:val="26"/>
              </w:rPr>
              <w:t xml:space="preserve"> </w:t>
            </w:r>
            <w:r w:rsidRPr="00B26513">
              <w:rPr>
                <w:rFonts w:ascii="Times New Roman" w:hAnsi="Times New Roman"/>
                <w:sz w:val="26"/>
                <w:szCs w:val="26"/>
              </w:rPr>
              <w:t>- количество видов необходимой инженерной и транспортной инфраструктуры</w:t>
            </w:r>
          </w:p>
        </w:tc>
      </w:tr>
    </w:tbl>
    <w:p w:rsidR="005C7CA6" w:rsidRDefault="005C7CA6" w:rsidP="00A23E09">
      <w:pPr>
        <w:ind w:firstLine="709"/>
        <w:jc w:val="both"/>
        <w:rPr>
          <w:rFonts w:ascii="Times New Roman" w:hAnsi="Times New Roman"/>
          <w:sz w:val="26"/>
          <w:szCs w:val="26"/>
        </w:rPr>
        <w:sectPr w:rsidR="005C7CA6" w:rsidSect="00954863">
          <w:pgSz w:w="16838" w:h="11906" w:orient="landscape"/>
          <w:pgMar w:top="567" w:right="568" w:bottom="1701" w:left="1134" w:header="720" w:footer="720" w:gutter="0"/>
          <w:cols w:space="720"/>
          <w:docGrid w:linePitch="272"/>
        </w:sectPr>
      </w:pPr>
    </w:p>
    <w:p w:rsidR="005C7CA6" w:rsidRPr="005C7CA6" w:rsidRDefault="00381C38" w:rsidP="005C7CA6">
      <w:pPr>
        <w:pStyle w:val="1"/>
        <w:spacing w:line="240" w:lineRule="auto"/>
        <w:ind w:left="4961"/>
        <w:jc w:val="both"/>
        <w:rPr>
          <w:rFonts w:ascii="Times New Roman" w:eastAsia="Calibri" w:hAnsi="Times New Roman"/>
          <w:b w:val="0"/>
          <w:sz w:val="28"/>
          <w:szCs w:val="28"/>
        </w:rPr>
      </w:pPr>
      <w:r>
        <w:rPr>
          <w:rFonts w:ascii="Times New Roman" w:eastAsia="Calibri" w:hAnsi="Times New Roman"/>
          <w:b w:val="0"/>
          <w:sz w:val="28"/>
          <w:szCs w:val="28"/>
        </w:rPr>
        <w:lastRenderedPageBreak/>
        <w:t xml:space="preserve">                </w:t>
      </w:r>
      <w:r w:rsidR="005C7CA6" w:rsidRPr="005C7CA6">
        <w:rPr>
          <w:rFonts w:ascii="Times New Roman" w:eastAsia="Calibri" w:hAnsi="Times New Roman"/>
          <w:b w:val="0"/>
          <w:sz w:val="28"/>
          <w:szCs w:val="28"/>
        </w:rPr>
        <w:t>Приложение</w:t>
      </w:r>
      <w:r w:rsidR="00A217C9">
        <w:rPr>
          <w:rFonts w:ascii="Times New Roman" w:eastAsia="Calibri" w:hAnsi="Times New Roman"/>
          <w:b w:val="0"/>
          <w:sz w:val="28"/>
          <w:szCs w:val="28"/>
        </w:rPr>
        <w:t xml:space="preserve"> № </w:t>
      </w:r>
      <w:r w:rsidR="005C7CA6" w:rsidRPr="005C7CA6">
        <w:rPr>
          <w:rFonts w:ascii="Times New Roman" w:eastAsia="Calibri" w:hAnsi="Times New Roman"/>
          <w:b w:val="0"/>
          <w:sz w:val="28"/>
          <w:szCs w:val="28"/>
        </w:rPr>
        <w:t>3</w:t>
      </w:r>
    </w:p>
    <w:p w:rsidR="005C7CA6" w:rsidRPr="005C7CA6" w:rsidRDefault="005C7CA6" w:rsidP="005C7CA6">
      <w:pPr>
        <w:pStyle w:val="1"/>
        <w:spacing w:line="240" w:lineRule="auto"/>
        <w:ind w:left="4961"/>
        <w:jc w:val="both"/>
        <w:rPr>
          <w:rFonts w:ascii="Times New Roman" w:eastAsia="Calibri" w:hAnsi="Times New Roman"/>
          <w:b w:val="0"/>
          <w:sz w:val="28"/>
          <w:szCs w:val="28"/>
        </w:rPr>
      </w:pPr>
      <w:r w:rsidRPr="005C7CA6">
        <w:rPr>
          <w:rFonts w:ascii="Times New Roman" w:eastAsia="Calibri" w:hAnsi="Times New Roman"/>
          <w:b w:val="0"/>
          <w:sz w:val="28"/>
          <w:szCs w:val="28"/>
        </w:rPr>
        <w:t xml:space="preserve">к Методике оценки эффективности использования средств </w:t>
      </w:r>
      <w:r w:rsidRPr="005C7CA6">
        <w:rPr>
          <w:rFonts w:ascii="Times New Roman" w:hAnsi="Times New Roman"/>
          <w:b w:val="0"/>
          <w:color w:val="000000"/>
          <w:sz w:val="28"/>
          <w:szCs w:val="28"/>
        </w:rPr>
        <w:t>местного бюджета</w:t>
      </w:r>
      <w:r w:rsidRPr="005C7CA6">
        <w:rPr>
          <w:rFonts w:ascii="Times New Roman" w:eastAsia="Calibri" w:hAnsi="Times New Roman"/>
          <w:b w:val="0"/>
          <w:sz w:val="28"/>
          <w:szCs w:val="28"/>
        </w:rPr>
        <w:t>, направляемых на капитальные вложения</w:t>
      </w:r>
    </w:p>
    <w:p w:rsidR="005C7CA6" w:rsidRPr="0015750D" w:rsidRDefault="005C7CA6" w:rsidP="005C7CA6">
      <w:pPr>
        <w:widowControl w:val="0"/>
        <w:autoSpaceDE w:val="0"/>
        <w:autoSpaceDN w:val="0"/>
        <w:adjustRightInd w:val="0"/>
        <w:jc w:val="center"/>
        <w:rPr>
          <w:rFonts w:ascii="Times New Roman" w:eastAsia="Calibri" w:hAnsi="Times New Roman"/>
          <w:sz w:val="16"/>
          <w:szCs w:val="16"/>
        </w:rPr>
      </w:pPr>
    </w:p>
    <w:p w:rsidR="005C7CA6" w:rsidRPr="005C7CA6" w:rsidRDefault="005C7CA6" w:rsidP="005C7CA6">
      <w:pPr>
        <w:widowControl w:val="0"/>
        <w:autoSpaceDE w:val="0"/>
        <w:autoSpaceDN w:val="0"/>
        <w:adjustRightInd w:val="0"/>
        <w:jc w:val="center"/>
        <w:rPr>
          <w:rFonts w:ascii="Times New Roman" w:eastAsia="Calibri" w:hAnsi="Times New Roman"/>
          <w:sz w:val="28"/>
          <w:szCs w:val="28"/>
        </w:rPr>
      </w:pPr>
      <w:bookmarkStart w:id="2" w:name="Par614"/>
      <w:bookmarkEnd w:id="2"/>
      <w:r w:rsidRPr="005C7CA6">
        <w:rPr>
          <w:rFonts w:ascii="Times New Roman" w:eastAsia="Calibri" w:hAnsi="Times New Roman"/>
          <w:sz w:val="28"/>
          <w:szCs w:val="28"/>
        </w:rPr>
        <w:t>Значения</w:t>
      </w:r>
    </w:p>
    <w:p w:rsidR="005C7CA6" w:rsidRPr="005C7CA6" w:rsidRDefault="005C7CA6" w:rsidP="005C7CA6">
      <w:pPr>
        <w:widowControl w:val="0"/>
        <w:autoSpaceDE w:val="0"/>
        <w:autoSpaceDN w:val="0"/>
        <w:adjustRightInd w:val="0"/>
        <w:jc w:val="center"/>
        <w:rPr>
          <w:rFonts w:ascii="Times New Roman" w:eastAsia="Calibri" w:hAnsi="Times New Roman"/>
          <w:sz w:val="28"/>
          <w:szCs w:val="28"/>
        </w:rPr>
      </w:pPr>
      <w:r w:rsidRPr="005C7CA6">
        <w:rPr>
          <w:rFonts w:ascii="Times New Roman" w:eastAsia="Calibri" w:hAnsi="Times New Roman"/>
          <w:sz w:val="28"/>
          <w:szCs w:val="28"/>
        </w:rPr>
        <w:t>весовых коэффициентов количественных критериев</w:t>
      </w:r>
      <w:r>
        <w:rPr>
          <w:rFonts w:ascii="Times New Roman" w:eastAsia="Calibri" w:hAnsi="Times New Roman"/>
          <w:sz w:val="28"/>
          <w:szCs w:val="28"/>
        </w:rPr>
        <w:t xml:space="preserve">, </w:t>
      </w:r>
      <w:r w:rsidRPr="005C7CA6">
        <w:rPr>
          <w:rFonts w:ascii="Times New Roman" w:eastAsia="Calibri" w:hAnsi="Times New Roman"/>
          <w:sz w:val="28"/>
          <w:szCs w:val="28"/>
        </w:rPr>
        <w:t>в процентах</w:t>
      </w:r>
    </w:p>
    <w:tbl>
      <w:tblPr>
        <w:tblW w:w="5073" w:type="pct"/>
        <w:tblCellSpacing w:w="5" w:type="nil"/>
        <w:tblInd w:w="-1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40" w:type="dxa"/>
          <w:bottom w:w="75" w:type="dxa"/>
          <w:right w:w="40" w:type="dxa"/>
        </w:tblCellMar>
        <w:tblLook w:val="0000"/>
      </w:tblPr>
      <w:tblGrid>
        <w:gridCol w:w="426"/>
        <w:gridCol w:w="4819"/>
        <w:gridCol w:w="2671"/>
        <w:gridCol w:w="1944"/>
      </w:tblGrid>
      <w:tr w:rsidR="005C7CA6" w:rsidRPr="001C0C44" w:rsidTr="005C7CA6">
        <w:trPr>
          <w:trHeight w:val="600"/>
          <w:tblCellSpacing w:w="5" w:type="nil"/>
        </w:trPr>
        <w:tc>
          <w:tcPr>
            <w:tcW w:w="426" w:type="dxa"/>
            <w:vMerge w:val="restart"/>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 xml:space="preserve">№ </w:t>
            </w:r>
            <w:proofErr w:type="spellStart"/>
            <w:proofErr w:type="gramStart"/>
            <w:r w:rsidRPr="005C7CA6">
              <w:rPr>
                <w:rFonts w:ascii="Times New Roman" w:eastAsia="Calibri" w:hAnsi="Times New Roman"/>
                <w:sz w:val="26"/>
                <w:szCs w:val="26"/>
              </w:rPr>
              <w:t>п</w:t>
            </w:r>
            <w:proofErr w:type="spellEnd"/>
            <w:proofErr w:type="gramEnd"/>
            <w:r w:rsidRPr="005C7CA6">
              <w:rPr>
                <w:rFonts w:ascii="Times New Roman" w:eastAsia="Calibri" w:hAnsi="Times New Roman"/>
                <w:sz w:val="26"/>
                <w:szCs w:val="26"/>
              </w:rPr>
              <w:t>/</w:t>
            </w:r>
            <w:proofErr w:type="spellStart"/>
            <w:r w:rsidRPr="005C7CA6">
              <w:rPr>
                <w:rFonts w:ascii="Times New Roman" w:eastAsia="Calibri" w:hAnsi="Times New Roman"/>
                <w:sz w:val="26"/>
                <w:szCs w:val="26"/>
              </w:rPr>
              <w:t>п</w:t>
            </w:r>
            <w:proofErr w:type="spellEnd"/>
          </w:p>
        </w:tc>
        <w:tc>
          <w:tcPr>
            <w:tcW w:w="4819" w:type="dxa"/>
            <w:vMerge w:val="restart"/>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p>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Наименование критерия</w:t>
            </w:r>
          </w:p>
        </w:tc>
        <w:tc>
          <w:tcPr>
            <w:tcW w:w="4615" w:type="dxa"/>
            <w:gridSpan w:val="2"/>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Строительство (реконструкция)</w:t>
            </w:r>
            <w:r>
              <w:rPr>
                <w:rFonts w:ascii="Times New Roman" w:eastAsia="Calibri" w:hAnsi="Times New Roman"/>
                <w:sz w:val="26"/>
                <w:szCs w:val="26"/>
              </w:rPr>
              <w:t xml:space="preserve"> </w:t>
            </w:r>
            <w:r w:rsidRPr="005C7CA6">
              <w:rPr>
                <w:rFonts w:ascii="Times New Roman" w:eastAsia="Calibri" w:hAnsi="Times New Roman"/>
                <w:sz w:val="26"/>
                <w:szCs w:val="26"/>
              </w:rPr>
              <w:t>объектов капитального строительства</w:t>
            </w:r>
          </w:p>
        </w:tc>
      </w:tr>
      <w:tr w:rsidR="005C7CA6" w:rsidRPr="001C0C44" w:rsidTr="005C7CA6">
        <w:trPr>
          <w:trHeight w:val="1600"/>
          <w:tblCellSpacing w:w="5" w:type="nil"/>
        </w:trPr>
        <w:tc>
          <w:tcPr>
            <w:tcW w:w="426" w:type="dxa"/>
            <w:vMerge/>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p>
        </w:tc>
        <w:tc>
          <w:tcPr>
            <w:tcW w:w="4819" w:type="dxa"/>
            <w:vMerge/>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p>
        </w:tc>
        <w:tc>
          <w:tcPr>
            <w:tcW w:w="2671" w:type="dxa"/>
          </w:tcPr>
          <w:p w:rsidR="005C7CA6" w:rsidRPr="005C7CA6" w:rsidRDefault="005C7CA6" w:rsidP="005C7CA6">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 xml:space="preserve"> образования, культуры и спорта, молодежной политики; коммунальной инфраструктуры, административных и иных зданий, охраны окружающей среды</w:t>
            </w:r>
          </w:p>
        </w:tc>
        <w:tc>
          <w:tcPr>
            <w:tcW w:w="1944"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 xml:space="preserve">производственного назначения, </w:t>
            </w:r>
            <w:proofErr w:type="gramStart"/>
            <w:r w:rsidRPr="005C7CA6">
              <w:rPr>
                <w:rFonts w:ascii="Times New Roman" w:eastAsia="Calibri" w:hAnsi="Times New Roman"/>
                <w:sz w:val="26"/>
                <w:szCs w:val="26"/>
              </w:rPr>
              <w:t>транспортной</w:t>
            </w:r>
            <w:proofErr w:type="gramEnd"/>
            <w:r w:rsidRPr="005C7CA6">
              <w:rPr>
                <w:rFonts w:ascii="Times New Roman" w:eastAsia="Calibri" w:hAnsi="Times New Roman"/>
                <w:sz w:val="26"/>
                <w:szCs w:val="26"/>
              </w:rPr>
              <w:t xml:space="preserve"> </w:t>
            </w:r>
          </w:p>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и инженерной инфраструктуры и другие</w:t>
            </w:r>
          </w:p>
        </w:tc>
      </w:tr>
      <w:tr w:rsidR="005C7CA6" w:rsidRPr="001C0C44" w:rsidTr="005C7CA6">
        <w:trPr>
          <w:trHeight w:val="303"/>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w:t>
            </w:r>
          </w:p>
        </w:tc>
        <w:tc>
          <w:tcPr>
            <w:tcW w:w="4819"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2</w:t>
            </w:r>
          </w:p>
        </w:tc>
        <w:tc>
          <w:tcPr>
            <w:tcW w:w="2671"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3</w:t>
            </w:r>
          </w:p>
        </w:tc>
        <w:tc>
          <w:tcPr>
            <w:tcW w:w="1944"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4</w:t>
            </w:r>
          </w:p>
        </w:tc>
      </w:tr>
      <w:tr w:rsidR="005C7CA6" w:rsidRPr="001C0C44" w:rsidTr="005C7CA6">
        <w:trPr>
          <w:trHeight w:val="800"/>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r w:rsidRPr="005C7CA6">
              <w:rPr>
                <w:rFonts w:ascii="Times New Roman" w:eastAsia="Calibri" w:hAnsi="Times New Roman"/>
                <w:sz w:val="26"/>
                <w:szCs w:val="26"/>
              </w:rPr>
              <w:t>Значения количественных показателей (показателя) результатов реализации инвестиционного проекта</w:t>
            </w:r>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5</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5</w:t>
            </w:r>
          </w:p>
        </w:tc>
      </w:tr>
      <w:tr w:rsidR="005C7CA6" w:rsidRPr="001C0C44" w:rsidTr="005C7CA6">
        <w:trPr>
          <w:trHeight w:val="350"/>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2</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proofErr w:type="gramStart"/>
            <w:r w:rsidRPr="005C7CA6">
              <w:rPr>
                <w:rFonts w:ascii="Times New Roman" w:eastAsia="Calibri" w:hAnsi="Times New Roman"/>
                <w:sz w:val="26"/>
                <w:szCs w:val="26"/>
              </w:rPr>
              <w:t>Отношение сметной стоимости или предполагаемой (предельной) стоимости объекта капитального строительства либо стоимости приобретения объекта недвижимого имущества, входящих в состав инвестиционного проекта, к значениям количественных показателей (показателя) результатов реализации инвестиционного проекта</w:t>
            </w:r>
            <w:proofErr w:type="gramEnd"/>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40</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40</w:t>
            </w:r>
          </w:p>
        </w:tc>
      </w:tr>
      <w:tr w:rsidR="005C7CA6" w:rsidRPr="001C0C44" w:rsidTr="005C7CA6">
        <w:trPr>
          <w:trHeight w:val="493"/>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3</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proofErr w:type="gramStart"/>
            <w:r w:rsidRPr="005C7CA6">
              <w:rPr>
                <w:rFonts w:ascii="Times New Roman" w:eastAsia="Calibri" w:hAnsi="Times New Roman"/>
                <w:sz w:val="26"/>
                <w:szCs w:val="26"/>
              </w:rPr>
              <w:t>Наличие потребителей продукции (услуг), создаваемой (оказываемых) в результате реализации инвестиционного проекта, в количестве, достаточном для обеспечения проектируемого (нормативного) уровня использования проектной мощности объекта капитального строительства (мощности приобретаемого объекта недвижимого имущества)</w:t>
            </w:r>
            <w:proofErr w:type="gramEnd"/>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20</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18</w:t>
            </w:r>
          </w:p>
        </w:tc>
      </w:tr>
      <w:tr w:rsidR="005C7CA6" w:rsidRPr="001C0C44" w:rsidTr="005C7CA6">
        <w:trPr>
          <w:trHeight w:val="2000"/>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lastRenderedPageBreak/>
              <w:t>4</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r w:rsidRPr="005C7CA6">
              <w:rPr>
                <w:rFonts w:ascii="Times New Roman" w:eastAsia="Calibri" w:hAnsi="Times New Roman"/>
                <w:sz w:val="26"/>
                <w:szCs w:val="26"/>
              </w:rPr>
              <w:t>Отношение проектной мощности создаваемого (реконструируемого) объекта капитального строительства (мощности приобретаемого объекта недвижимого имущества) к мощности, необходимой для производства (оказания) продукции (услуг) в объеме, предусмотренном для обеспечения нужд муниципального образования</w:t>
            </w:r>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15</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19</w:t>
            </w:r>
          </w:p>
        </w:tc>
      </w:tr>
      <w:tr w:rsidR="005C7CA6" w:rsidRPr="001C0C44" w:rsidTr="005C7CA6">
        <w:trPr>
          <w:trHeight w:val="1400"/>
          <w:tblCellSpacing w:w="5" w:type="nil"/>
        </w:trPr>
        <w:tc>
          <w:tcPr>
            <w:tcW w:w="426" w:type="dxa"/>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5</w:t>
            </w: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r w:rsidRPr="005C7CA6">
              <w:rPr>
                <w:rFonts w:ascii="Times New Roman" w:eastAsia="Calibri" w:hAnsi="Times New Roman"/>
                <w:sz w:val="26"/>
                <w:szCs w:val="26"/>
              </w:rPr>
              <w:t>Обеспечение планируемого объема капитального строительства (объекта недвижимого имущества) инженерной и транспортной инфраструктурой в объемах, достаточных для реализации инвестиционного проекта</w:t>
            </w:r>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20</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18</w:t>
            </w:r>
          </w:p>
        </w:tc>
      </w:tr>
      <w:tr w:rsidR="005C7CA6" w:rsidRPr="001C0C44" w:rsidTr="005C7CA6">
        <w:trPr>
          <w:tblCellSpacing w:w="5" w:type="nil"/>
        </w:trPr>
        <w:tc>
          <w:tcPr>
            <w:tcW w:w="426"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p>
        </w:tc>
        <w:tc>
          <w:tcPr>
            <w:tcW w:w="4819" w:type="dxa"/>
          </w:tcPr>
          <w:p w:rsidR="005C7CA6" w:rsidRPr="005C7CA6" w:rsidRDefault="005C7CA6" w:rsidP="00A217C9">
            <w:pPr>
              <w:widowControl w:val="0"/>
              <w:autoSpaceDE w:val="0"/>
              <w:autoSpaceDN w:val="0"/>
              <w:adjustRightInd w:val="0"/>
              <w:rPr>
                <w:rFonts w:ascii="Times New Roman" w:eastAsia="Calibri" w:hAnsi="Times New Roman"/>
                <w:sz w:val="26"/>
                <w:szCs w:val="26"/>
              </w:rPr>
            </w:pPr>
            <w:r w:rsidRPr="005C7CA6">
              <w:rPr>
                <w:rFonts w:ascii="Times New Roman" w:eastAsia="Calibri" w:hAnsi="Times New Roman"/>
                <w:sz w:val="26"/>
                <w:szCs w:val="26"/>
              </w:rPr>
              <w:t>Итого</w:t>
            </w:r>
          </w:p>
        </w:tc>
        <w:tc>
          <w:tcPr>
            <w:tcW w:w="2671"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100</w:t>
            </w:r>
          </w:p>
        </w:tc>
        <w:tc>
          <w:tcPr>
            <w:tcW w:w="1944" w:type="dxa"/>
            <w:vAlign w:val="center"/>
          </w:tcPr>
          <w:p w:rsidR="005C7CA6" w:rsidRPr="005C7CA6" w:rsidRDefault="005C7CA6" w:rsidP="00A217C9">
            <w:pPr>
              <w:widowControl w:val="0"/>
              <w:autoSpaceDE w:val="0"/>
              <w:autoSpaceDN w:val="0"/>
              <w:adjustRightInd w:val="0"/>
              <w:jc w:val="center"/>
              <w:rPr>
                <w:rFonts w:ascii="Times New Roman" w:eastAsia="Calibri" w:hAnsi="Times New Roman"/>
                <w:sz w:val="26"/>
                <w:szCs w:val="26"/>
              </w:rPr>
            </w:pPr>
            <w:r w:rsidRPr="005C7CA6">
              <w:rPr>
                <w:rFonts w:ascii="Times New Roman" w:eastAsia="Calibri" w:hAnsi="Times New Roman"/>
                <w:sz w:val="26"/>
                <w:szCs w:val="26"/>
              </w:rPr>
              <w:t>100</w:t>
            </w:r>
          </w:p>
        </w:tc>
      </w:tr>
    </w:tbl>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Default="00A217C9" w:rsidP="00A217C9">
      <w:pPr>
        <w:widowControl w:val="0"/>
        <w:autoSpaceDE w:val="0"/>
        <w:autoSpaceDN w:val="0"/>
        <w:adjustRightInd w:val="0"/>
        <w:ind w:left="4962"/>
        <w:jc w:val="both"/>
        <w:outlineLvl w:val="3"/>
        <w:rPr>
          <w:rFonts w:ascii="Times New Roman" w:eastAsia="Calibri" w:hAnsi="Times New Roman"/>
          <w:sz w:val="24"/>
          <w:szCs w:val="24"/>
        </w:rPr>
      </w:pPr>
    </w:p>
    <w:p w:rsidR="00A217C9" w:rsidRPr="003B54CF" w:rsidRDefault="00A217C9" w:rsidP="00A217C9">
      <w:pPr>
        <w:widowControl w:val="0"/>
        <w:autoSpaceDE w:val="0"/>
        <w:autoSpaceDN w:val="0"/>
        <w:adjustRightInd w:val="0"/>
        <w:ind w:left="4962"/>
        <w:jc w:val="both"/>
        <w:outlineLvl w:val="3"/>
        <w:rPr>
          <w:rFonts w:ascii="Times New Roman" w:eastAsia="Calibri" w:hAnsi="Times New Roman"/>
          <w:sz w:val="24"/>
          <w:szCs w:val="24"/>
        </w:rPr>
      </w:pPr>
      <w:r>
        <w:rPr>
          <w:rFonts w:ascii="Times New Roman" w:eastAsia="Calibri" w:hAnsi="Times New Roman"/>
          <w:sz w:val="24"/>
          <w:szCs w:val="24"/>
        </w:rPr>
        <w:lastRenderedPageBreak/>
        <w:t xml:space="preserve">                 </w:t>
      </w:r>
      <w:r w:rsidRPr="003B54CF">
        <w:rPr>
          <w:rFonts w:ascii="Times New Roman" w:eastAsia="Calibri" w:hAnsi="Times New Roman"/>
          <w:sz w:val="24"/>
          <w:szCs w:val="24"/>
        </w:rPr>
        <w:t>Приложение</w:t>
      </w:r>
      <w:r>
        <w:rPr>
          <w:rFonts w:ascii="Times New Roman" w:eastAsia="Calibri" w:hAnsi="Times New Roman"/>
          <w:sz w:val="24"/>
          <w:szCs w:val="24"/>
        </w:rPr>
        <w:t xml:space="preserve"> №</w:t>
      </w:r>
      <w:r w:rsidRPr="003B54CF">
        <w:rPr>
          <w:rFonts w:ascii="Times New Roman" w:eastAsia="Calibri" w:hAnsi="Times New Roman"/>
          <w:sz w:val="24"/>
          <w:szCs w:val="24"/>
        </w:rPr>
        <w:t>4</w:t>
      </w:r>
    </w:p>
    <w:p w:rsidR="00A217C9" w:rsidRPr="003B54CF" w:rsidRDefault="00A217C9" w:rsidP="00992263">
      <w:pPr>
        <w:widowControl w:val="0"/>
        <w:autoSpaceDE w:val="0"/>
        <w:autoSpaceDN w:val="0"/>
        <w:adjustRightInd w:val="0"/>
        <w:ind w:left="4962"/>
        <w:jc w:val="both"/>
        <w:rPr>
          <w:rFonts w:ascii="Times New Roman" w:eastAsia="Calibri" w:hAnsi="Times New Roman"/>
          <w:sz w:val="24"/>
          <w:szCs w:val="24"/>
        </w:rPr>
      </w:pPr>
      <w:r w:rsidRPr="003B54CF">
        <w:rPr>
          <w:rFonts w:ascii="Times New Roman" w:eastAsia="Calibri" w:hAnsi="Times New Roman"/>
          <w:sz w:val="24"/>
          <w:szCs w:val="24"/>
        </w:rPr>
        <w:t xml:space="preserve">к Методике оценки эффективности использования средств </w:t>
      </w:r>
      <w:r w:rsidRPr="003B54CF">
        <w:rPr>
          <w:rFonts w:ascii="Times New Roman" w:hAnsi="Times New Roman"/>
          <w:color w:val="000000"/>
          <w:sz w:val="24"/>
          <w:szCs w:val="24"/>
        </w:rPr>
        <w:t>местного бюджета</w:t>
      </w:r>
      <w:r w:rsidRPr="003B54CF">
        <w:rPr>
          <w:rFonts w:ascii="Times New Roman" w:eastAsia="Calibri" w:hAnsi="Times New Roman"/>
          <w:sz w:val="24"/>
          <w:szCs w:val="24"/>
        </w:rPr>
        <w:t>, направляемых на капитальные вложения</w:t>
      </w:r>
    </w:p>
    <w:p w:rsidR="00A217C9" w:rsidRPr="001C0C44" w:rsidRDefault="00A217C9" w:rsidP="00A217C9">
      <w:pPr>
        <w:widowControl w:val="0"/>
        <w:autoSpaceDE w:val="0"/>
        <w:autoSpaceDN w:val="0"/>
        <w:adjustRightInd w:val="0"/>
        <w:ind w:left="4962"/>
        <w:jc w:val="both"/>
        <w:rPr>
          <w:rFonts w:ascii="Times New Roman" w:eastAsia="Calibri" w:hAnsi="Times New Roman"/>
          <w:sz w:val="28"/>
          <w:szCs w:val="28"/>
        </w:rPr>
      </w:pPr>
      <w:bookmarkStart w:id="3" w:name="Par683"/>
      <w:bookmarkEnd w:id="3"/>
    </w:p>
    <w:p w:rsidR="00A217C9" w:rsidRPr="001C0C44" w:rsidRDefault="00A217C9" w:rsidP="00A217C9">
      <w:pPr>
        <w:widowControl w:val="0"/>
        <w:autoSpaceDE w:val="0"/>
        <w:autoSpaceDN w:val="0"/>
        <w:adjustRightInd w:val="0"/>
        <w:jc w:val="center"/>
        <w:rPr>
          <w:rFonts w:ascii="Times New Roman" w:eastAsia="Calibri" w:hAnsi="Times New Roman"/>
          <w:sz w:val="28"/>
          <w:szCs w:val="28"/>
        </w:rPr>
      </w:pPr>
    </w:p>
    <w:p w:rsidR="00A217C9" w:rsidRPr="00865622" w:rsidRDefault="00A217C9" w:rsidP="00A217C9">
      <w:pPr>
        <w:widowControl w:val="0"/>
        <w:autoSpaceDE w:val="0"/>
        <w:autoSpaceDN w:val="0"/>
        <w:adjustRightInd w:val="0"/>
        <w:jc w:val="center"/>
        <w:rPr>
          <w:rFonts w:ascii="Times New Roman" w:eastAsia="Calibri" w:hAnsi="Times New Roman"/>
          <w:b/>
          <w:sz w:val="24"/>
          <w:szCs w:val="24"/>
        </w:rPr>
      </w:pPr>
      <w:r w:rsidRPr="00865622">
        <w:rPr>
          <w:rFonts w:ascii="Times New Roman" w:eastAsia="Calibri" w:hAnsi="Times New Roman"/>
          <w:b/>
          <w:sz w:val="24"/>
          <w:szCs w:val="24"/>
        </w:rPr>
        <w:t xml:space="preserve">Рекомендуемые количественные показатели, </w:t>
      </w:r>
    </w:p>
    <w:p w:rsidR="00A217C9" w:rsidRPr="00865622" w:rsidRDefault="00A217C9" w:rsidP="00A217C9">
      <w:pPr>
        <w:widowControl w:val="0"/>
        <w:autoSpaceDE w:val="0"/>
        <w:autoSpaceDN w:val="0"/>
        <w:adjustRightInd w:val="0"/>
        <w:jc w:val="center"/>
        <w:rPr>
          <w:rFonts w:ascii="Times New Roman" w:eastAsia="Calibri" w:hAnsi="Times New Roman"/>
          <w:b/>
          <w:sz w:val="24"/>
          <w:szCs w:val="24"/>
        </w:rPr>
      </w:pPr>
      <w:r w:rsidRPr="00865622">
        <w:rPr>
          <w:rFonts w:ascii="Times New Roman" w:eastAsia="Calibri" w:hAnsi="Times New Roman"/>
          <w:b/>
          <w:sz w:val="24"/>
          <w:szCs w:val="24"/>
        </w:rPr>
        <w:t xml:space="preserve">характеризующие результаты реализации инвестиционного проекта </w:t>
      </w:r>
    </w:p>
    <w:p w:rsidR="00A217C9" w:rsidRPr="001C0C44" w:rsidRDefault="00A217C9" w:rsidP="00A217C9">
      <w:pPr>
        <w:widowControl w:val="0"/>
        <w:autoSpaceDE w:val="0"/>
        <w:autoSpaceDN w:val="0"/>
        <w:adjustRightInd w:val="0"/>
        <w:jc w:val="center"/>
        <w:rPr>
          <w:rFonts w:ascii="Times New Roman" w:eastAsia="Calibri" w:hAnsi="Times New Roman"/>
          <w:sz w:val="28"/>
          <w:szCs w:val="28"/>
          <w:highlight w:val="yellow"/>
        </w:rPr>
      </w:pPr>
    </w:p>
    <w:tbl>
      <w:tblPr>
        <w:tblW w:w="5000" w:type="pct"/>
        <w:tblCellSpacing w:w="5" w:type="nil"/>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5" w:type="dxa"/>
          <w:left w:w="40" w:type="dxa"/>
          <w:bottom w:w="75" w:type="dxa"/>
          <w:right w:w="40" w:type="dxa"/>
        </w:tblCellMar>
        <w:tblLook w:val="0000"/>
      </w:tblPr>
      <w:tblGrid>
        <w:gridCol w:w="566"/>
        <w:gridCol w:w="2254"/>
        <w:gridCol w:w="3520"/>
        <w:gridCol w:w="3378"/>
      </w:tblGrid>
      <w:tr w:rsidR="00A217C9" w:rsidRPr="00F449B4" w:rsidTr="00FC5FE9">
        <w:trPr>
          <w:trHeight w:val="320"/>
          <w:tblCellSpacing w:w="5" w:type="nil"/>
        </w:trPr>
        <w:tc>
          <w:tcPr>
            <w:tcW w:w="566" w:type="dxa"/>
            <w:vMerge w:val="restart"/>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w:t>
            </w: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proofErr w:type="spellStart"/>
            <w:proofErr w:type="gramStart"/>
            <w:r w:rsidRPr="00865622">
              <w:rPr>
                <w:rFonts w:ascii="Times New Roman" w:eastAsia="Calibri" w:hAnsi="Times New Roman"/>
                <w:sz w:val="24"/>
                <w:szCs w:val="24"/>
              </w:rPr>
              <w:t>п</w:t>
            </w:r>
            <w:proofErr w:type="spellEnd"/>
            <w:proofErr w:type="gramEnd"/>
            <w:r w:rsidRPr="00865622">
              <w:rPr>
                <w:rFonts w:ascii="Times New Roman" w:eastAsia="Calibri" w:hAnsi="Times New Roman"/>
                <w:sz w:val="24"/>
                <w:szCs w:val="24"/>
              </w:rPr>
              <w:t>/</w:t>
            </w:r>
            <w:proofErr w:type="spellStart"/>
            <w:r w:rsidRPr="00865622">
              <w:rPr>
                <w:rFonts w:ascii="Times New Roman" w:eastAsia="Calibri" w:hAnsi="Times New Roman"/>
                <w:sz w:val="24"/>
                <w:szCs w:val="24"/>
              </w:rPr>
              <w:t>п</w:t>
            </w:r>
            <w:proofErr w:type="spellEnd"/>
          </w:p>
        </w:tc>
        <w:tc>
          <w:tcPr>
            <w:tcW w:w="2254" w:type="dxa"/>
            <w:vMerge w:val="restart"/>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Объекты капитального строительства</w:t>
            </w:r>
          </w:p>
        </w:tc>
        <w:tc>
          <w:tcPr>
            <w:tcW w:w="6898" w:type="dxa"/>
            <w:gridSpan w:val="2"/>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Количественные показатели:</w:t>
            </w:r>
          </w:p>
        </w:tc>
      </w:tr>
      <w:tr w:rsidR="00A217C9" w:rsidRPr="00F449B4" w:rsidTr="00FC5FE9">
        <w:trPr>
          <w:trHeight w:val="480"/>
          <w:tblCellSpacing w:w="5" w:type="nil"/>
        </w:trPr>
        <w:tc>
          <w:tcPr>
            <w:tcW w:w="566" w:type="dxa"/>
            <w:vMerge/>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p>
        </w:tc>
        <w:tc>
          <w:tcPr>
            <w:tcW w:w="2254" w:type="dxa"/>
            <w:vMerge/>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p>
        </w:tc>
        <w:tc>
          <w:tcPr>
            <w:tcW w:w="3520"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характеризующие прямые (непосредственные) результаты инвестиционного проекта</w:t>
            </w:r>
          </w:p>
        </w:tc>
        <w:tc>
          <w:tcPr>
            <w:tcW w:w="3378"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характеризующие конечные результаты инвестиционного проекта</w:t>
            </w:r>
          </w:p>
        </w:tc>
      </w:tr>
      <w:tr w:rsidR="00A217C9" w:rsidRPr="00F449B4" w:rsidTr="00FC5FE9">
        <w:trPr>
          <w:tblCellSpacing w:w="5" w:type="nil"/>
        </w:trPr>
        <w:tc>
          <w:tcPr>
            <w:tcW w:w="9718" w:type="dxa"/>
            <w:gridSpan w:val="4"/>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 xml:space="preserve">Раздел </w:t>
            </w:r>
            <w:r w:rsidRPr="00865622">
              <w:rPr>
                <w:rFonts w:ascii="Times New Roman" w:eastAsia="Calibri" w:hAnsi="Times New Roman"/>
                <w:sz w:val="24"/>
                <w:szCs w:val="24"/>
                <w:lang w:val="en-US"/>
              </w:rPr>
              <w:t>I</w:t>
            </w: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объектов образования, культуры, спорта, молодежной политики</w:t>
            </w:r>
          </w:p>
        </w:tc>
      </w:tr>
      <w:tr w:rsidR="00A217C9" w:rsidRPr="00F449B4" w:rsidTr="00FC5FE9">
        <w:trPr>
          <w:trHeight w:val="493"/>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1.</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Образовательные организации</w:t>
            </w:r>
            <w:r w:rsidR="00865622">
              <w:rPr>
                <w:rFonts w:ascii="Times New Roman" w:eastAsia="Calibri" w:hAnsi="Times New Roman"/>
                <w:sz w:val="24"/>
                <w:szCs w:val="24"/>
              </w:rPr>
              <w:t xml:space="preserve"> </w:t>
            </w:r>
            <w:r w:rsidRPr="00865622">
              <w:rPr>
                <w:rFonts w:ascii="Times New Roman" w:hAnsi="Times New Roman"/>
                <w:sz w:val="24"/>
                <w:szCs w:val="24"/>
              </w:rPr>
              <w:t>(д</w:t>
            </w:r>
            <w:r w:rsidRPr="00865622">
              <w:rPr>
                <w:rFonts w:ascii="Times New Roman" w:eastAsia="Calibri" w:hAnsi="Times New Roman"/>
                <w:sz w:val="24"/>
                <w:szCs w:val="24"/>
              </w:rPr>
              <w:t>ошкольные и общеобразовательные учреждения, центры детского творчества)</w:t>
            </w:r>
          </w:p>
        </w:tc>
        <w:tc>
          <w:tcPr>
            <w:tcW w:w="3520" w:type="dxa"/>
          </w:tcPr>
          <w:p w:rsidR="00A217C9" w:rsidRPr="00865622" w:rsidRDefault="00A217C9" w:rsidP="00865622">
            <w:pPr>
              <w:pStyle w:val="aa"/>
              <w:widowControl w:val="0"/>
              <w:numPr>
                <w:ilvl w:val="0"/>
                <w:numId w:val="5"/>
              </w:numPr>
              <w:autoSpaceDE w:val="0"/>
              <w:autoSpaceDN w:val="0"/>
              <w:adjustRightInd w:val="0"/>
              <w:ind w:left="299" w:hanging="284"/>
              <w:jc w:val="both"/>
              <w:rPr>
                <w:rFonts w:ascii="Times New Roman" w:eastAsia="Calibri" w:hAnsi="Times New Roman"/>
                <w:sz w:val="24"/>
                <w:szCs w:val="24"/>
              </w:rPr>
            </w:pPr>
            <w:r w:rsidRPr="00865622">
              <w:rPr>
                <w:rFonts w:ascii="Times New Roman" w:eastAsia="Calibri" w:hAnsi="Times New Roman"/>
                <w:sz w:val="24"/>
                <w:szCs w:val="24"/>
              </w:rPr>
              <w:t>Мощность объекта –  количество мест.</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Общая площадь здания, кв. м.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 Строительный объем,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куб. м</w:t>
            </w:r>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01757C">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Рост обеспеченности населения </w:t>
            </w:r>
            <w:r w:rsidR="0001757C">
              <w:rPr>
                <w:rFonts w:ascii="Times New Roman" w:eastAsia="Calibri" w:hAnsi="Times New Roman"/>
                <w:sz w:val="24"/>
                <w:szCs w:val="24"/>
              </w:rPr>
              <w:t xml:space="preserve">муниципального образования </w:t>
            </w:r>
            <w:r w:rsidR="00865622">
              <w:rPr>
                <w:rFonts w:ascii="Times New Roman" w:eastAsia="Calibri" w:hAnsi="Times New Roman"/>
                <w:sz w:val="24"/>
                <w:szCs w:val="24"/>
              </w:rPr>
              <w:t>К</w:t>
            </w:r>
            <w:r w:rsidR="0001757C">
              <w:rPr>
                <w:rFonts w:ascii="Times New Roman" w:eastAsia="Calibri" w:hAnsi="Times New Roman"/>
                <w:sz w:val="24"/>
                <w:szCs w:val="24"/>
              </w:rPr>
              <w:t>ожевниковский район</w:t>
            </w:r>
            <w:r w:rsidRPr="00865622">
              <w:rPr>
                <w:rFonts w:ascii="Times New Roman" w:eastAsia="Calibri" w:hAnsi="Times New Roman"/>
                <w:sz w:val="24"/>
                <w:szCs w:val="24"/>
              </w:rPr>
              <w:t xml:space="preserve"> (в расчете на 100 детей) местами в дошкольных образовательных, общеобразовательных, организациях, центрах детского творчества в процентах к уровню обеспеченности до реализации инвестиционного проекта</w:t>
            </w:r>
          </w:p>
        </w:tc>
      </w:tr>
      <w:tr w:rsidR="00A217C9" w:rsidRPr="00F449B4" w:rsidTr="00FC5FE9">
        <w:trPr>
          <w:trHeight w:val="1440"/>
          <w:tblCellSpacing w:w="5" w:type="nil"/>
        </w:trPr>
        <w:tc>
          <w:tcPr>
            <w:tcW w:w="566"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Организации культуры (театры, музеи, библиотеки и т.п.) </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Мощность объекта:</w:t>
            </w:r>
            <w:r w:rsidR="00865622">
              <w:rPr>
                <w:rFonts w:ascii="Times New Roman" w:eastAsia="Calibri" w:hAnsi="Times New Roman"/>
                <w:sz w:val="24"/>
                <w:szCs w:val="24"/>
              </w:rPr>
              <w:t xml:space="preserve"> </w:t>
            </w:r>
            <w:r w:rsidRPr="00865622">
              <w:rPr>
                <w:rFonts w:ascii="Times New Roman" w:eastAsia="Calibri" w:hAnsi="Times New Roman"/>
                <w:sz w:val="24"/>
                <w:szCs w:val="24"/>
              </w:rPr>
              <w:t xml:space="preserve">количество мест; количество посетителей в день.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Для библиотек – число единиц библиотечного фонда.</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Для музеев – число предметов музейного фонда, ед.</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Общая площадь здания, 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 Строительный объем, куб. </w:t>
            </w:r>
            <w:proofErr w:type="gramStart"/>
            <w:r w:rsidRPr="00865622">
              <w:rPr>
                <w:rFonts w:ascii="Times New Roman" w:eastAsia="Calibri" w:hAnsi="Times New Roman"/>
                <w:sz w:val="24"/>
                <w:szCs w:val="24"/>
              </w:rPr>
              <w:t>м</w:t>
            </w:r>
            <w:proofErr w:type="gramEnd"/>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01757C">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Рост обеспеченности населения </w:t>
            </w:r>
            <w:r w:rsidR="0001757C">
              <w:rPr>
                <w:rFonts w:ascii="Times New Roman" w:eastAsia="Calibri" w:hAnsi="Times New Roman"/>
                <w:sz w:val="24"/>
                <w:szCs w:val="24"/>
              </w:rPr>
              <w:t xml:space="preserve">муниципального образования </w:t>
            </w:r>
            <w:r w:rsidR="00865622">
              <w:rPr>
                <w:rFonts w:ascii="Times New Roman" w:eastAsia="Calibri" w:hAnsi="Times New Roman"/>
                <w:sz w:val="24"/>
                <w:szCs w:val="24"/>
              </w:rPr>
              <w:t>К</w:t>
            </w:r>
            <w:r w:rsidR="0001757C">
              <w:rPr>
                <w:rFonts w:ascii="Times New Roman" w:eastAsia="Calibri" w:hAnsi="Times New Roman"/>
                <w:sz w:val="24"/>
                <w:szCs w:val="24"/>
              </w:rPr>
              <w:t>ожевниковский район</w:t>
            </w:r>
            <w:r w:rsidRPr="00865622">
              <w:rPr>
                <w:rFonts w:ascii="Times New Roman" w:eastAsia="Calibri" w:hAnsi="Times New Roman"/>
                <w:sz w:val="24"/>
                <w:szCs w:val="24"/>
              </w:rPr>
              <w:t xml:space="preserve"> (в расчете на 1 000 жителей) местами в организациях культуры в процентах к уровню обеспеченности до реализации инвестиционного проекта</w:t>
            </w:r>
          </w:p>
        </w:tc>
      </w:tr>
      <w:tr w:rsidR="00A217C9" w:rsidRPr="00F449B4" w:rsidTr="00FC5FE9">
        <w:trPr>
          <w:trHeight w:val="1280"/>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3.</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Объекты </w:t>
            </w:r>
            <w:proofErr w:type="gramStart"/>
            <w:r w:rsidRPr="00865622">
              <w:rPr>
                <w:rFonts w:ascii="Times New Roman" w:eastAsia="Calibri" w:hAnsi="Times New Roman"/>
                <w:sz w:val="24"/>
                <w:szCs w:val="24"/>
              </w:rPr>
              <w:t>физической</w:t>
            </w:r>
            <w:proofErr w:type="gramEnd"/>
            <w:r w:rsidRPr="00865622">
              <w:rPr>
                <w:rFonts w:ascii="Times New Roman" w:eastAsia="Calibri" w:hAnsi="Times New Roman"/>
                <w:sz w:val="24"/>
                <w:szCs w:val="24"/>
              </w:rPr>
              <w:t xml:space="preserve">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культуры и спорта, молодежной политики (стадионы, спортивные и молодежные центры, </w:t>
            </w:r>
            <w:r w:rsidRPr="00865622">
              <w:rPr>
                <w:rFonts w:ascii="Times New Roman" w:eastAsia="Calibri" w:hAnsi="Times New Roman"/>
                <w:sz w:val="24"/>
                <w:szCs w:val="24"/>
              </w:rPr>
              <w:lastRenderedPageBreak/>
              <w:t>ледовые арены, плавательные бассейны и другие спортивные сооружения)</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lastRenderedPageBreak/>
              <w:t>1. Мощность объекта:</w:t>
            </w:r>
            <w:r w:rsidR="00865622">
              <w:rPr>
                <w:rFonts w:ascii="Times New Roman" w:eastAsia="Calibri" w:hAnsi="Times New Roman"/>
                <w:sz w:val="24"/>
                <w:szCs w:val="24"/>
              </w:rPr>
              <w:t xml:space="preserve"> </w:t>
            </w:r>
            <w:r w:rsidRPr="00865622">
              <w:rPr>
                <w:rFonts w:ascii="Times New Roman" w:eastAsia="Calibri" w:hAnsi="Times New Roman"/>
                <w:sz w:val="24"/>
                <w:szCs w:val="24"/>
              </w:rPr>
              <w:t xml:space="preserve">пропускная способность спортивных сооружений; количество мест, тыс. человек.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Общая площадь здания, 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3.Строительный объем, куб. </w:t>
            </w:r>
            <w:proofErr w:type="gramStart"/>
            <w:r w:rsidRPr="00865622">
              <w:rPr>
                <w:rFonts w:ascii="Times New Roman" w:eastAsia="Calibri" w:hAnsi="Times New Roman"/>
                <w:sz w:val="24"/>
                <w:szCs w:val="24"/>
              </w:rPr>
              <w:t>м</w:t>
            </w:r>
            <w:proofErr w:type="gramEnd"/>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01757C">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Рост обеспеченности населения </w:t>
            </w:r>
            <w:r w:rsidR="00865622">
              <w:rPr>
                <w:rFonts w:ascii="Times New Roman" w:eastAsia="Calibri" w:hAnsi="Times New Roman"/>
                <w:sz w:val="24"/>
                <w:szCs w:val="24"/>
              </w:rPr>
              <w:t>муниципальн</w:t>
            </w:r>
            <w:r w:rsidR="0001757C">
              <w:rPr>
                <w:rFonts w:ascii="Times New Roman" w:eastAsia="Calibri" w:hAnsi="Times New Roman"/>
                <w:sz w:val="24"/>
                <w:szCs w:val="24"/>
              </w:rPr>
              <w:t xml:space="preserve">ого образования </w:t>
            </w:r>
            <w:r w:rsidR="00865622">
              <w:rPr>
                <w:rFonts w:ascii="Times New Roman" w:eastAsia="Calibri" w:hAnsi="Times New Roman"/>
                <w:sz w:val="24"/>
                <w:szCs w:val="24"/>
              </w:rPr>
              <w:t>К</w:t>
            </w:r>
            <w:r w:rsidR="0001757C">
              <w:rPr>
                <w:rFonts w:ascii="Times New Roman" w:eastAsia="Calibri" w:hAnsi="Times New Roman"/>
                <w:sz w:val="24"/>
                <w:szCs w:val="24"/>
              </w:rPr>
              <w:t>ожевниковский район</w:t>
            </w:r>
            <w:r w:rsidRPr="00865622">
              <w:rPr>
                <w:rFonts w:ascii="Times New Roman" w:eastAsia="Calibri" w:hAnsi="Times New Roman"/>
                <w:sz w:val="24"/>
                <w:szCs w:val="24"/>
              </w:rPr>
              <w:t xml:space="preserve"> объектами физической </w:t>
            </w:r>
            <w:r w:rsidRPr="00865622">
              <w:rPr>
                <w:rFonts w:ascii="Times New Roman" w:eastAsia="Calibri" w:hAnsi="Times New Roman"/>
                <w:sz w:val="24"/>
                <w:szCs w:val="24"/>
              </w:rPr>
              <w:lastRenderedPageBreak/>
              <w:t>культуры и спорта, рост количества ме</w:t>
            </w:r>
            <w:proofErr w:type="gramStart"/>
            <w:r w:rsidRPr="00865622">
              <w:rPr>
                <w:rFonts w:ascii="Times New Roman" w:eastAsia="Calibri" w:hAnsi="Times New Roman"/>
                <w:sz w:val="24"/>
                <w:szCs w:val="24"/>
              </w:rPr>
              <w:t>ст в пр</w:t>
            </w:r>
            <w:proofErr w:type="gramEnd"/>
            <w:r w:rsidRPr="00865622">
              <w:rPr>
                <w:rFonts w:ascii="Times New Roman" w:eastAsia="Calibri" w:hAnsi="Times New Roman"/>
                <w:sz w:val="24"/>
                <w:szCs w:val="24"/>
              </w:rPr>
              <w:t>оцентах к уровню обеспеченности до реализации инвестиционного проекта</w:t>
            </w:r>
          </w:p>
        </w:tc>
      </w:tr>
      <w:tr w:rsidR="00A217C9" w:rsidRPr="00F449B4" w:rsidTr="00FC5FE9">
        <w:trPr>
          <w:tblCellSpacing w:w="5" w:type="nil"/>
        </w:trPr>
        <w:tc>
          <w:tcPr>
            <w:tcW w:w="9718" w:type="dxa"/>
            <w:gridSpan w:val="4"/>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lastRenderedPageBreak/>
              <w:t>Раздел I</w:t>
            </w:r>
            <w:proofErr w:type="spellStart"/>
            <w:r w:rsidRPr="00865622">
              <w:rPr>
                <w:rFonts w:ascii="Times New Roman" w:eastAsia="Calibri" w:hAnsi="Times New Roman"/>
                <w:sz w:val="24"/>
                <w:szCs w:val="24"/>
                <w:lang w:val="en-US"/>
              </w:rPr>
              <w:t>I</w:t>
            </w:r>
            <w:proofErr w:type="spellEnd"/>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общественных зданий и жилых помещений</w:t>
            </w:r>
          </w:p>
        </w:tc>
      </w:tr>
      <w:tr w:rsidR="00A217C9" w:rsidRPr="00F449B4" w:rsidTr="00FC5FE9">
        <w:trPr>
          <w:trHeight w:val="351"/>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t>1</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Жилые дома</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1. Общая площадь объекта, кв. м.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Полезная жилая площадь объекта, 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3. Количество квартир, шт.</w:t>
            </w:r>
          </w:p>
        </w:tc>
        <w:tc>
          <w:tcPr>
            <w:tcW w:w="3378" w:type="dxa"/>
          </w:tcPr>
          <w:p w:rsidR="00A217C9" w:rsidRPr="00865622" w:rsidRDefault="00A217C9" w:rsidP="0001757C">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Сокращение количества очередников на улучшение жилищных условий в </w:t>
            </w:r>
            <w:r w:rsidR="0001757C">
              <w:rPr>
                <w:rFonts w:ascii="Times New Roman" w:eastAsia="Calibri" w:hAnsi="Times New Roman"/>
                <w:sz w:val="24"/>
                <w:szCs w:val="24"/>
              </w:rPr>
              <w:t xml:space="preserve">муниципальном образовании </w:t>
            </w:r>
            <w:r w:rsidR="00865622">
              <w:rPr>
                <w:rFonts w:ascii="Times New Roman" w:eastAsia="Calibri" w:hAnsi="Times New Roman"/>
                <w:sz w:val="24"/>
                <w:szCs w:val="24"/>
              </w:rPr>
              <w:t>К</w:t>
            </w:r>
            <w:r w:rsidR="0001757C">
              <w:rPr>
                <w:rFonts w:ascii="Times New Roman" w:eastAsia="Calibri" w:hAnsi="Times New Roman"/>
                <w:sz w:val="24"/>
                <w:szCs w:val="24"/>
              </w:rPr>
              <w:t>ожевниковский район</w:t>
            </w:r>
            <w:r w:rsidRPr="00865622">
              <w:rPr>
                <w:rFonts w:ascii="Times New Roman" w:eastAsia="Calibri" w:hAnsi="Times New Roman"/>
                <w:sz w:val="24"/>
                <w:szCs w:val="24"/>
              </w:rPr>
              <w:t xml:space="preserve"> в процентах к количеству очередников до реализации инвестиционного проекта</w:t>
            </w:r>
          </w:p>
        </w:tc>
      </w:tr>
      <w:tr w:rsidR="00A217C9" w:rsidRPr="00F449B4" w:rsidTr="00FC5FE9">
        <w:trPr>
          <w:trHeight w:val="640"/>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t>2</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Административные здания</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1. Общая площадь объекта, кв. м. </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Полезная и служебная площадь объекта, 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 Строительный объем, куб. </w:t>
            </w:r>
            <w:proofErr w:type="gramStart"/>
            <w:r w:rsidRPr="00865622">
              <w:rPr>
                <w:rFonts w:ascii="Times New Roman" w:eastAsia="Calibri" w:hAnsi="Times New Roman"/>
                <w:sz w:val="24"/>
                <w:szCs w:val="24"/>
              </w:rPr>
              <w:t>м</w:t>
            </w:r>
            <w:proofErr w:type="gramEnd"/>
            <w:r w:rsidRPr="00865622">
              <w:rPr>
                <w:rFonts w:ascii="Times New Roman" w:eastAsia="Calibri" w:hAnsi="Times New Roman"/>
                <w:sz w:val="24"/>
                <w:szCs w:val="24"/>
              </w:rPr>
              <w:t xml:space="preserve"> </w:t>
            </w:r>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Обеспечение комфортных условий труда работников, кв. м общей (полезной, служебной) площади здания на одного работника</w:t>
            </w:r>
          </w:p>
        </w:tc>
      </w:tr>
      <w:tr w:rsidR="00865622" w:rsidRPr="00F449B4" w:rsidTr="00FC5FE9">
        <w:trPr>
          <w:trHeight w:val="640"/>
          <w:tblCellSpacing w:w="5" w:type="nil"/>
        </w:trPr>
        <w:tc>
          <w:tcPr>
            <w:tcW w:w="566" w:type="dxa"/>
          </w:tcPr>
          <w:p w:rsidR="00865622" w:rsidRPr="00865622" w:rsidRDefault="00865622" w:rsidP="00A217C9">
            <w:pPr>
              <w:widowControl w:val="0"/>
              <w:autoSpaceDE w:val="0"/>
              <w:autoSpaceDN w:val="0"/>
              <w:adjustRightInd w:val="0"/>
              <w:jc w:val="center"/>
              <w:rPr>
                <w:rFonts w:ascii="Times New Roman" w:eastAsia="Calibri" w:hAnsi="Times New Roman"/>
                <w:sz w:val="24"/>
                <w:szCs w:val="24"/>
              </w:rPr>
            </w:pPr>
            <w:r>
              <w:rPr>
                <w:rFonts w:ascii="Times New Roman" w:eastAsia="Calibri" w:hAnsi="Times New Roman"/>
                <w:sz w:val="24"/>
                <w:szCs w:val="24"/>
              </w:rPr>
              <w:t>3</w:t>
            </w:r>
          </w:p>
        </w:tc>
        <w:tc>
          <w:tcPr>
            <w:tcW w:w="2254" w:type="dxa"/>
          </w:tcPr>
          <w:p w:rsidR="00865622" w:rsidRPr="00865622" w:rsidRDefault="00865622" w:rsidP="00865622">
            <w:pPr>
              <w:widowControl w:val="0"/>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t>Общежития</w:t>
            </w:r>
          </w:p>
        </w:tc>
        <w:tc>
          <w:tcPr>
            <w:tcW w:w="3520" w:type="dxa"/>
          </w:tcPr>
          <w:p w:rsidR="00865622" w:rsidRDefault="00865622" w:rsidP="00865622">
            <w:pPr>
              <w:pStyle w:val="aa"/>
              <w:widowControl w:val="0"/>
              <w:numPr>
                <w:ilvl w:val="0"/>
                <w:numId w:val="6"/>
              </w:numPr>
              <w:tabs>
                <w:tab w:val="left" w:pos="291"/>
              </w:tabs>
              <w:autoSpaceDE w:val="0"/>
              <w:autoSpaceDN w:val="0"/>
              <w:adjustRightInd w:val="0"/>
              <w:ind w:left="15" w:firstLine="0"/>
              <w:jc w:val="both"/>
              <w:rPr>
                <w:rFonts w:ascii="Times New Roman" w:eastAsia="Calibri" w:hAnsi="Times New Roman"/>
                <w:sz w:val="24"/>
                <w:szCs w:val="24"/>
              </w:rPr>
            </w:pPr>
            <w:r>
              <w:rPr>
                <w:rFonts w:ascii="Times New Roman" w:eastAsia="Calibri" w:hAnsi="Times New Roman"/>
                <w:sz w:val="24"/>
                <w:szCs w:val="24"/>
              </w:rPr>
              <w:t>Количество мест, ед.</w:t>
            </w:r>
          </w:p>
          <w:p w:rsidR="00865622" w:rsidRPr="00865622" w:rsidRDefault="00865622" w:rsidP="00865622">
            <w:pPr>
              <w:pStyle w:val="aa"/>
              <w:widowControl w:val="0"/>
              <w:numPr>
                <w:ilvl w:val="0"/>
                <w:numId w:val="6"/>
              </w:numPr>
              <w:autoSpaceDE w:val="0"/>
              <w:autoSpaceDN w:val="0"/>
              <w:adjustRightInd w:val="0"/>
              <w:ind w:left="299" w:hanging="284"/>
              <w:jc w:val="both"/>
              <w:rPr>
                <w:rFonts w:ascii="Times New Roman" w:eastAsia="Calibri" w:hAnsi="Times New Roman"/>
                <w:sz w:val="24"/>
                <w:szCs w:val="24"/>
              </w:rPr>
            </w:pPr>
            <w:r w:rsidRPr="00865622">
              <w:rPr>
                <w:rFonts w:ascii="Times New Roman" w:eastAsia="Calibri" w:hAnsi="Times New Roman"/>
                <w:sz w:val="24"/>
                <w:szCs w:val="24"/>
              </w:rPr>
              <w:t>Общая площадь объекта, кв. м.</w:t>
            </w:r>
          </w:p>
          <w:p w:rsidR="00865622" w:rsidRPr="00865622" w:rsidRDefault="00865622" w:rsidP="00865622">
            <w:pPr>
              <w:pStyle w:val="aa"/>
              <w:widowControl w:val="0"/>
              <w:numPr>
                <w:ilvl w:val="0"/>
                <w:numId w:val="6"/>
              </w:numPr>
              <w:tabs>
                <w:tab w:val="left" w:pos="291"/>
              </w:tabs>
              <w:autoSpaceDE w:val="0"/>
              <w:autoSpaceDN w:val="0"/>
              <w:adjustRightInd w:val="0"/>
              <w:ind w:left="15" w:firstLine="0"/>
              <w:jc w:val="both"/>
              <w:rPr>
                <w:rFonts w:ascii="Times New Roman" w:eastAsia="Calibri" w:hAnsi="Times New Roman"/>
                <w:sz w:val="24"/>
                <w:szCs w:val="24"/>
              </w:rPr>
            </w:pPr>
            <w:r w:rsidRPr="00865622">
              <w:rPr>
                <w:rFonts w:ascii="Times New Roman" w:eastAsia="Calibri" w:hAnsi="Times New Roman"/>
                <w:sz w:val="24"/>
                <w:szCs w:val="24"/>
              </w:rPr>
              <w:t xml:space="preserve">Строительный объем, куб. </w:t>
            </w:r>
            <w:proofErr w:type="gramStart"/>
            <w:r w:rsidRPr="00865622">
              <w:rPr>
                <w:rFonts w:ascii="Times New Roman" w:eastAsia="Calibri" w:hAnsi="Times New Roman"/>
                <w:sz w:val="24"/>
                <w:szCs w:val="24"/>
              </w:rPr>
              <w:t>м</w:t>
            </w:r>
            <w:proofErr w:type="gramEnd"/>
          </w:p>
        </w:tc>
        <w:tc>
          <w:tcPr>
            <w:tcW w:w="3378" w:type="dxa"/>
          </w:tcPr>
          <w:p w:rsidR="00865622" w:rsidRPr="00865622" w:rsidRDefault="00865622"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Обеспечение комфортных условий </w:t>
            </w:r>
            <w:r>
              <w:rPr>
                <w:rFonts w:ascii="Times New Roman" w:eastAsia="Calibri" w:hAnsi="Times New Roman"/>
                <w:sz w:val="24"/>
                <w:szCs w:val="24"/>
              </w:rPr>
              <w:t>проживания</w:t>
            </w:r>
            <w:r w:rsidRPr="00865622">
              <w:rPr>
                <w:rFonts w:ascii="Times New Roman" w:eastAsia="Calibri" w:hAnsi="Times New Roman"/>
                <w:sz w:val="24"/>
                <w:szCs w:val="24"/>
              </w:rPr>
              <w:t>, кв. м общей</w:t>
            </w:r>
            <w:r>
              <w:rPr>
                <w:rFonts w:ascii="Times New Roman" w:eastAsia="Calibri" w:hAnsi="Times New Roman"/>
                <w:sz w:val="24"/>
                <w:szCs w:val="24"/>
              </w:rPr>
              <w:t xml:space="preserve"> </w:t>
            </w:r>
            <w:r w:rsidRPr="00865622">
              <w:rPr>
                <w:rFonts w:ascii="Times New Roman" w:eastAsia="Calibri" w:hAnsi="Times New Roman"/>
                <w:sz w:val="24"/>
                <w:szCs w:val="24"/>
              </w:rPr>
              <w:t xml:space="preserve">площади </w:t>
            </w:r>
            <w:r>
              <w:rPr>
                <w:rFonts w:ascii="Times New Roman" w:eastAsia="Calibri" w:hAnsi="Times New Roman"/>
                <w:sz w:val="24"/>
                <w:szCs w:val="24"/>
              </w:rPr>
              <w:t xml:space="preserve">объекта </w:t>
            </w:r>
            <w:r w:rsidRPr="00865622">
              <w:rPr>
                <w:rFonts w:ascii="Times New Roman" w:eastAsia="Calibri" w:hAnsi="Times New Roman"/>
                <w:sz w:val="24"/>
                <w:szCs w:val="24"/>
              </w:rPr>
              <w:t xml:space="preserve">на одного </w:t>
            </w:r>
            <w:r>
              <w:rPr>
                <w:rFonts w:ascii="Times New Roman" w:eastAsia="Calibri" w:hAnsi="Times New Roman"/>
                <w:sz w:val="24"/>
                <w:szCs w:val="24"/>
              </w:rPr>
              <w:t>проживающего</w:t>
            </w:r>
          </w:p>
        </w:tc>
      </w:tr>
      <w:tr w:rsidR="00A217C9" w:rsidRPr="00F449B4" w:rsidTr="00FC5FE9">
        <w:trPr>
          <w:trHeight w:val="351"/>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lang w:val="en-US"/>
              </w:rPr>
              <w:t>4</w:t>
            </w:r>
          </w:p>
        </w:tc>
        <w:tc>
          <w:tcPr>
            <w:tcW w:w="2254"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Здания образовательных организаций, осуществляющих образовательную деятельность</w:t>
            </w:r>
          </w:p>
        </w:tc>
        <w:tc>
          <w:tcPr>
            <w:tcW w:w="3520"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учебных мест, ед.</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Общая и полезная площадь объекта,</w:t>
            </w:r>
            <w:r w:rsidR="00865622">
              <w:rPr>
                <w:rFonts w:ascii="Times New Roman" w:eastAsia="Calibri" w:hAnsi="Times New Roman"/>
                <w:sz w:val="24"/>
                <w:szCs w:val="24"/>
              </w:rPr>
              <w:t xml:space="preserve"> </w:t>
            </w:r>
            <w:r w:rsidRPr="00865622">
              <w:rPr>
                <w:rFonts w:ascii="Times New Roman" w:eastAsia="Calibri" w:hAnsi="Times New Roman"/>
                <w:sz w:val="24"/>
                <w:szCs w:val="24"/>
              </w:rPr>
              <w:t>кв. м.</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 Строительный объем, куб. </w:t>
            </w:r>
            <w:proofErr w:type="gramStart"/>
            <w:r w:rsidRPr="00865622">
              <w:rPr>
                <w:rFonts w:ascii="Times New Roman" w:eastAsia="Calibri" w:hAnsi="Times New Roman"/>
                <w:sz w:val="24"/>
                <w:szCs w:val="24"/>
              </w:rPr>
              <w:t>м</w:t>
            </w:r>
            <w:proofErr w:type="gramEnd"/>
          </w:p>
        </w:tc>
        <w:tc>
          <w:tcPr>
            <w:tcW w:w="3378" w:type="dxa"/>
          </w:tcPr>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w:t>
            </w:r>
            <w:r w:rsidR="00865622">
              <w:rPr>
                <w:rFonts w:ascii="Times New Roman" w:eastAsia="Calibri" w:hAnsi="Times New Roman"/>
                <w:sz w:val="24"/>
                <w:szCs w:val="24"/>
              </w:rPr>
              <w:t xml:space="preserve"> </w:t>
            </w:r>
            <w:r w:rsidRPr="00865622">
              <w:rPr>
                <w:rFonts w:ascii="Times New Roman" w:eastAsia="Calibri" w:hAnsi="Times New Roman"/>
                <w:sz w:val="24"/>
                <w:szCs w:val="24"/>
              </w:rPr>
              <w:t>(сохраняемых) рабочих мест, единицы.</w:t>
            </w:r>
          </w:p>
          <w:p w:rsidR="00A217C9" w:rsidRPr="00865622" w:rsidRDefault="00A217C9" w:rsidP="00865622">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Обеспечение комфортных условий труда работников и обучения учащихся, кв. м общей (полезной) площади зданий на одного учащегося</w:t>
            </w:r>
          </w:p>
        </w:tc>
      </w:tr>
      <w:tr w:rsidR="00A217C9" w:rsidRPr="00F449B4" w:rsidTr="00FC5FE9">
        <w:trPr>
          <w:tblCellSpacing w:w="5" w:type="nil"/>
        </w:trPr>
        <w:tc>
          <w:tcPr>
            <w:tcW w:w="9718" w:type="dxa"/>
            <w:gridSpan w:val="4"/>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Раздел I</w:t>
            </w:r>
            <w:r w:rsidRPr="00865622">
              <w:rPr>
                <w:rFonts w:ascii="Times New Roman" w:eastAsia="Calibri" w:hAnsi="Times New Roman"/>
                <w:sz w:val="24"/>
                <w:szCs w:val="24"/>
                <w:lang w:val="en-US"/>
              </w:rPr>
              <w:t>II</w:t>
            </w: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объектов коммунальной инфраструктуры и охраны окружающей среды</w:t>
            </w:r>
          </w:p>
        </w:tc>
      </w:tr>
      <w:tr w:rsidR="00A217C9" w:rsidRPr="00F449B4" w:rsidTr="00FC5FE9">
        <w:trPr>
          <w:trHeight w:val="1058"/>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1</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Очистные сооружения    </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proofErr w:type="gramStart"/>
            <w:r w:rsidRPr="00865622">
              <w:rPr>
                <w:rFonts w:ascii="Times New Roman" w:eastAsia="Calibri" w:hAnsi="Times New Roman"/>
                <w:sz w:val="24"/>
                <w:szCs w:val="24"/>
              </w:rPr>
              <w:t>(для защиты водных</w:t>
            </w:r>
            <w:proofErr w:type="gramEnd"/>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ресурсов и воздушного бассейна от бытовых и техногенных загрязнений)</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Мощность объекта – объем переработки очищаемого ресурса, куб. </w:t>
            </w:r>
            <w:proofErr w:type="gramStart"/>
            <w:r w:rsidRPr="00865622">
              <w:rPr>
                <w:rFonts w:ascii="Times New Roman" w:eastAsia="Calibri" w:hAnsi="Times New Roman"/>
                <w:sz w:val="24"/>
                <w:szCs w:val="24"/>
              </w:rPr>
              <w:t>м</w:t>
            </w:r>
            <w:proofErr w:type="gramEnd"/>
            <w:r w:rsidRPr="00865622">
              <w:rPr>
                <w:rFonts w:ascii="Times New Roman" w:eastAsia="Calibri" w:hAnsi="Times New Roman"/>
                <w:sz w:val="24"/>
                <w:szCs w:val="24"/>
              </w:rPr>
              <w:t xml:space="preserve"> (тонн) в сутки (год) </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Сокращение концентрации вредных веще</w:t>
            </w:r>
            <w:proofErr w:type="gramStart"/>
            <w:r w:rsidRPr="00865622">
              <w:rPr>
                <w:rFonts w:ascii="Times New Roman" w:eastAsia="Calibri" w:hAnsi="Times New Roman"/>
                <w:sz w:val="24"/>
                <w:szCs w:val="24"/>
              </w:rPr>
              <w:t>ств в сбр</w:t>
            </w:r>
            <w:proofErr w:type="gramEnd"/>
            <w:r w:rsidRPr="00865622">
              <w:rPr>
                <w:rFonts w:ascii="Times New Roman" w:eastAsia="Calibri" w:hAnsi="Times New Roman"/>
                <w:sz w:val="24"/>
                <w:szCs w:val="24"/>
              </w:rPr>
              <w:t>осах (выбросах) в процентах к их концентрации до реализации инвестиционного проекта.</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3. Соответствие концентрации вредных веще</w:t>
            </w:r>
            <w:proofErr w:type="gramStart"/>
            <w:r w:rsidRPr="00865622">
              <w:rPr>
                <w:rFonts w:ascii="Times New Roman" w:eastAsia="Calibri" w:hAnsi="Times New Roman"/>
                <w:sz w:val="24"/>
                <w:szCs w:val="24"/>
              </w:rPr>
              <w:t>ств пр</w:t>
            </w:r>
            <w:proofErr w:type="gramEnd"/>
            <w:r w:rsidRPr="00865622">
              <w:rPr>
                <w:rFonts w:ascii="Times New Roman" w:eastAsia="Calibri" w:hAnsi="Times New Roman"/>
                <w:sz w:val="24"/>
                <w:szCs w:val="24"/>
              </w:rPr>
              <w:t xml:space="preserve">едельно допустимой концентрации </w:t>
            </w:r>
          </w:p>
        </w:tc>
      </w:tr>
      <w:tr w:rsidR="00A217C9" w:rsidRPr="00F449B4" w:rsidTr="00FC5FE9">
        <w:trPr>
          <w:trHeight w:val="634"/>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2</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Береговые сооружения для защиты от </w:t>
            </w:r>
            <w:r w:rsidRPr="00865622">
              <w:rPr>
                <w:rFonts w:ascii="Times New Roman" w:eastAsia="Calibri" w:hAnsi="Times New Roman"/>
                <w:sz w:val="24"/>
                <w:szCs w:val="24"/>
              </w:rPr>
              <w:lastRenderedPageBreak/>
              <w:t>наводнений, противооползневые сооружения</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lastRenderedPageBreak/>
              <w:t>1. Общая площадь (объем) объекта, кв. м (куб. м).</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Иные размерные </w:t>
            </w:r>
            <w:r w:rsidRPr="00865622">
              <w:rPr>
                <w:rFonts w:ascii="Times New Roman" w:eastAsia="Calibri" w:hAnsi="Times New Roman"/>
                <w:sz w:val="24"/>
                <w:szCs w:val="24"/>
              </w:rPr>
              <w:lastRenderedPageBreak/>
              <w:t>характеристики объекта в соответствующих единицах измерения</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lastRenderedPageBreak/>
              <w:t>1. Общая площадь защищаемой от наводнения (оползня) береговой зоны, тыс. кв. м.</w:t>
            </w:r>
          </w:p>
          <w:p w:rsidR="00A217C9" w:rsidRPr="00865622" w:rsidRDefault="00FC5FE9" w:rsidP="00FC5FE9">
            <w:pPr>
              <w:widowControl w:val="0"/>
              <w:tabs>
                <w:tab w:val="left" w:pos="317"/>
              </w:tabs>
              <w:autoSpaceDE w:val="0"/>
              <w:autoSpaceDN w:val="0"/>
              <w:adjustRightInd w:val="0"/>
              <w:jc w:val="both"/>
              <w:rPr>
                <w:rFonts w:ascii="Times New Roman" w:eastAsia="Calibri" w:hAnsi="Times New Roman"/>
                <w:sz w:val="24"/>
                <w:szCs w:val="24"/>
              </w:rPr>
            </w:pPr>
            <w:r>
              <w:rPr>
                <w:rFonts w:ascii="Times New Roman" w:eastAsia="Calibri" w:hAnsi="Times New Roman"/>
                <w:sz w:val="24"/>
                <w:szCs w:val="24"/>
              </w:rPr>
              <w:lastRenderedPageBreak/>
              <w:t>2.</w:t>
            </w:r>
            <w:r w:rsidR="00A217C9" w:rsidRPr="00865622">
              <w:rPr>
                <w:rFonts w:ascii="Times New Roman" w:eastAsia="Calibri" w:hAnsi="Times New Roman"/>
                <w:sz w:val="24"/>
                <w:szCs w:val="24"/>
              </w:rPr>
              <w:t>Предотвращенный экономический ущерб (по данным экономического ущерба от последнего наводнения, оползня),</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млн. рублей</w:t>
            </w:r>
          </w:p>
        </w:tc>
      </w:tr>
      <w:tr w:rsidR="00A217C9" w:rsidRPr="00F449B4" w:rsidTr="00FC5FE9">
        <w:trPr>
          <w:trHeight w:val="365"/>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lastRenderedPageBreak/>
              <w:t>3</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Объекты по переработке и захоронению токсичных промышленных отходов (ТПО)</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Мощность объекта – объем переработки очищаемого ресурса, куб. </w:t>
            </w:r>
            <w:proofErr w:type="gramStart"/>
            <w:r w:rsidRPr="00865622">
              <w:rPr>
                <w:rFonts w:ascii="Times New Roman" w:eastAsia="Calibri" w:hAnsi="Times New Roman"/>
                <w:sz w:val="24"/>
                <w:szCs w:val="24"/>
              </w:rPr>
              <w:t>м</w:t>
            </w:r>
            <w:proofErr w:type="gramEnd"/>
            <w:r w:rsidRPr="00865622">
              <w:rPr>
                <w:rFonts w:ascii="Times New Roman" w:eastAsia="Calibri" w:hAnsi="Times New Roman"/>
                <w:sz w:val="24"/>
                <w:szCs w:val="24"/>
              </w:rPr>
              <w:t xml:space="preserve"> (тонн) в сутки (год)</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Срок безопасного хранения захороненных ТПО, лет</w:t>
            </w:r>
          </w:p>
        </w:tc>
      </w:tr>
      <w:tr w:rsidR="00A217C9" w:rsidRPr="00F449B4" w:rsidTr="00FC5FE9">
        <w:trPr>
          <w:trHeight w:val="350"/>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4</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Мелиорация и реконструкция земель   </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сельскохозяйственного назначения</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Общая площадь мелиорируемых и реконструируемых земель, гектары </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Предотвращение выбытия из сельскохозяйственного оборота сельхозугодий, гектары.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3.Прирост </w:t>
            </w:r>
            <w:proofErr w:type="gramStart"/>
            <w:r w:rsidRPr="00865622">
              <w:rPr>
                <w:rFonts w:ascii="Times New Roman" w:eastAsia="Calibri" w:hAnsi="Times New Roman"/>
                <w:sz w:val="24"/>
                <w:szCs w:val="24"/>
              </w:rPr>
              <w:t>сельскохозяйственной</w:t>
            </w:r>
            <w:proofErr w:type="gramEnd"/>
            <w:r w:rsidRPr="00865622">
              <w:rPr>
                <w:rFonts w:ascii="Times New Roman" w:eastAsia="Calibri" w:hAnsi="Times New Roman"/>
                <w:sz w:val="24"/>
                <w:szCs w:val="24"/>
              </w:rPr>
              <w:t xml:space="preserve"> </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продукции в результате проведенных мероприятий, тонн</w:t>
            </w:r>
          </w:p>
        </w:tc>
      </w:tr>
      <w:tr w:rsidR="00A217C9" w:rsidRPr="00F449B4" w:rsidTr="00FC5FE9">
        <w:trPr>
          <w:trHeight w:val="1600"/>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5</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Объекты коммунальной инфраструктуры (объекты водоснабжения, водоотведения, тепл</w:t>
            </w:r>
            <w:proofErr w:type="gramStart"/>
            <w:r w:rsidRPr="00865622">
              <w:rPr>
                <w:rFonts w:ascii="Times New Roman" w:eastAsia="Calibri" w:hAnsi="Times New Roman"/>
                <w:sz w:val="24"/>
                <w:szCs w:val="24"/>
              </w:rPr>
              <w:t>о-</w:t>
            </w:r>
            <w:proofErr w:type="gramEnd"/>
            <w:r w:rsidRPr="00865622">
              <w:rPr>
                <w:rFonts w:ascii="Times New Roman" w:eastAsia="Calibri" w:hAnsi="Times New Roman"/>
                <w:sz w:val="24"/>
                <w:szCs w:val="24"/>
              </w:rPr>
              <w:t xml:space="preserve">, </w:t>
            </w:r>
            <w:proofErr w:type="spellStart"/>
            <w:r w:rsidRPr="00865622">
              <w:rPr>
                <w:rFonts w:ascii="Times New Roman" w:eastAsia="Calibri" w:hAnsi="Times New Roman"/>
                <w:sz w:val="24"/>
                <w:szCs w:val="24"/>
              </w:rPr>
              <w:t>газо</w:t>
            </w:r>
            <w:proofErr w:type="spellEnd"/>
            <w:r w:rsidRPr="00865622">
              <w:rPr>
                <w:rFonts w:ascii="Times New Roman" w:eastAsia="Calibri" w:hAnsi="Times New Roman"/>
                <w:sz w:val="24"/>
                <w:szCs w:val="24"/>
              </w:rPr>
              <w:t>- и электроснабжения)</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Мощность объекта в соответствующих натуральных единицах измерения.</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w:t>
            </w:r>
            <w:proofErr w:type="gramStart"/>
            <w:r w:rsidRPr="00865622">
              <w:rPr>
                <w:rFonts w:ascii="Times New Roman" w:eastAsia="Calibri" w:hAnsi="Times New Roman"/>
                <w:sz w:val="24"/>
                <w:szCs w:val="24"/>
              </w:rPr>
              <w:t>Размерные и иные характеристики объекта (газопровода – отвода – км, давление; электрических сетей – км, напряжение и т.п.)</w:t>
            </w:r>
            <w:proofErr w:type="gramEnd"/>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2. Увеличение количества населенных пунктов, имеющих водопровод и канализацию,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3. Увеличение уровня газификации муниципального образования или входящих в него поселений в процентах к уровню газификации до начала реализации инвестиционного проекта</w:t>
            </w:r>
          </w:p>
        </w:tc>
      </w:tr>
      <w:tr w:rsidR="00A217C9" w:rsidRPr="00F449B4" w:rsidTr="00FC5FE9">
        <w:trPr>
          <w:trHeight w:val="209"/>
          <w:tblCellSpacing w:w="5" w:type="nil"/>
        </w:trPr>
        <w:tc>
          <w:tcPr>
            <w:tcW w:w="566"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lang w:val="en-US"/>
              </w:rPr>
            </w:pPr>
            <w:r w:rsidRPr="00865622">
              <w:rPr>
                <w:rFonts w:ascii="Times New Roman" w:eastAsia="Calibri" w:hAnsi="Times New Roman"/>
                <w:sz w:val="24"/>
                <w:szCs w:val="24"/>
                <w:lang w:val="en-US"/>
              </w:rPr>
              <w:t>6</w:t>
            </w:r>
          </w:p>
        </w:tc>
        <w:tc>
          <w:tcPr>
            <w:tcW w:w="2254"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Сортировка, переработка и утилизация твердых бытовых отходов</w:t>
            </w:r>
          </w:p>
        </w:tc>
        <w:tc>
          <w:tcPr>
            <w:tcW w:w="3520"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Мощность объекта – объем переработки твердых бытовых отходов, тонн в сутки (год)</w:t>
            </w:r>
          </w:p>
        </w:tc>
        <w:tc>
          <w:tcPr>
            <w:tcW w:w="3378" w:type="dxa"/>
          </w:tcPr>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875323">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Закрытие существующих свалок твердых бытовых отходов, общая площадь </w:t>
            </w:r>
            <w:proofErr w:type="spellStart"/>
            <w:r w:rsidRPr="00865622">
              <w:rPr>
                <w:rFonts w:ascii="Times New Roman" w:eastAsia="Calibri" w:hAnsi="Times New Roman"/>
                <w:sz w:val="24"/>
                <w:szCs w:val="24"/>
              </w:rPr>
              <w:t>рекультивированных</w:t>
            </w:r>
            <w:proofErr w:type="spellEnd"/>
            <w:r w:rsidRPr="00865622">
              <w:rPr>
                <w:rFonts w:ascii="Times New Roman" w:eastAsia="Calibri" w:hAnsi="Times New Roman"/>
                <w:sz w:val="24"/>
                <w:szCs w:val="24"/>
              </w:rPr>
              <w:t xml:space="preserve"> земель, гектары</w:t>
            </w:r>
          </w:p>
        </w:tc>
      </w:tr>
      <w:tr w:rsidR="00A217C9" w:rsidRPr="00F449B4" w:rsidTr="00FC5FE9">
        <w:trPr>
          <w:tblCellSpacing w:w="5" w:type="nil"/>
        </w:trPr>
        <w:tc>
          <w:tcPr>
            <w:tcW w:w="9718" w:type="dxa"/>
            <w:gridSpan w:val="4"/>
          </w:tcPr>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Раздел I</w:t>
            </w:r>
            <w:r w:rsidRPr="00865622">
              <w:rPr>
                <w:rFonts w:ascii="Times New Roman" w:eastAsia="Calibri" w:hAnsi="Times New Roman"/>
                <w:sz w:val="24"/>
                <w:szCs w:val="24"/>
                <w:lang w:val="en-US"/>
              </w:rPr>
              <w:t>V</w:t>
            </w:r>
          </w:p>
          <w:p w:rsidR="00A217C9" w:rsidRPr="00865622" w:rsidRDefault="00A217C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производственных объектов</w:t>
            </w:r>
          </w:p>
        </w:tc>
      </w:tr>
      <w:tr w:rsidR="00A217C9" w:rsidRPr="00F449B4" w:rsidTr="00FC5FE9">
        <w:trPr>
          <w:trHeight w:val="1120"/>
          <w:tblCellSpacing w:w="5" w:type="nil"/>
        </w:trPr>
        <w:tc>
          <w:tcPr>
            <w:tcW w:w="566" w:type="dxa"/>
          </w:tcPr>
          <w:p w:rsidR="00A217C9" w:rsidRPr="00865622" w:rsidRDefault="00A217C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lastRenderedPageBreak/>
              <w:t>1</w:t>
            </w:r>
          </w:p>
        </w:tc>
        <w:tc>
          <w:tcPr>
            <w:tcW w:w="2254" w:type="dxa"/>
          </w:tcPr>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Производственные объекты</w:t>
            </w:r>
          </w:p>
        </w:tc>
        <w:tc>
          <w:tcPr>
            <w:tcW w:w="3520" w:type="dxa"/>
          </w:tcPr>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Мощность объекта в соответствующих натуральных единицах измерения</w:t>
            </w:r>
          </w:p>
        </w:tc>
        <w:tc>
          <w:tcPr>
            <w:tcW w:w="3378" w:type="dxa"/>
          </w:tcPr>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 xml:space="preserve">2. </w:t>
            </w:r>
            <w:proofErr w:type="gramStart"/>
            <w:r w:rsidRPr="00865622">
              <w:rPr>
                <w:rFonts w:ascii="Times New Roman" w:eastAsia="Calibri" w:hAnsi="Times New Roman"/>
                <w:sz w:val="24"/>
                <w:szCs w:val="24"/>
              </w:rPr>
              <w:t xml:space="preserve">Конечные результаты с учетом типа инвестиционного проекта (например, повышение доли конкурентоспособной продукции (услуг) в общем объеме производства </w:t>
            </w:r>
            <w:proofErr w:type="gramEnd"/>
          </w:p>
          <w:p w:rsidR="00A217C9" w:rsidRPr="00865622" w:rsidRDefault="00A217C9" w:rsidP="00FC5FE9">
            <w:pPr>
              <w:widowControl w:val="0"/>
              <w:autoSpaceDE w:val="0"/>
              <w:autoSpaceDN w:val="0"/>
              <w:adjustRightInd w:val="0"/>
              <w:jc w:val="both"/>
              <w:rPr>
                <w:rFonts w:ascii="Times New Roman" w:eastAsia="Calibri" w:hAnsi="Times New Roman"/>
                <w:sz w:val="24"/>
                <w:szCs w:val="24"/>
              </w:rPr>
            </w:pPr>
            <w:r w:rsidRPr="00865622">
              <w:rPr>
                <w:rFonts w:ascii="Times New Roman" w:eastAsia="Calibri" w:hAnsi="Times New Roman"/>
                <w:sz w:val="24"/>
                <w:szCs w:val="24"/>
              </w:rPr>
              <w:t>в процентах)</w:t>
            </w:r>
          </w:p>
        </w:tc>
      </w:tr>
      <w:tr w:rsidR="00FC5FE9" w:rsidRPr="00F449B4" w:rsidTr="00FC5FE9">
        <w:trPr>
          <w:tblCellSpacing w:w="5" w:type="nil"/>
        </w:trPr>
        <w:tc>
          <w:tcPr>
            <w:tcW w:w="9718" w:type="dxa"/>
            <w:gridSpan w:val="4"/>
          </w:tcPr>
          <w:p w:rsidR="00FC5FE9" w:rsidRPr="00865622" w:rsidRDefault="00FC5FE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 xml:space="preserve">Раздел </w:t>
            </w:r>
            <w:r w:rsidRPr="00865622">
              <w:rPr>
                <w:rFonts w:ascii="Times New Roman" w:eastAsia="Calibri" w:hAnsi="Times New Roman"/>
                <w:sz w:val="24"/>
                <w:szCs w:val="24"/>
                <w:lang w:val="en-US"/>
              </w:rPr>
              <w:t>V</w:t>
            </w:r>
          </w:p>
          <w:p w:rsidR="00FC5FE9" w:rsidRPr="00865622" w:rsidRDefault="00FC5FE9" w:rsidP="00A217C9">
            <w:pPr>
              <w:widowControl w:val="0"/>
              <w:autoSpaceDE w:val="0"/>
              <w:autoSpaceDN w:val="0"/>
              <w:adjustRightInd w:val="0"/>
              <w:jc w:val="center"/>
              <w:rPr>
                <w:rFonts w:ascii="Times New Roman" w:eastAsia="Calibri" w:hAnsi="Times New Roman"/>
                <w:sz w:val="24"/>
                <w:szCs w:val="24"/>
              </w:rPr>
            </w:pPr>
            <w:r w:rsidRPr="00865622">
              <w:rPr>
                <w:rFonts w:ascii="Times New Roman" w:eastAsia="Calibri" w:hAnsi="Times New Roman"/>
                <w:sz w:val="24"/>
                <w:szCs w:val="24"/>
              </w:rPr>
              <w:t>Строительство (реконструкция) объектов транспортной инфраструктуры</w:t>
            </w:r>
          </w:p>
        </w:tc>
      </w:tr>
      <w:tr w:rsidR="00FC5FE9" w:rsidRPr="00F449B4" w:rsidTr="00FC5FE9">
        <w:trPr>
          <w:trHeight w:val="209"/>
          <w:tblCellSpacing w:w="5" w:type="nil"/>
        </w:trPr>
        <w:tc>
          <w:tcPr>
            <w:tcW w:w="566" w:type="dxa"/>
          </w:tcPr>
          <w:p w:rsidR="00FC5FE9" w:rsidRPr="00865622" w:rsidRDefault="00FC5FE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t>1</w:t>
            </w:r>
          </w:p>
        </w:tc>
        <w:tc>
          <w:tcPr>
            <w:tcW w:w="2254"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Автомобильные дороги общего пользования местного значения</w:t>
            </w:r>
          </w:p>
        </w:tc>
        <w:tc>
          <w:tcPr>
            <w:tcW w:w="3520"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1. Эксплуатационная длина путей сообщения общего пользования, </w:t>
            </w:r>
            <w:proofErr w:type="gramStart"/>
            <w:r w:rsidRPr="00865622">
              <w:rPr>
                <w:rFonts w:ascii="Times New Roman" w:eastAsia="Calibri" w:hAnsi="Times New Roman"/>
                <w:sz w:val="24"/>
                <w:szCs w:val="24"/>
              </w:rPr>
              <w:t>км</w:t>
            </w:r>
            <w:proofErr w:type="gramEnd"/>
            <w:r w:rsidRPr="00865622">
              <w:rPr>
                <w:rFonts w:ascii="Times New Roman" w:eastAsia="Calibri" w:hAnsi="Times New Roman"/>
                <w:sz w:val="24"/>
                <w:szCs w:val="24"/>
              </w:rPr>
              <w:t>.</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2. Иные размерные характеристики объекта в соответствующих единицах измерения</w:t>
            </w:r>
          </w:p>
        </w:tc>
        <w:tc>
          <w:tcPr>
            <w:tcW w:w="3378"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1. Количество создаваемых (сохраняемых) рабочих мест, единицы.</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2. Объем (увеличение объема) грузооборота транспорта общего пользования, </w:t>
            </w:r>
            <w:proofErr w:type="spellStart"/>
            <w:r w:rsidRPr="00865622">
              <w:rPr>
                <w:rFonts w:ascii="Times New Roman" w:eastAsia="Calibri" w:hAnsi="Times New Roman"/>
                <w:sz w:val="24"/>
                <w:szCs w:val="24"/>
              </w:rPr>
              <w:t>тонно</w:t>
            </w:r>
            <w:proofErr w:type="spellEnd"/>
            <w:r w:rsidRPr="00865622">
              <w:rPr>
                <w:rFonts w:ascii="Times New Roman" w:eastAsia="Calibri" w:hAnsi="Times New Roman"/>
                <w:sz w:val="24"/>
                <w:szCs w:val="24"/>
              </w:rPr>
              <w:t xml:space="preserve"> – км в год; пассажирооборота автобусного и другого транспорта, </w:t>
            </w:r>
            <w:proofErr w:type="spellStart"/>
            <w:r w:rsidRPr="00865622">
              <w:rPr>
                <w:rFonts w:ascii="Times New Roman" w:eastAsia="Calibri" w:hAnsi="Times New Roman"/>
                <w:sz w:val="24"/>
                <w:szCs w:val="24"/>
              </w:rPr>
              <w:t>пассажиро</w:t>
            </w:r>
            <w:proofErr w:type="spellEnd"/>
            <w:r w:rsidRPr="00865622">
              <w:rPr>
                <w:rFonts w:ascii="Times New Roman" w:eastAsia="Calibri" w:hAnsi="Times New Roman"/>
                <w:sz w:val="24"/>
                <w:szCs w:val="24"/>
              </w:rPr>
              <w:t xml:space="preserve"> – км в год.</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3. Сокращение времени пребывания грузов, пассажиров в пути, процентов.</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4. Увеличение доли населенных пунктов, связанных дорогами с твердым покрытием с сетью путей сообщения общего пользования</w:t>
            </w:r>
          </w:p>
        </w:tc>
      </w:tr>
      <w:tr w:rsidR="00FC5FE9" w:rsidRPr="00F449B4" w:rsidTr="00FC5FE9">
        <w:trPr>
          <w:trHeight w:val="209"/>
          <w:tblCellSpacing w:w="5" w:type="nil"/>
        </w:trPr>
        <w:tc>
          <w:tcPr>
            <w:tcW w:w="566" w:type="dxa"/>
          </w:tcPr>
          <w:p w:rsidR="00FC5FE9" w:rsidRPr="00865622" w:rsidRDefault="00FC5FE9" w:rsidP="00A217C9">
            <w:pPr>
              <w:widowControl w:val="0"/>
              <w:autoSpaceDE w:val="0"/>
              <w:autoSpaceDN w:val="0"/>
              <w:adjustRightInd w:val="0"/>
              <w:jc w:val="center"/>
              <w:rPr>
                <w:rFonts w:ascii="Times New Roman" w:eastAsia="Calibri" w:hAnsi="Times New Roman"/>
                <w:sz w:val="24"/>
                <w:szCs w:val="24"/>
                <w:lang w:val="en-US"/>
              </w:rPr>
            </w:pPr>
            <w:r w:rsidRPr="00865622">
              <w:rPr>
                <w:rFonts w:ascii="Times New Roman" w:eastAsia="Calibri" w:hAnsi="Times New Roman"/>
                <w:sz w:val="24"/>
                <w:szCs w:val="24"/>
                <w:lang w:val="en-US"/>
              </w:rPr>
              <w:t>2</w:t>
            </w:r>
          </w:p>
        </w:tc>
        <w:tc>
          <w:tcPr>
            <w:tcW w:w="2254"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Мосты</w:t>
            </w:r>
          </w:p>
        </w:tc>
        <w:tc>
          <w:tcPr>
            <w:tcW w:w="3520"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1. Общая площадь объекта, кв. м. </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2. Эксплуатационная длина объекта, </w:t>
            </w:r>
            <w:proofErr w:type="gramStart"/>
            <w:r w:rsidRPr="00865622">
              <w:rPr>
                <w:rFonts w:ascii="Times New Roman" w:eastAsia="Calibri" w:hAnsi="Times New Roman"/>
                <w:sz w:val="24"/>
                <w:szCs w:val="24"/>
              </w:rPr>
              <w:t>км</w:t>
            </w:r>
            <w:proofErr w:type="gramEnd"/>
            <w:r w:rsidRPr="00865622">
              <w:rPr>
                <w:rFonts w:ascii="Times New Roman" w:eastAsia="Calibri" w:hAnsi="Times New Roman"/>
                <w:sz w:val="24"/>
                <w:szCs w:val="24"/>
              </w:rPr>
              <w:t>.</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3. Иные размерные характеристики объекта в соответствующих единицах измерения</w:t>
            </w:r>
          </w:p>
        </w:tc>
        <w:tc>
          <w:tcPr>
            <w:tcW w:w="3378" w:type="dxa"/>
          </w:tcPr>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1. Объем (увеличение объема) грузооборота транспорта общего пользования, </w:t>
            </w:r>
            <w:proofErr w:type="spellStart"/>
            <w:r w:rsidRPr="00865622">
              <w:rPr>
                <w:rFonts w:ascii="Times New Roman" w:eastAsia="Calibri" w:hAnsi="Times New Roman"/>
                <w:sz w:val="24"/>
                <w:szCs w:val="24"/>
              </w:rPr>
              <w:t>тонно</w:t>
            </w:r>
            <w:proofErr w:type="spellEnd"/>
            <w:r w:rsidRPr="00865622">
              <w:rPr>
                <w:rFonts w:ascii="Times New Roman" w:eastAsia="Calibri" w:hAnsi="Times New Roman"/>
                <w:sz w:val="24"/>
                <w:szCs w:val="24"/>
              </w:rPr>
              <w:t xml:space="preserve"> – км в год.</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 xml:space="preserve">2. Объем (увеличение объема) пассажирооборота автобусного и другого транспорта, </w:t>
            </w:r>
            <w:proofErr w:type="spellStart"/>
            <w:r w:rsidRPr="00865622">
              <w:rPr>
                <w:rFonts w:ascii="Times New Roman" w:eastAsia="Calibri" w:hAnsi="Times New Roman"/>
                <w:sz w:val="24"/>
                <w:szCs w:val="24"/>
              </w:rPr>
              <w:t>пассажиро</w:t>
            </w:r>
            <w:proofErr w:type="spellEnd"/>
            <w:r w:rsidRPr="00865622">
              <w:rPr>
                <w:rFonts w:ascii="Times New Roman" w:eastAsia="Calibri" w:hAnsi="Times New Roman"/>
                <w:sz w:val="24"/>
                <w:szCs w:val="24"/>
              </w:rPr>
              <w:t xml:space="preserve"> – км в год.</w:t>
            </w:r>
          </w:p>
          <w:p w:rsidR="00FC5FE9" w:rsidRPr="00865622" w:rsidRDefault="00FC5FE9" w:rsidP="00A217C9">
            <w:pPr>
              <w:widowControl w:val="0"/>
              <w:autoSpaceDE w:val="0"/>
              <w:autoSpaceDN w:val="0"/>
              <w:adjustRightInd w:val="0"/>
              <w:rPr>
                <w:rFonts w:ascii="Times New Roman" w:eastAsia="Calibri" w:hAnsi="Times New Roman"/>
                <w:sz w:val="24"/>
                <w:szCs w:val="24"/>
              </w:rPr>
            </w:pPr>
            <w:r w:rsidRPr="00865622">
              <w:rPr>
                <w:rFonts w:ascii="Times New Roman" w:eastAsia="Calibri" w:hAnsi="Times New Roman"/>
                <w:sz w:val="24"/>
                <w:szCs w:val="24"/>
              </w:rPr>
              <w:t>3. Сокращение времени пребывания грузов, пассажиров в пути, процентов</w:t>
            </w:r>
          </w:p>
        </w:tc>
      </w:tr>
    </w:tbl>
    <w:p w:rsidR="00A217C9" w:rsidRDefault="00A217C9" w:rsidP="00A217C9">
      <w:pPr>
        <w:widowControl w:val="0"/>
        <w:autoSpaceDE w:val="0"/>
        <w:autoSpaceDN w:val="0"/>
        <w:adjustRightInd w:val="0"/>
        <w:ind w:left="4962"/>
        <w:jc w:val="both"/>
        <w:rPr>
          <w:rFonts w:ascii="Times New Roman" w:eastAsia="Calibri" w:hAnsi="Times New Roman"/>
          <w:sz w:val="28"/>
          <w:szCs w:val="28"/>
        </w:rPr>
      </w:pPr>
    </w:p>
    <w:p w:rsidR="00A217C9" w:rsidRDefault="00A217C9" w:rsidP="00A217C9">
      <w:pPr>
        <w:widowControl w:val="0"/>
        <w:autoSpaceDE w:val="0"/>
        <w:autoSpaceDN w:val="0"/>
        <w:adjustRightInd w:val="0"/>
        <w:ind w:left="4962"/>
        <w:jc w:val="both"/>
        <w:rPr>
          <w:rFonts w:ascii="Times New Roman" w:eastAsia="Calibri" w:hAnsi="Times New Roman"/>
          <w:sz w:val="28"/>
          <w:szCs w:val="28"/>
        </w:rPr>
      </w:pPr>
    </w:p>
    <w:p w:rsidR="00FD40C6" w:rsidRDefault="00FD40C6" w:rsidP="00FD40C6">
      <w:pPr>
        <w:widowControl w:val="0"/>
        <w:autoSpaceDE w:val="0"/>
        <w:autoSpaceDN w:val="0"/>
        <w:adjustRightInd w:val="0"/>
        <w:ind w:left="4962"/>
        <w:jc w:val="both"/>
        <w:rPr>
          <w:rFonts w:ascii="Times New Roman" w:eastAsia="Calibri" w:hAnsi="Times New Roman"/>
          <w:sz w:val="28"/>
          <w:szCs w:val="28"/>
        </w:rPr>
      </w:pPr>
    </w:p>
    <w:p w:rsidR="00C5447A" w:rsidRDefault="00C5447A" w:rsidP="00FD40C6">
      <w:pPr>
        <w:widowControl w:val="0"/>
        <w:autoSpaceDE w:val="0"/>
        <w:autoSpaceDN w:val="0"/>
        <w:adjustRightInd w:val="0"/>
        <w:ind w:left="4962"/>
        <w:jc w:val="both"/>
        <w:rPr>
          <w:rFonts w:ascii="Times New Roman" w:eastAsia="Calibri" w:hAnsi="Times New Roman"/>
          <w:sz w:val="28"/>
          <w:szCs w:val="28"/>
        </w:rPr>
      </w:pPr>
    </w:p>
    <w:p w:rsidR="00C5447A" w:rsidRDefault="00C5447A" w:rsidP="00FD40C6">
      <w:pPr>
        <w:widowControl w:val="0"/>
        <w:autoSpaceDE w:val="0"/>
        <w:autoSpaceDN w:val="0"/>
        <w:adjustRightInd w:val="0"/>
        <w:ind w:left="4962"/>
        <w:jc w:val="both"/>
        <w:rPr>
          <w:rFonts w:ascii="Times New Roman" w:eastAsia="Calibri" w:hAnsi="Times New Roman"/>
          <w:sz w:val="28"/>
          <w:szCs w:val="28"/>
        </w:rPr>
      </w:pPr>
    </w:p>
    <w:p w:rsidR="00FD40C6" w:rsidRDefault="00FD40C6" w:rsidP="00FD40C6">
      <w:pPr>
        <w:widowControl w:val="0"/>
        <w:autoSpaceDE w:val="0"/>
        <w:autoSpaceDN w:val="0"/>
        <w:adjustRightInd w:val="0"/>
        <w:ind w:left="4962"/>
        <w:jc w:val="both"/>
        <w:rPr>
          <w:rFonts w:ascii="Times New Roman" w:eastAsia="Calibri" w:hAnsi="Times New Roman"/>
          <w:sz w:val="28"/>
          <w:szCs w:val="28"/>
        </w:rPr>
      </w:pPr>
    </w:p>
    <w:p w:rsidR="00FD40C6" w:rsidRDefault="00FD40C6" w:rsidP="00FD40C6">
      <w:pPr>
        <w:widowControl w:val="0"/>
        <w:autoSpaceDE w:val="0"/>
        <w:autoSpaceDN w:val="0"/>
        <w:adjustRightInd w:val="0"/>
        <w:ind w:left="4962"/>
        <w:jc w:val="both"/>
        <w:rPr>
          <w:rFonts w:ascii="Times New Roman" w:eastAsia="Calibri" w:hAnsi="Times New Roman"/>
          <w:sz w:val="28"/>
          <w:szCs w:val="28"/>
        </w:rPr>
      </w:pPr>
    </w:p>
    <w:p w:rsidR="00FD40C6" w:rsidRDefault="00FD40C6" w:rsidP="00FD40C6">
      <w:pPr>
        <w:widowControl w:val="0"/>
        <w:autoSpaceDE w:val="0"/>
        <w:autoSpaceDN w:val="0"/>
        <w:adjustRightInd w:val="0"/>
        <w:ind w:left="4962"/>
        <w:jc w:val="both"/>
        <w:rPr>
          <w:rFonts w:ascii="Times New Roman" w:eastAsia="Calibri" w:hAnsi="Times New Roman"/>
          <w:sz w:val="28"/>
          <w:szCs w:val="28"/>
        </w:rPr>
      </w:pPr>
    </w:p>
    <w:p w:rsidR="00992263" w:rsidRDefault="00992263" w:rsidP="00FD40C6">
      <w:pPr>
        <w:widowControl w:val="0"/>
        <w:autoSpaceDE w:val="0"/>
        <w:autoSpaceDN w:val="0"/>
        <w:adjustRightInd w:val="0"/>
        <w:ind w:left="4962"/>
        <w:jc w:val="both"/>
        <w:rPr>
          <w:rFonts w:ascii="Times New Roman" w:eastAsia="Calibri" w:hAnsi="Times New Roman"/>
          <w:sz w:val="28"/>
          <w:szCs w:val="28"/>
        </w:rPr>
      </w:pPr>
    </w:p>
    <w:p w:rsidR="00FD40C6" w:rsidRPr="007C0AFC" w:rsidRDefault="00FD40C6" w:rsidP="00FD40C6">
      <w:pPr>
        <w:widowControl w:val="0"/>
        <w:autoSpaceDE w:val="0"/>
        <w:autoSpaceDN w:val="0"/>
        <w:adjustRightInd w:val="0"/>
        <w:ind w:left="4962"/>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Pr="007C0AFC">
        <w:rPr>
          <w:rFonts w:ascii="Times New Roman" w:eastAsia="Calibri" w:hAnsi="Times New Roman"/>
          <w:sz w:val="28"/>
          <w:szCs w:val="28"/>
        </w:rPr>
        <w:t>Приложение 5</w:t>
      </w:r>
    </w:p>
    <w:p w:rsidR="00FD40C6" w:rsidRPr="001C0C44" w:rsidRDefault="00FD40C6" w:rsidP="00FD40C6">
      <w:pPr>
        <w:widowControl w:val="0"/>
        <w:autoSpaceDE w:val="0"/>
        <w:autoSpaceDN w:val="0"/>
        <w:adjustRightInd w:val="0"/>
        <w:ind w:left="4962"/>
        <w:jc w:val="both"/>
        <w:rPr>
          <w:rFonts w:ascii="Times New Roman" w:eastAsia="Calibri" w:hAnsi="Times New Roman"/>
          <w:sz w:val="28"/>
          <w:szCs w:val="28"/>
        </w:rPr>
      </w:pPr>
      <w:r w:rsidRPr="001C0C44">
        <w:rPr>
          <w:rFonts w:ascii="Times New Roman" w:eastAsia="Calibri" w:hAnsi="Times New Roman"/>
          <w:sz w:val="28"/>
          <w:szCs w:val="28"/>
        </w:rPr>
        <w:t xml:space="preserve">к Методике оценки эффективности использования средств </w:t>
      </w:r>
      <w:r>
        <w:rPr>
          <w:rFonts w:ascii="Times New Roman" w:eastAsia="Calibri" w:hAnsi="Times New Roman"/>
          <w:sz w:val="28"/>
          <w:szCs w:val="28"/>
        </w:rPr>
        <w:t>местного</w:t>
      </w:r>
      <w:r w:rsidRPr="001C0C44">
        <w:rPr>
          <w:rFonts w:ascii="Times New Roman" w:eastAsia="Calibri" w:hAnsi="Times New Roman"/>
          <w:sz w:val="28"/>
          <w:szCs w:val="28"/>
        </w:rPr>
        <w:t xml:space="preserve">  бюджета,</w:t>
      </w:r>
      <w:r w:rsidRPr="001C0C44">
        <w:rPr>
          <w:rFonts w:ascii="Times New Roman" w:hAnsi="Times New Roman"/>
        </w:rPr>
        <w:t xml:space="preserve"> </w:t>
      </w:r>
      <w:r w:rsidRPr="001C0C44">
        <w:rPr>
          <w:rFonts w:ascii="Times New Roman" w:eastAsia="Calibri" w:hAnsi="Times New Roman"/>
          <w:sz w:val="28"/>
          <w:szCs w:val="28"/>
        </w:rPr>
        <w:t>направляемых на капитальные вложения</w:t>
      </w:r>
    </w:p>
    <w:p w:rsidR="00FD40C6" w:rsidRPr="001C0C44" w:rsidRDefault="00FD40C6" w:rsidP="00FD40C6">
      <w:pPr>
        <w:widowControl w:val="0"/>
        <w:autoSpaceDE w:val="0"/>
        <w:autoSpaceDN w:val="0"/>
        <w:adjustRightInd w:val="0"/>
        <w:jc w:val="center"/>
        <w:rPr>
          <w:rFonts w:ascii="Times New Roman" w:eastAsia="Calibri" w:hAnsi="Times New Roman"/>
          <w:sz w:val="28"/>
          <w:szCs w:val="28"/>
        </w:rPr>
      </w:pPr>
      <w:bookmarkStart w:id="4" w:name="Par584"/>
      <w:bookmarkEnd w:id="4"/>
    </w:p>
    <w:p w:rsidR="00FD40C6" w:rsidRPr="001C0C44" w:rsidRDefault="00FD40C6" w:rsidP="00FD40C6">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Расчет</w:t>
      </w:r>
    </w:p>
    <w:p w:rsidR="00FD40C6" w:rsidRPr="001C0C44" w:rsidRDefault="00FD40C6" w:rsidP="00FD40C6">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интегральной оценки эффективности инвестиционного проекта</w:t>
      </w:r>
    </w:p>
    <w:p w:rsidR="00FD40C6" w:rsidRPr="001C0C44" w:rsidRDefault="00FD40C6" w:rsidP="00FD40C6">
      <w:pPr>
        <w:widowControl w:val="0"/>
        <w:autoSpaceDE w:val="0"/>
        <w:autoSpaceDN w:val="0"/>
        <w:adjustRightInd w:val="0"/>
        <w:jc w:val="both"/>
        <w:rPr>
          <w:rFonts w:ascii="Times New Roman" w:eastAsia="Calibri" w:hAnsi="Times New Roman"/>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635"/>
        <w:gridCol w:w="3260"/>
        <w:gridCol w:w="1959"/>
      </w:tblGrid>
      <w:tr w:rsidR="00FD40C6" w:rsidRPr="001C0C44" w:rsidTr="00C5447A">
        <w:trPr>
          <w:trHeight w:val="292"/>
        </w:trPr>
        <w:tc>
          <w:tcPr>
            <w:tcW w:w="4605"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lang w:val="en-US"/>
              </w:rPr>
            </w:pPr>
            <w:r w:rsidRPr="001C0C44">
              <w:rPr>
                <w:rFonts w:ascii="Times New Roman" w:eastAsia="Calibri" w:hAnsi="Times New Roman"/>
                <w:sz w:val="28"/>
                <w:szCs w:val="28"/>
              </w:rPr>
              <w:t>Показатель</w:t>
            </w:r>
          </w:p>
        </w:tc>
        <w:tc>
          <w:tcPr>
            <w:tcW w:w="3239"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lang w:val="en-US"/>
              </w:rPr>
            </w:pPr>
            <w:r w:rsidRPr="001C0C44">
              <w:rPr>
                <w:rFonts w:ascii="Times New Roman" w:eastAsia="Calibri" w:hAnsi="Times New Roman"/>
                <w:sz w:val="28"/>
                <w:szCs w:val="28"/>
              </w:rPr>
              <w:t>Оценка эффективности</w:t>
            </w:r>
          </w:p>
        </w:tc>
        <w:tc>
          <w:tcPr>
            <w:tcW w:w="1946" w:type="dxa"/>
            <w:vAlign w:val="center"/>
          </w:tcPr>
          <w:p w:rsidR="00FD40C6" w:rsidRPr="001C0C44" w:rsidRDefault="00FD40C6" w:rsidP="00C5447A">
            <w:pPr>
              <w:widowControl w:val="0"/>
              <w:autoSpaceDE w:val="0"/>
              <w:autoSpaceDN w:val="0"/>
              <w:adjustRightInd w:val="0"/>
              <w:jc w:val="center"/>
              <w:rPr>
                <w:rFonts w:ascii="Times New Roman" w:hAnsi="Times New Roman"/>
                <w:sz w:val="28"/>
                <w:szCs w:val="28"/>
              </w:rPr>
            </w:pPr>
            <w:r w:rsidRPr="001C0C44">
              <w:rPr>
                <w:rFonts w:ascii="Times New Roman" w:hAnsi="Times New Roman"/>
                <w:sz w:val="28"/>
                <w:szCs w:val="28"/>
              </w:rPr>
              <w:t>Весовой коэффициент</w:t>
            </w:r>
          </w:p>
        </w:tc>
      </w:tr>
      <w:tr w:rsidR="00FD40C6" w:rsidRPr="001C0C44" w:rsidTr="00C5447A">
        <w:trPr>
          <w:trHeight w:val="602"/>
        </w:trPr>
        <w:tc>
          <w:tcPr>
            <w:tcW w:w="4605" w:type="dxa"/>
          </w:tcPr>
          <w:p w:rsidR="00FD40C6" w:rsidRPr="001C0C44" w:rsidRDefault="00FD40C6" w:rsidP="00FD40C6">
            <w:pPr>
              <w:pStyle w:val="aa"/>
              <w:widowControl w:val="0"/>
              <w:numPr>
                <w:ilvl w:val="0"/>
                <w:numId w:val="7"/>
              </w:numPr>
              <w:autoSpaceDE w:val="0"/>
              <w:autoSpaceDN w:val="0"/>
              <w:adjustRightInd w:val="0"/>
              <w:ind w:left="0"/>
              <w:rPr>
                <w:rFonts w:ascii="Times New Roman" w:eastAsia="Calibri" w:hAnsi="Times New Roman"/>
                <w:sz w:val="28"/>
                <w:szCs w:val="28"/>
              </w:rPr>
            </w:pPr>
            <w:r w:rsidRPr="001C0C44">
              <w:rPr>
                <w:rFonts w:ascii="Times New Roman" w:eastAsia="Calibri" w:hAnsi="Times New Roman"/>
                <w:sz w:val="28"/>
                <w:szCs w:val="28"/>
              </w:rPr>
              <w:t>Оценка эффективности  на основе качественных критериев, Ч</w:t>
            </w:r>
            <w:proofErr w:type="gramStart"/>
            <w:r w:rsidRPr="001C0C44">
              <w:rPr>
                <w:rFonts w:ascii="Times New Roman" w:eastAsia="Calibri" w:hAnsi="Times New Roman"/>
                <w:sz w:val="28"/>
                <w:szCs w:val="28"/>
                <w:vertAlign w:val="subscript"/>
              </w:rPr>
              <w:t>1</w:t>
            </w:r>
            <w:proofErr w:type="gramEnd"/>
          </w:p>
        </w:tc>
        <w:tc>
          <w:tcPr>
            <w:tcW w:w="3239" w:type="dxa"/>
            <w:vAlign w:val="center"/>
          </w:tcPr>
          <w:p w:rsidR="00FD40C6" w:rsidRPr="001C0C44" w:rsidRDefault="00FD40C6" w:rsidP="00C5447A">
            <w:pPr>
              <w:widowControl w:val="0"/>
              <w:autoSpaceDE w:val="0"/>
              <w:autoSpaceDN w:val="0"/>
              <w:adjustRightInd w:val="0"/>
              <w:rPr>
                <w:rFonts w:ascii="Times New Roman" w:eastAsia="Calibri" w:hAnsi="Times New Roman"/>
                <w:sz w:val="28"/>
                <w:szCs w:val="28"/>
              </w:rPr>
            </w:pPr>
          </w:p>
        </w:tc>
        <w:tc>
          <w:tcPr>
            <w:tcW w:w="1946"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0,2</w:t>
            </w:r>
          </w:p>
        </w:tc>
      </w:tr>
      <w:tr w:rsidR="00FD40C6" w:rsidRPr="001C0C44" w:rsidTr="00C5447A">
        <w:trPr>
          <w:trHeight w:val="602"/>
        </w:trPr>
        <w:tc>
          <w:tcPr>
            <w:tcW w:w="4605" w:type="dxa"/>
          </w:tcPr>
          <w:p w:rsidR="00FD40C6" w:rsidRPr="001C0C44" w:rsidRDefault="00FD40C6" w:rsidP="00FD40C6">
            <w:pPr>
              <w:pStyle w:val="aa"/>
              <w:widowControl w:val="0"/>
              <w:numPr>
                <w:ilvl w:val="0"/>
                <w:numId w:val="7"/>
              </w:numPr>
              <w:autoSpaceDE w:val="0"/>
              <w:autoSpaceDN w:val="0"/>
              <w:adjustRightInd w:val="0"/>
              <w:ind w:left="0"/>
              <w:rPr>
                <w:rFonts w:ascii="Times New Roman" w:eastAsia="Calibri" w:hAnsi="Times New Roman"/>
                <w:sz w:val="28"/>
                <w:szCs w:val="28"/>
              </w:rPr>
            </w:pPr>
            <w:r w:rsidRPr="001C0C44">
              <w:rPr>
                <w:rFonts w:ascii="Times New Roman" w:eastAsia="Calibri" w:hAnsi="Times New Roman"/>
                <w:sz w:val="28"/>
                <w:szCs w:val="28"/>
              </w:rPr>
              <w:t>Оценка эффективности на основе количественных критериев, Ч</w:t>
            </w:r>
            <w:proofErr w:type="gramStart"/>
            <w:r w:rsidRPr="001C0C44">
              <w:rPr>
                <w:rFonts w:ascii="Times New Roman" w:eastAsia="Calibri" w:hAnsi="Times New Roman"/>
                <w:sz w:val="28"/>
                <w:szCs w:val="28"/>
                <w:vertAlign w:val="subscript"/>
              </w:rPr>
              <w:t>2</w:t>
            </w:r>
            <w:proofErr w:type="gramEnd"/>
          </w:p>
        </w:tc>
        <w:tc>
          <w:tcPr>
            <w:tcW w:w="3239" w:type="dxa"/>
            <w:vAlign w:val="center"/>
          </w:tcPr>
          <w:p w:rsidR="00FD40C6" w:rsidRPr="001C0C44" w:rsidRDefault="00FD40C6" w:rsidP="00C5447A">
            <w:pPr>
              <w:widowControl w:val="0"/>
              <w:autoSpaceDE w:val="0"/>
              <w:autoSpaceDN w:val="0"/>
              <w:adjustRightInd w:val="0"/>
              <w:rPr>
                <w:rFonts w:ascii="Times New Roman" w:eastAsia="Calibri" w:hAnsi="Times New Roman"/>
                <w:sz w:val="28"/>
                <w:szCs w:val="28"/>
              </w:rPr>
            </w:pPr>
          </w:p>
        </w:tc>
        <w:tc>
          <w:tcPr>
            <w:tcW w:w="1946"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0,8</w:t>
            </w:r>
          </w:p>
        </w:tc>
      </w:tr>
      <w:tr w:rsidR="00FD40C6" w:rsidRPr="001C0C44" w:rsidTr="00C5447A">
        <w:trPr>
          <w:trHeight w:val="1239"/>
        </w:trPr>
        <w:tc>
          <w:tcPr>
            <w:tcW w:w="4605" w:type="dxa"/>
          </w:tcPr>
          <w:p w:rsidR="00FD40C6" w:rsidRPr="001C0C44" w:rsidRDefault="00FD40C6" w:rsidP="00C5447A">
            <w:pPr>
              <w:widowControl w:val="0"/>
              <w:autoSpaceDE w:val="0"/>
              <w:autoSpaceDN w:val="0"/>
              <w:adjustRightInd w:val="0"/>
              <w:rPr>
                <w:rFonts w:ascii="Times New Roman" w:eastAsia="Calibri" w:hAnsi="Times New Roman"/>
                <w:sz w:val="28"/>
                <w:szCs w:val="28"/>
              </w:rPr>
            </w:pPr>
            <w:r w:rsidRPr="001C0C44">
              <w:rPr>
                <w:rFonts w:ascii="Times New Roman" w:eastAsia="Calibri" w:hAnsi="Times New Roman"/>
                <w:sz w:val="28"/>
                <w:szCs w:val="28"/>
              </w:rPr>
              <w:t>Интегральная оценка эффективности использования средств областного бюджета Тверской области,</w:t>
            </w:r>
            <w:r w:rsidRPr="001C0C44">
              <w:rPr>
                <w:rFonts w:ascii="Times New Roman" w:hAnsi="Times New Roman"/>
              </w:rPr>
              <w:t xml:space="preserve"> </w:t>
            </w:r>
            <w:r w:rsidRPr="001C0C44">
              <w:rPr>
                <w:rFonts w:ascii="Times New Roman" w:eastAsia="Calibri" w:hAnsi="Times New Roman"/>
                <w:sz w:val="28"/>
                <w:szCs w:val="28"/>
              </w:rPr>
              <w:t>направляемых на капитальные вложения</w:t>
            </w:r>
            <w:proofErr w:type="gramStart"/>
            <w:r w:rsidRPr="001C0C44">
              <w:rPr>
                <w:rFonts w:ascii="Times New Roman" w:eastAsia="Calibri" w:hAnsi="Times New Roman"/>
                <w:sz w:val="28"/>
                <w:szCs w:val="28"/>
              </w:rPr>
              <w:t xml:space="preserve"> ,</w:t>
            </w:r>
            <w:proofErr w:type="gramEnd"/>
            <w:r w:rsidRPr="001C0C44">
              <w:rPr>
                <w:rFonts w:ascii="Times New Roman" w:eastAsia="Calibri" w:hAnsi="Times New Roman"/>
                <w:sz w:val="28"/>
                <w:szCs w:val="28"/>
              </w:rPr>
              <w:t xml:space="preserve"> </w:t>
            </w:r>
            <w:proofErr w:type="spellStart"/>
            <w:r w:rsidRPr="001C0C44">
              <w:rPr>
                <w:rFonts w:ascii="Times New Roman" w:eastAsia="Calibri" w:hAnsi="Times New Roman"/>
                <w:sz w:val="28"/>
                <w:szCs w:val="28"/>
              </w:rPr>
              <w:t>Э</w:t>
            </w:r>
            <w:r w:rsidRPr="001C0C44">
              <w:rPr>
                <w:rFonts w:ascii="Times New Roman" w:eastAsia="Calibri" w:hAnsi="Times New Roman"/>
                <w:sz w:val="28"/>
                <w:szCs w:val="28"/>
                <w:vertAlign w:val="subscript"/>
              </w:rPr>
              <w:t>инт</w:t>
            </w:r>
            <w:proofErr w:type="spellEnd"/>
          </w:p>
        </w:tc>
        <w:tc>
          <w:tcPr>
            <w:tcW w:w="3239" w:type="dxa"/>
            <w:vAlign w:val="center"/>
          </w:tcPr>
          <w:p w:rsidR="00FD40C6" w:rsidRPr="001C0C44" w:rsidRDefault="00FD40C6" w:rsidP="00C5447A">
            <w:pPr>
              <w:widowControl w:val="0"/>
              <w:autoSpaceDE w:val="0"/>
              <w:autoSpaceDN w:val="0"/>
              <w:adjustRightInd w:val="0"/>
              <w:rPr>
                <w:rFonts w:ascii="Times New Roman" w:eastAsia="Calibri" w:hAnsi="Times New Roman"/>
                <w:sz w:val="28"/>
                <w:szCs w:val="28"/>
              </w:rPr>
            </w:pPr>
            <w:proofErr w:type="spellStart"/>
            <w:r w:rsidRPr="001C0C44">
              <w:rPr>
                <w:rFonts w:ascii="Times New Roman" w:hAnsi="Times New Roman"/>
                <w:sz w:val="28"/>
                <w:szCs w:val="28"/>
              </w:rPr>
              <w:t>Э</w:t>
            </w:r>
            <w:r w:rsidRPr="001C0C44">
              <w:rPr>
                <w:rFonts w:ascii="Times New Roman" w:hAnsi="Times New Roman"/>
                <w:sz w:val="28"/>
                <w:szCs w:val="28"/>
                <w:vertAlign w:val="subscript"/>
              </w:rPr>
              <w:t>инт</w:t>
            </w:r>
            <w:proofErr w:type="spellEnd"/>
            <w:r w:rsidRPr="001C0C44">
              <w:rPr>
                <w:rFonts w:ascii="Times New Roman" w:hAnsi="Times New Roman"/>
                <w:sz w:val="28"/>
                <w:szCs w:val="28"/>
              </w:rPr>
              <w:t xml:space="preserve"> = Ч</w:t>
            </w:r>
            <w:proofErr w:type="gramStart"/>
            <w:r w:rsidRPr="001C0C44">
              <w:rPr>
                <w:rFonts w:ascii="Times New Roman" w:hAnsi="Times New Roman"/>
                <w:sz w:val="28"/>
                <w:szCs w:val="28"/>
                <w:vertAlign w:val="subscript"/>
              </w:rPr>
              <w:t>1</w:t>
            </w:r>
            <w:proofErr w:type="gramEnd"/>
            <w:r w:rsidRPr="001C0C44">
              <w:rPr>
                <w:rFonts w:ascii="Times New Roman" w:hAnsi="Times New Roman"/>
                <w:sz w:val="28"/>
                <w:szCs w:val="28"/>
              </w:rPr>
              <w:t xml:space="preserve"> * 0,2 + Ч</w:t>
            </w:r>
            <w:r w:rsidRPr="001C0C44">
              <w:rPr>
                <w:rFonts w:ascii="Times New Roman" w:hAnsi="Times New Roman"/>
                <w:sz w:val="28"/>
                <w:szCs w:val="28"/>
                <w:vertAlign w:val="subscript"/>
              </w:rPr>
              <w:t>2</w:t>
            </w:r>
            <w:r>
              <w:rPr>
                <w:rFonts w:ascii="Times New Roman" w:hAnsi="Times New Roman"/>
                <w:sz w:val="28"/>
                <w:szCs w:val="28"/>
              </w:rPr>
              <w:t xml:space="preserve"> * 0,8 </w:t>
            </w:r>
          </w:p>
        </w:tc>
        <w:tc>
          <w:tcPr>
            <w:tcW w:w="1946" w:type="dxa"/>
            <w:vAlign w:val="center"/>
          </w:tcPr>
          <w:p w:rsidR="00FD40C6" w:rsidRPr="001C0C44" w:rsidRDefault="00FD40C6" w:rsidP="00C5447A">
            <w:pPr>
              <w:widowControl w:val="0"/>
              <w:autoSpaceDE w:val="0"/>
              <w:autoSpaceDN w:val="0"/>
              <w:adjustRightInd w:val="0"/>
              <w:jc w:val="center"/>
              <w:rPr>
                <w:rFonts w:ascii="Times New Roman" w:eastAsia="Calibri" w:hAnsi="Times New Roman"/>
                <w:sz w:val="28"/>
                <w:szCs w:val="28"/>
              </w:rPr>
            </w:pPr>
            <w:r w:rsidRPr="001C0C44">
              <w:rPr>
                <w:rFonts w:ascii="Times New Roman" w:eastAsia="Calibri" w:hAnsi="Times New Roman"/>
                <w:sz w:val="28"/>
                <w:szCs w:val="28"/>
              </w:rPr>
              <w:t>1,0</w:t>
            </w:r>
          </w:p>
        </w:tc>
      </w:tr>
    </w:tbl>
    <w:p w:rsidR="00FD40C6" w:rsidRPr="001C0C44" w:rsidRDefault="00FD40C6" w:rsidP="00FD40C6">
      <w:pPr>
        <w:widowControl w:val="0"/>
        <w:autoSpaceDE w:val="0"/>
        <w:autoSpaceDN w:val="0"/>
        <w:adjustRightInd w:val="0"/>
        <w:jc w:val="both"/>
        <w:rPr>
          <w:rFonts w:ascii="Times New Roman" w:eastAsia="Calibri" w:hAnsi="Times New Roman"/>
          <w:sz w:val="28"/>
          <w:szCs w:val="28"/>
        </w:rPr>
      </w:pPr>
    </w:p>
    <w:p w:rsidR="00FD40C6" w:rsidRPr="001C0C44" w:rsidRDefault="00FD40C6" w:rsidP="00FD40C6">
      <w:pPr>
        <w:widowControl w:val="0"/>
        <w:autoSpaceDE w:val="0"/>
        <w:autoSpaceDN w:val="0"/>
        <w:adjustRightInd w:val="0"/>
        <w:jc w:val="both"/>
        <w:rPr>
          <w:rFonts w:ascii="Times New Roman" w:hAnsi="Times New Roman"/>
        </w:rPr>
      </w:pPr>
    </w:p>
    <w:p w:rsidR="00FD40C6" w:rsidRPr="00F449B4" w:rsidRDefault="00FD40C6" w:rsidP="00FD40C6">
      <w:pPr>
        <w:autoSpaceDE w:val="0"/>
        <w:autoSpaceDN w:val="0"/>
        <w:adjustRightInd w:val="0"/>
        <w:rPr>
          <w:rFonts w:ascii="Times New Roman" w:hAnsi="Times New Roman"/>
          <w:sz w:val="28"/>
          <w:szCs w:val="28"/>
        </w:rPr>
      </w:pPr>
      <w:r w:rsidRPr="00F449B4">
        <w:rPr>
          <w:rFonts w:ascii="Times New Roman" w:hAnsi="Times New Roman"/>
          <w:sz w:val="28"/>
          <w:szCs w:val="28"/>
        </w:rPr>
        <w:t xml:space="preserve">Руководитель инициатора </w:t>
      </w:r>
    </w:p>
    <w:p w:rsidR="00FD40C6" w:rsidRPr="00F449B4" w:rsidRDefault="00FD40C6" w:rsidP="00FD40C6">
      <w:pPr>
        <w:widowControl w:val="0"/>
        <w:autoSpaceDE w:val="0"/>
        <w:autoSpaceDN w:val="0"/>
        <w:adjustRightInd w:val="0"/>
        <w:rPr>
          <w:rFonts w:ascii="Times New Roman" w:hAnsi="Times New Roman"/>
          <w:sz w:val="28"/>
          <w:szCs w:val="28"/>
        </w:rPr>
      </w:pPr>
      <w:r w:rsidRPr="00F449B4">
        <w:rPr>
          <w:rFonts w:ascii="Times New Roman" w:hAnsi="Times New Roman"/>
          <w:sz w:val="28"/>
          <w:szCs w:val="28"/>
        </w:rPr>
        <w:t>проверки</w:t>
      </w:r>
      <w:r w:rsidRPr="00F449B4">
        <w:rPr>
          <w:rFonts w:ascii="Times New Roman" w:hAnsi="Times New Roman"/>
          <w:sz w:val="28"/>
          <w:szCs w:val="28"/>
        </w:rPr>
        <w:tab/>
        <w:t xml:space="preserve">                                     _________________/________/________/</w:t>
      </w:r>
    </w:p>
    <w:p w:rsidR="00FD40C6" w:rsidRPr="00EA7DF1" w:rsidRDefault="00FD40C6" w:rsidP="00FD40C6">
      <w:pPr>
        <w:widowControl w:val="0"/>
        <w:autoSpaceDE w:val="0"/>
        <w:autoSpaceDN w:val="0"/>
        <w:adjustRightInd w:val="0"/>
        <w:rPr>
          <w:rFonts w:ascii="Times New Roman" w:eastAsiaTheme="minorEastAsia" w:hAnsi="Times New Roman"/>
          <w:sz w:val="28"/>
          <w:szCs w:val="28"/>
        </w:rPr>
      </w:pPr>
      <w:r w:rsidRPr="00DE6F7E">
        <w:rPr>
          <w:rFonts w:ascii="Times New Roman" w:hAnsi="Times New Roman"/>
          <w:sz w:val="24"/>
          <w:szCs w:val="24"/>
        </w:rPr>
        <w:t xml:space="preserve">           </w:t>
      </w:r>
      <w:bookmarkStart w:id="5" w:name="_GoBack"/>
      <w:bookmarkEnd w:id="5"/>
      <w:r w:rsidRPr="00DE6F7E">
        <w:rPr>
          <w:rFonts w:ascii="Times New Roman" w:hAnsi="Times New Roman"/>
          <w:sz w:val="24"/>
          <w:szCs w:val="24"/>
        </w:rPr>
        <w:t xml:space="preserve">                                                           </w:t>
      </w:r>
      <w:r w:rsidRPr="00EA7DF1">
        <w:rPr>
          <w:rFonts w:ascii="Times New Roman" w:hAnsi="Times New Roman"/>
          <w:sz w:val="28"/>
          <w:szCs w:val="28"/>
        </w:rPr>
        <w:t xml:space="preserve">(должность)  </w:t>
      </w:r>
      <w:r>
        <w:rPr>
          <w:rFonts w:ascii="Times New Roman" w:hAnsi="Times New Roman"/>
          <w:sz w:val="28"/>
          <w:szCs w:val="28"/>
        </w:rPr>
        <w:t xml:space="preserve">  </w:t>
      </w:r>
      <w:r w:rsidRPr="00EA7DF1">
        <w:rPr>
          <w:rFonts w:ascii="Times New Roman" w:hAnsi="Times New Roman"/>
          <w:sz w:val="28"/>
          <w:szCs w:val="28"/>
        </w:rPr>
        <w:t xml:space="preserve">       (подпись)    (Ф.И.О.)</w:t>
      </w:r>
      <w:r w:rsidRPr="00EA7DF1">
        <w:rPr>
          <w:rFonts w:ascii="Times New Roman" w:eastAsiaTheme="minorEastAsia" w:hAnsi="Times New Roman"/>
          <w:sz w:val="28"/>
          <w:szCs w:val="28"/>
        </w:rPr>
        <w:t xml:space="preserve">                                           </w:t>
      </w:r>
    </w:p>
    <w:p w:rsidR="00FD40C6" w:rsidRPr="00EA7DF1" w:rsidRDefault="00FD40C6" w:rsidP="00FD40C6">
      <w:pPr>
        <w:widowControl w:val="0"/>
        <w:autoSpaceDE w:val="0"/>
        <w:autoSpaceDN w:val="0"/>
        <w:adjustRightInd w:val="0"/>
        <w:jc w:val="both"/>
        <w:rPr>
          <w:rFonts w:ascii="Times New Roman" w:eastAsiaTheme="minorEastAsia" w:hAnsi="Times New Roman"/>
          <w:sz w:val="28"/>
          <w:szCs w:val="28"/>
        </w:rPr>
      </w:pPr>
    </w:p>
    <w:p w:rsidR="00FD40C6" w:rsidRPr="00F449B4" w:rsidRDefault="00FD40C6" w:rsidP="00FD40C6">
      <w:pPr>
        <w:widowControl w:val="0"/>
        <w:autoSpaceDE w:val="0"/>
        <w:autoSpaceDN w:val="0"/>
        <w:adjustRightInd w:val="0"/>
        <w:jc w:val="both"/>
        <w:rPr>
          <w:rFonts w:ascii="Times New Roman" w:eastAsiaTheme="minorEastAsia" w:hAnsi="Times New Roman"/>
          <w:sz w:val="28"/>
          <w:szCs w:val="28"/>
        </w:rPr>
      </w:pPr>
      <w:r w:rsidRPr="00F449B4">
        <w:rPr>
          <w:rFonts w:ascii="Times New Roman" w:eastAsiaTheme="minorEastAsia" w:hAnsi="Times New Roman"/>
          <w:sz w:val="28"/>
          <w:szCs w:val="28"/>
        </w:rPr>
        <w:t>«__» _________ 20__ г.</w:t>
      </w:r>
    </w:p>
    <w:p w:rsidR="00FD40C6" w:rsidRPr="00F449B4" w:rsidRDefault="00FD40C6" w:rsidP="00FD40C6">
      <w:pPr>
        <w:widowControl w:val="0"/>
        <w:autoSpaceDE w:val="0"/>
        <w:autoSpaceDN w:val="0"/>
        <w:adjustRightInd w:val="0"/>
        <w:jc w:val="both"/>
        <w:rPr>
          <w:rFonts w:ascii="Times New Roman" w:eastAsiaTheme="minorEastAsia" w:hAnsi="Times New Roman"/>
          <w:sz w:val="28"/>
          <w:szCs w:val="28"/>
        </w:rPr>
      </w:pPr>
      <w:r w:rsidRPr="00F449B4">
        <w:rPr>
          <w:rFonts w:ascii="Times New Roman" w:eastAsiaTheme="minorEastAsia" w:hAnsi="Times New Roman"/>
          <w:sz w:val="28"/>
          <w:szCs w:val="28"/>
        </w:rPr>
        <w:t xml:space="preserve">                                                     </w:t>
      </w:r>
    </w:p>
    <w:p w:rsidR="00FD40C6" w:rsidRDefault="00FD40C6" w:rsidP="00FD40C6">
      <w:pPr>
        <w:widowControl w:val="0"/>
        <w:autoSpaceDE w:val="0"/>
        <w:autoSpaceDN w:val="0"/>
        <w:adjustRightInd w:val="0"/>
        <w:jc w:val="both"/>
        <w:rPr>
          <w:rFonts w:ascii="Times New Roman" w:eastAsiaTheme="minorEastAsia" w:hAnsi="Times New Roman"/>
          <w:sz w:val="28"/>
          <w:szCs w:val="28"/>
        </w:rPr>
      </w:pPr>
      <w:r w:rsidRPr="00F449B4">
        <w:rPr>
          <w:rFonts w:ascii="Times New Roman" w:eastAsiaTheme="minorEastAsia" w:hAnsi="Times New Roman"/>
          <w:sz w:val="28"/>
          <w:szCs w:val="28"/>
        </w:rPr>
        <w:t>М.П.</w:t>
      </w:r>
    </w:p>
    <w:p w:rsidR="00FD40C6" w:rsidRPr="00F449B4" w:rsidRDefault="00FD40C6" w:rsidP="00FD40C6">
      <w:pPr>
        <w:widowControl w:val="0"/>
        <w:autoSpaceDE w:val="0"/>
        <w:autoSpaceDN w:val="0"/>
        <w:adjustRightInd w:val="0"/>
        <w:jc w:val="both"/>
        <w:rPr>
          <w:rFonts w:ascii="Times New Roman" w:eastAsiaTheme="minorEastAsia" w:hAnsi="Times New Roman"/>
          <w:sz w:val="28"/>
          <w:szCs w:val="28"/>
        </w:rPr>
      </w:pPr>
    </w:p>
    <w:p w:rsidR="00A217C9" w:rsidRDefault="00A217C9" w:rsidP="00A217C9">
      <w:pPr>
        <w:widowControl w:val="0"/>
        <w:autoSpaceDE w:val="0"/>
        <w:autoSpaceDN w:val="0"/>
        <w:adjustRightInd w:val="0"/>
        <w:ind w:left="4962"/>
        <w:jc w:val="both"/>
        <w:rPr>
          <w:rFonts w:ascii="Times New Roman" w:eastAsia="Calibri" w:hAnsi="Times New Roman"/>
          <w:sz w:val="28"/>
          <w:szCs w:val="28"/>
        </w:rPr>
      </w:pPr>
    </w:p>
    <w:p w:rsidR="00B26513" w:rsidRDefault="00B26513" w:rsidP="00A23E09">
      <w:pPr>
        <w:ind w:firstLine="709"/>
        <w:jc w:val="both"/>
        <w:rPr>
          <w:rFonts w:ascii="Times New Roman" w:hAnsi="Times New Roman"/>
          <w:sz w:val="26"/>
          <w:szCs w:val="26"/>
        </w:rPr>
      </w:pPr>
    </w:p>
    <w:p w:rsidR="00C5447A" w:rsidRDefault="00C5447A" w:rsidP="00A23E09">
      <w:pPr>
        <w:ind w:firstLine="709"/>
        <w:jc w:val="both"/>
        <w:rPr>
          <w:rFonts w:ascii="Times New Roman" w:hAnsi="Times New Roman"/>
          <w:sz w:val="26"/>
          <w:szCs w:val="26"/>
        </w:rPr>
      </w:pPr>
    </w:p>
    <w:p w:rsidR="00C5447A" w:rsidRDefault="00C5447A"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C5447A" w:rsidRDefault="00C5447A"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Default="009D300C" w:rsidP="00A23E09">
      <w:pPr>
        <w:ind w:firstLine="709"/>
        <w:jc w:val="both"/>
        <w:rPr>
          <w:rFonts w:ascii="Times New Roman" w:hAnsi="Times New Roman"/>
          <w:sz w:val="26"/>
          <w:szCs w:val="26"/>
        </w:rPr>
      </w:pPr>
    </w:p>
    <w:p w:rsidR="009D300C" w:rsidRPr="00B67EAE" w:rsidRDefault="009D300C" w:rsidP="009D300C">
      <w:pPr>
        <w:pStyle w:val="Default"/>
        <w:jc w:val="both"/>
      </w:pPr>
      <w:r>
        <w:rPr>
          <w:sz w:val="28"/>
          <w:szCs w:val="28"/>
        </w:rPr>
        <w:lastRenderedPageBreak/>
        <w:t xml:space="preserve">                                                                                   </w:t>
      </w:r>
      <w:r w:rsidR="00B67EAE">
        <w:rPr>
          <w:sz w:val="28"/>
          <w:szCs w:val="28"/>
        </w:rPr>
        <w:t xml:space="preserve">    </w:t>
      </w:r>
      <w:r w:rsidRPr="00B67EAE">
        <w:t xml:space="preserve">Приложение №2 </w:t>
      </w:r>
    </w:p>
    <w:p w:rsidR="009D300C" w:rsidRPr="00B67EAE" w:rsidRDefault="009D300C" w:rsidP="009D300C">
      <w:pPr>
        <w:ind w:left="4820" w:hanging="4111"/>
        <w:jc w:val="both"/>
        <w:rPr>
          <w:rFonts w:asciiTheme="minorHAnsi" w:hAnsiTheme="minorHAnsi"/>
          <w:sz w:val="24"/>
          <w:szCs w:val="24"/>
        </w:rPr>
      </w:pPr>
      <w:r w:rsidRPr="00B67EAE">
        <w:rPr>
          <w:rFonts w:asciiTheme="minorHAnsi" w:hAnsiTheme="minorHAnsi"/>
          <w:sz w:val="24"/>
          <w:szCs w:val="24"/>
        </w:rPr>
        <w:t xml:space="preserve">                                           </w:t>
      </w:r>
      <w:r w:rsidR="00B67EAE">
        <w:rPr>
          <w:rFonts w:asciiTheme="minorHAnsi" w:hAnsiTheme="minorHAnsi"/>
          <w:sz w:val="24"/>
          <w:szCs w:val="24"/>
        </w:rPr>
        <w:t xml:space="preserve">                </w:t>
      </w:r>
      <w:r w:rsidRPr="00B67EAE">
        <w:rPr>
          <w:rFonts w:asciiTheme="minorHAnsi" w:hAnsiTheme="minorHAnsi"/>
          <w:sz w:val="24"/>
          <w:szCs w:val="24"/>
        </w:rPr>
        <w:t xml:space="preserve">                 </w:t>
      </w:r>
      <w:r w:rsidRPr="00B67EAE">
        <w:rPr>
          <w:sz w:val="24"/>
          <w:szCs w:val="24"/>
        </w:rPr>
        <w:t xml:space="preserve">к Порядку проведения проверки </w:t>
      </w:r>
      <w:r w:rsidRPr="00B67EAE">
        <w:rPr>
          <w:rFonts w:asciiTheme="minorHAnsi" w:hAnsiTheme="minorHAnsi"/>
          <w:sz w:val="24"/>
          <w:szCs w:val="24"/>
        </w:rPr>
        <w:t xml:space="preserve">                                                                            </w:t>
      </w:r>
      <w:r w:rsidRPr="00B67EAE">
        <w:rPr>
          <w:sz w:val="24"/>
          <w:szCs w:val="24"/>
        </w:rPr>
        <w:t xml:space="preserve">инвестиционных проектов на предмет </w:t>
      </w:r>
      <w:proofErr w:type="gramStart"/>
      <w:r w:rsidRPr="00B67EAE">
        <w:rPr>
          <w:sz w:val="24"/>
          <w:szCs w:val="24"/>
        </w:rPr>
        <w:t>эффективности использования средств бюджета муниципального образования</w:t>
      </w:r>
      <w:proofErr w:type="gramEnd"/>
      <w:r w:rsidRPr="00B67EAE">
        <w:rPr>
          <w:sz w:val="24"/>
          <w:szCs w:val="24"/>
        </w:rPr>
        <w:t xml:space="preserve"> </w:t>
      </w:r>
      <w:r w:rsidR="0001757C">
        <w:rPr>
          <w:rFonts w:ascii="Times New Roman" w:hAnsi="Times New Roman"/>
          <w:color w:val="000000"/>
          <w:sz w:val="24"/>
          <w:szCs w:val="24"/>
        </w:rPr>
        <w:t>Кожевниковский</w:t>
      </w:r>
      <w:r w:rsidRPr="00B67EAE">
        <w:rPr>
          <w:rFonts w:ascii="Times New Roman" w:hAnsi="Times New Roman"/>
          <w:color w:val="000000"/>
          <w:sz w:val="24"/>
          <w:szCs w:val="24"/>
        </w:rPr>
        <w:t xml:space="preserve"> район</w:t>
      </w:r>
      <w:r w:rsidRPr="00B67EAE">
        <w:rPr>
          <w:sz w:val="24"/>
          <w:szCs w:val="24"/>
        </w:rPr>
        <w:t xml:space="preserve">, направляемых на капитальные вложения </w:t>
      </w:r>
    </w:p>
    <w:p w:rsidR="009D300C" w:rsidRDefault="009D300C" w:rsidP="009D300C">
      <w:pPr>
        <w:tabs>
          <w:tab w:val="left" w:pos="5580"/>
        </w:tabs>
        <w:autoSpaceDE w:val="0"/>
        <w:autoSpaceDN w:val="0"/>
        <w:adjustRightInd w:val="0"/>
        <w:ind w:left="4820"/>
        <w:rPr>
          <w:rFonts w:ascii="Times New Roman" w:hAnsi="Times New Roman"/>
          <w:sz w:val="28"/>
          <w:szCs w:val="28"/>
        </w:rPr>
      </w:pPr>
    </w:p>
    <w:p w:rsidR="009D300C" w:rsidRPr="00B67EAE" w:rsidRDefault="009D300C" w:rsidP="009D300C">
      <w:pPr>
        <w:tabs>
          <w:tab w:val="left" w:pos="5580"/>
        </w:tabs>
        <w:autoSpaceDE w:val="0"/>
        <w:autoSpaceDN w:val="0"/>
        <w:adjustRightInd w:val="0"/>
        <w:ind w:left="4820"/>
        <w:jc w:val="both"/>
        <w:rPr>
          <w:rFonts w:ascii="Times New Roman" w:hAnsi="Times New Roman"/>
          <w:sz w:val="24"/>
          <w:szCs w:val="24"/>
        </w:rPr>
      </w:pPr>
      <w:r w:rsidRPr="00B67EAE">
        <w:rPr>
          <w:rFonts w:ascii="Times New Roman" w:hAnsi="Times New Roman"/>
          <w:sz w:val="24"/>
          <w:szCs w:val="24"/>
        </w:rPr>
        <w:t xml:space="preserve">В отдел </w:t>
      </w:r>
      <w:r w:rsidR="0001757C">
        <w:rPr>
          <w:rFonts w:ascii="Times New Roman" w:hAnsi="Times New Roman"/>
          <w:sz w:val="24"/>
          <w:szCs w:val="24"/>
        </w:rPr>
        <w:t>экономического анализа и прогнозирования Администрации Кожевниковского</w:t>
      </w:r>
      <w:r w:rsidRPr="00B67EAE">
        <w:rPr>
          <w:rFonts w:ascii="Times New Roman" w:hAnsi="Times New Roman"/>
          <w:sz w:val="24"/>
          <w:szCs w:val="24"/>
        </w:rPr>
        <w:t xml:space="preserve"> района</w:t>
      </w:r>
    </w:p>
    <w:p w:rsidR="009D300C" w:rsidRPr="00B67EAE" w:rsidRDefault="009D300C" w:rsidP="009D300C">
      <w:pPr>
        <w:tabs>
          <w:tab w:val="left" w:pos="5580"/>
        </w:tabs>
        <w:autoSpaceDE w:val="0"/>
        <w:autoSpaceDN w:val="0"/>
        <w:adjustRightInd w:val="0"/>
        <w:jc w:val="right"/>
        <w:rPr>
          <w:rFonts w:ascii="Times New Roman" w:hAnsi="Times New Roman"/>
          <w:sz w:val="24"/>
          <w:szCs w:val="24"/>
        </w:rPr>
      </w:pPr>
    </w:p>
    <w:p w:rsidR="009D300C" w:rsidRPr="00B67EAE" w:rsidRDefault="009D300C" w:rsidP="00332E17">
      <w:pPr>
        <w:tabs>
          <w:tab w:val="left" w:pos="5580"/>
        </w:tabs>
        <w:autoSpaceDE w:val="0"/>
        <w:autoSpaceDN w:val="0"/>
        <w:adjustRightInd w:val="0"/>
        <w:jc w:val="center"/>
        <w:rPr>
          <w:rFonts w:ascii="Times New Roman" w:hAnsi="Times New Roman"/>
          <w:b/>
          <w:sz w:val="24"/>
          <w:szCs w:val="24"/>
        </w:rPr>
      </w:pPr>
      <w:r w:rsidRPr="00B67EAE">
        <w:rPr>
          <w:rFonts w:ascii="Times New Roman" w:hAnsi="Times New Roman"/>
          <w:b/>
          <w:sz w:val="24"/>
          <w:szCs w:val="24"/>
        </w:rPr>
        <w:t>Заявление</w:t>
      </w:r>
    </w:p>
    <w:p w:rsidR="009D300C" w:rsidRPr="00B67EAE" w:rsidRDefault="009D300C" w:rsidP="00332E17">
      <w:pPr>
        <w:widowControl w:val="0"/>
        <w:suppressAutoHyphens/>
        <w:autoSpaceDE w:val="0"/>
        <w:autoSpaceDN w:val="0"/>
        <w:adjustRightInd w:val="0"/>
        <w:jc w:val="center"/>
        <w:rPr>
          <w:rFonts w:ascii="Times New Roman" w:hAnsi="Times New Roman"/>
          <w:b/>
          <w:sz w:val="24"/>
          <w:szCs w:val="24"/>
        </w:rPr>
      </w:pPr>
      <w:r w:rsidRPr="00B67EAE">
        <w:rPr>
          <w:rFonts w:ascii="Times New Roman" w:hAnsi="Times New Roman"/>
          <w:b/>
          <w:sz w:val="24"/>
          <w:szCs w:val="24"/>
        </w:rPr>
        <w:t xml:space="preserve">о проведении проверки инвестиционного проекта на предмет </w:t>
      </w:r>
      <w:proofErr w:type="gramStart"/>
      <w:r w:rsidRPr="00B67EAE">
        <w:rPr>
          <w:rFonts w:ascii="Times New Roman" w:hAnsi="Times New Roman"/>
          <w:b/>
          <w:sz w:val="24"/>
          <w:szCs w:val="24"/>
        </w:rPr>
        <w:t xml:space="preserve">эффективности использования средств </w:t>
      </w:r>
      <w:r w:rsidRPr="00B67EAE">
        <w:rPr>
          <w:rFonts w:ascii="Times New Roman" w:hAnsi="Times New Roman"/>
          <w:b/>
          <w:color w:val="000000"/>
          <w:sz w:val="24"/>
          <w:szCs w:val="24"/>
        </w:rPr>
        <w:t>местного бюдж</w:t>
      </w:r>
      <w:r w:rsidR="0001757C">
        <w:rPr>
          <w:rFonts w:ascii="Times New Roman" w:hAnsi="Times New Roman"/>
          <w:b/>
          <w:color w:val="000000"/>
          <w:sz w:val="24"/>
          <w:szCs w:val="24"/>
        </w:rPr>
        <w:t>ета муниципального образования</w:t>
      </w:r>
      <w:proofErr w:type="gramEnd"/>
      <w:r w:rsidR="0001757C">
        <w:rPr>
          <w:rFonts w:ascii="Times New Roman" w:hAnsi="Times New Roman"/>
          <w:b/>
          <w:color w:val="000000"/>
          <w:sz w:val="24"/>
          <w:szCs w:val="24"/>
        </w:rPr>
        <w:t xml:space="preserve"> </w:t>
      </w:r>
      <w:r w:rsidRPr="00B67EAE">
        <w:rPr>
          <w:rFonts w:ascii="Times New Roman" w:hAnsi="Times New Roman"/>
          <w:b/>
          <w:color w:val="000000"/>
          <w:sz w:val="24"/>
          <w:szCs w:val="24"/>
        </w:rPr>
        <w:t>К</w:t>
      </w:r>
      <w:r w:rsidR="0001757C">
        <w:rPr>
          <w:rFonts w:ascii="Times New Roman" w:hAnsi="Times New Roman"/>
          <w:b/>
          <w:color w:val="000000"/>
          <w:sz w:val="24"/>
          <w:szCs w:val="24"/>
        </w:rPr>
        <w:t>ожевниковский район</w:t>
      </w:r>
      <w:r w:rsidRPr="00B67EAE">
        <w:rPr>
          <w:rFonts w:ascii="Times New Roman" w:hAnsi="Times New Roman"/>
          <w:b/>
          <w:color w:val="000000"/>
          <w:sz w:val="24"/>
          <w:szCs w:val="24"/>
        </w:rPr>
        <w:t xml:space="preserve">, </w:t>
      </w:r>
      <w:r w:rsidRPr="00B67EAE">
        <w:rPr>
          <w:rFonts w:ascii="Times New Roman" w:hAnsi="Times New Roman"/>
          <w:b/>
          <w:sz w:val="24"/>
          <w:szCs w:val="24"/>
        </w:rPr>
        <w:t>направляемых на капитальные вложения</w:t>
      </w:r>
    </w:p>
    <w:p w:rsidR="009D300C" w:rsidRPr="00B67EAE" w:rsidRDefault="009D300C" w:rsidP="009D300C">
      <w:pPr>
        <w:autoSpaceDE w:val="0"/>
        <w:autoSpaceDN w:val="0"/>
        <w:adjustRightInd w:val="0"/>
        <w:jc w:val="center"/>
        <w:rPr>
          <w:rFonts w:ascii="Times New Roman" w:hAnsi="Times New Roman"/>
          <w:sz w:val="24"/>
          <w:szCs w:val="24"/>
        </w:rPr>
      </w:pPr>
    </w:p>
    <w:p w:rsidR="009D300C" w:rsidRPr="00B67EAE" w:rsidRDefault="009D300C" w:rsidP="009D300C">
      <w:pPr>
        <w:tabs>
          <w:tab w:val="left" w:pos="5580"/>
        </w:tabs>
        <w:autoSpaceDE w:val="0"/>
        <w:autoSpaceDN w:val="0"/>
        <w:adjustRightInd w:val="0"/>
        <w:rPr>
          <w:rFonts w:ascii="Times New Roman" w:hAnsi="Times New Roman"/>
          <w:sz w:val="24"/>
          <w:szCs w:val="24"/>
        </w:rPr>
      </w:pPr>
      <w:r w:rsidRPr="00B67EAE">
        <w:rPr>
          <w:rFonts w:ascii="Times New Roman" w:hAnsi="Times New Roman"/>
          <w:sz w:val="24"/>
          <w:szCs w:val="24"/>
        </w:rPr>
        <w:t>Инициатор проверки: __________________________________________________________________</w:t>
      </w:r>
    </w:p>
    <w:p w:rsidR="009D300C" w:rsidRPr="00B67EAE" w:rsidRDefault="009D300C" w:rsidP="00D87A4A">
      <w:pPr>
        <w:tabs>
          <w:tab w:val="left" w:pos="5580"/>
        </w:tabs>
        <w:autoSpaceDE w:val="0"/>
        <w:autoSpaceDN w:val="0"/>
        <w:adjustRightInd w:val="0"/>
        <w:jc w:val="center"/>
        <w:rPr>
          <w:rFonts w:ascii="Times New Roman" w:hAnsi="Times New Roman"/>
          <w:sz w:val="24"/>
          <w:szCs w:val="24"/>
        </w:rPr>
      </w:pPr>
      <w:r w:rsidRPr="00B67EAE">
        <w:rPr>
          <w:rFonts w:ascii="Times New Roman" w:hAnsi="Times New Roman"/>
          <w:sz w:val="24"/>
          <w:szCs w:val="24"/>
        </w:rPr>
        <w:t xml:space="preserve">(наименование </w:t>
      </w:r>
      <w:r w:rsidR="00D87A4A" w:rsidRPr="00B67EAE">
        <w:rPr>
          <w:rFonts w:ascii="Times New Roman" w:hAnsi="Times New Roman"/>
          <w:sz w:val="24"/>
          <w:szCs w:val="24"/>
        </w:rPr>
        <w:t>инициатора проверки</w:t>
      </w:r>
      <w:r w:rsidRPr="00B67EAE">
        <w:rPr>
          <w:rFonts w:ascii="Times New Roman" w:hAnsi="Times New Roman"/>
          <w:sz w:val="24"/>
          <w:szCs w:val="24"/>
        </w:rPr>
        <w:t>)</w:t>
      </w:r>
    </w:p>
    <w:p w:rsidR="009D300C" w:rsidRPr="00B67EAE" w:rsidRDefault="009D300C" w:rsidP="009D300C">
      <w:pPr>
        <w:autoSpaceDE w:val="0"/>
        <w:autoSpaceDN w:val="0"/>
        <w:adjustRightInd w:val="0"/>
        <w:jc w:val="center"/>
        <w:rPr>
          <w:rFonts w:ascii="Times New Roman" w:hAnsi="Times New Roman"/>
          <w:sz w:val="24"/>
          <w:szCs w:val="24"/>
        </w:rPr>
      </w:pPr>
    </w:p>
    <w:p w:rsidR="009D300C" w:rsidRPr="00B67EAE" w:rsidRDefault="009D300C" w:rsidP="009D300C">
      <w:pPr>
        <w:autoSpaceDE w:val="0"/>
        <w:autoSpaceDN w:val="0"/>
        <w:adjustRightInd w:val="0"/>
        <w:rPr>
          <w:rFonts w:ascii="Times New Roman" w:hAnsi="Times New Roman"/>
          <w:sz w:val="24"/>
          <w:szCs w:val="24"/>
        </w:rPr>
      </w:pPr>
      <w:r w:rsidRPr="00B67EAE">
        <w:rPr>
          <w:rFonts w:ascii="Times New Roman" w:hAnsi="Times New Roman"/>
          <w:sz w:val="24"/>
          <w:szCs w:val="24"/>
        </w:rPr>
        <w:t>Прошу провести проверку инвестиционного проекта: __________________________________________________________________</w:t>
      </w:r>
    </w:p>
    <w:p w:rsidR="009D300C" w:rsidRPr="00B67EAE" w:rsidRDefault="009D300C" w:rsidP="009D300C">
      <w:pPr>
        <w:autoSpaceDE w:val="0"/>
        <w:autoSpaceDN w:val="0"/>
        <w:adjustRightInd w:val="0"/>
        <w:jc w:val="center"/>
        <w:rPr>
          <w:rFonts w:ascii="Times New Roman" w:hAnsi="Times New Roman"/>
          <w:sz w:val="24"/>
          <w:szCs w:val="24"/>
        </w:rPr>
      </w:pPr>
      <w:r w:rsidRPr="00B67EAE">
        <w:rPr>
          <w:rFonts w:ascii="Times New Roman" w:hAnsi="Times New Roman"/>
          <w:sz w:val="24"/>
          <w:szCs w:val="24"/>
        </w:rPr>
        <w:t>(наименование)</w:t>
      </w:r>
    </w:p>
    <w:p w:rsidR="009D300C" w:rsidRPr="00B67EAE" w:rsidRDefault="009D300C" w:rsidP="009D300C">
      <w:pPr>
        <w:autoSpaceDE w:val="0"/>
        <w:autoSpaceDN w:val="0"/>
        <w:adjustRightInd w:val="0"/>
        <w:jc w:val="center"/>
        <w:rPr>
          <w:rFonts w:ascii="Times New Roman" w:hAnsi="Times New Roman"/>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
        <w:gridCol w:w="7834"/>
        <w:gridCol w:w="1417"/>
      </w:tblGrid>
      <w:tr w:rsidR="009D300C" w:rsidRPr="00B67EAE" w:rsidTr="00C5447A">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1</w:t>
            </w:r>
          </w:p>
        </w:tc>
        <w:tc>
          <w:tcPr>
            <w:tcW w:w="7834"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Сведения об инициаторе проверки (наименование, юридический и почтовый адрес, адрес электронной почты, телефон и факс, фамилия, имя, отчество и телефон руководителя)</w:t>
            </w:r>
          </w:p>
        </w:tc>
        <w:tc>
          <w:tcPr>
            <w:tcW w:w="1417" w:type="dxa"/>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C5447A">
        <w:trPr>
          <w:trHeight w:val="1422"/>
        </w:trPr>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2</w:t>
            </w:r>
          </w:p>
        </w:tc>
        <w:tc>
          <w:tcPr>
            <w:tcW w:w="7834" w:type="dxa"/>
          </w:tcPr>
          <w:p w:rsidR="009D300C" w:rsidRPr="00B67EAE" w:rsidRDefault="009D300C" w:rsidP="00C5447A">
            <w:pPr>
              <w:autoSpaceDE w:val="0"/>
              <w:autoSpaceDN w:val="0"/>
              <w:adjustRightInd w:val="0"/>
              <w:rPr>
                <w:rFonts w:ascii="Times New Roman" w:hAnsi="Times New Roman"/>
                <w:sz w:val="24"/>
                <w:szCs w:val="24"/>
              </w:rPr>
            </w:pPr>
            <w:proofErr w:type="gramStart"/>
            <w:r w:rsidRPr="00B67EAE">
              <w:rPr>
                <w:rFonts w:ascii="Times New Roman" w:hAnsi="Times New Roman"/>
                <w:sz w:val="24"/>
                <w:szCs w:val="24"/>
              </w:rPr>
              <w:t>Сведения об объекте капитального строительства (наименование объекта, строительный (почтовый) адрес, основные технико-экономические показатели (площадь (для жилья – общая площадь квартир), объем, протяженность, количество этажей, мощность и др.)</w:t>
            </w:r>
            <w:proofErr w:type="gramEnd"/>
          </w:p>
        </w:tc>
        <w:tc>
          <w:tcPr>
            <w:tcW w:w="1417" w:type="dxa"/>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C5447A">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3</w:t>
            </w:r>
          </w:p>
        </w:tc>
        <w:tc>
          <w:tcPr>
            <w:tcW w:w="7834" w:type="dxa"/>
          </w:tcPr>
          <w:p w:rsidR="009D300C" w:rsidRPr="00B67EAE" w:rsidRDefault="009D300C" w:rsidP="0001757C">
            <w:pPr>
              <w:autoSpaceDE w:val="0"/>
              <w:autoSpaceDN w:val="0"/>
              <w:adjustRightInd w:val="0"/>
              <w:rPr>
                <w:rFonts w:ascii="Times New Roman" w:hAnsi="Times New Roman"/>
                <w:sz w:val="24"/>
                <w:szCs w:val="24"/>
              </w:rPr>
            </w:pPr>
            <w:r w:rsidRPr="00B67EAE">
              <w:rPr>
                <w:rFonts w:ascii="Times New Roman" w:hAnsi="Times New Roman"/>
                <w:sz w:val="24"/>
                <w:szCs w:val="24"/>
              </w:rPr>
              <w:t xml:space="preserve">Главный </w:t>
            </w:r>
            <w:r w:rsidR="0001757C">
              <w:rPr>
                <w:rFonts w:ascii="Times New Roman" w:hAnsi="Times New Roman"/>
                <w:sz w:val="24"/>
                <w:szCs w:val="24"/>
              </w:rPr>
              <w:t xml:space="preserve">ответственный исполнитель </w:t>
            </w:r>
            <w:r w:rsidRPr="00B67EAE">
              <w:rPr>
                <w:rFonts w:ascii="Times New Roman" w:hAnsi="Times New Roman"/>
                <w:sz w:val="24"/>
                <w:szCs w:val="24"/>
              </w:rPr>
              <w:t xml:space="preserve"> муниципальной программы, наименование и реквизиты муниципальной   программы (при наличии) и объем средств </w:t>
            </w:r>
            <w:r w:rsidRPr="00B67EAE">
              <w:rPr>
                <w:rFonts w:ascii="Times New Roman" w:hAnsi="Times New Roman"/>
                <w:color w:val="000000"/>
                <w:sz w:val="24"/>
                <w:szCs w:val="24"/>
              </w:rPr>
              <w:t>местного бюджета</w:t>
            </w:r>
            <w:r w:rsidRPr="00B67EAE">
              <w:rPr>
                <w:color w:val="000000"/>
                <w:sz w:val="24"/>
                <w:szCs w:val="24"/>
              </w:rPr>
              <w:t>,</w:t>
            </w:r>
            <w:r w:rsidRPr="00B67EAE">
              <w:rPr>
                <w:rFonts w:ascii="Times New Roman" w:hAnsi="Times New Roman"/>
                <w:sz w:val="24"/>
                <w:szCs w:val="24"/>
              </w:rPr>
              <w:t xml:space="preserve"> который предполагается направить на капитальные вложения </w:t>
            </w:r>
          </w:p>
        </w:tc>
        <w:tc>
          <w:tcPr>
            <w:tcW w:w="1417" w:type="dxa"/>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B67EAE">
        <w:tc>
          <w:tcPr>
            <w:tcW w:w="9747" w:type="dxa"/>
            <w:gridSpan w:val="3"/>
            <w:tcBorders>
              <w:top w:val="single" w:sz="4" w:space="0" w:color="auto"/>
              <w:left w:val="nil"/>
              <w:bottom w:val="single" w:sz="4" w:space="0" w:color="auto"/>
              <w:right w:val="nil"/>
            </w:tcBorders>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B67EAE">
        <w:tc>
          <w:tcPr>
            <w:tcW w:w="9747" w:type="dxa"/>
            <w:gridSpan w:val="3"/>
            <w:tcBorders>
              <w:top w:val="single" w:sz="4" w:space="0" w:color="auto"/>
            </w:tcBorders>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Перечень документов, прилагаемых к заявлению</w:t>
            </w:r>
          </w:p>
        </w:tc>
      </w:tr>
      <w:tr w:rsidR="009D300C" w:rsidRPr="00B67EAE" w:rsidTr="00B67EAE">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1</w:t>
            </w:r>
          </w:p>
        </w:tc>
        <w:tc>
          <w:tcPr>
            <w:tcW w:w="9251" w:type="dxa"/>
            <w:gridSpan w:val="2"/>
          </w:tcPr>
          <w:p w:rsidR="009D300C" w:rsidRPr="00B67EAE" w:rsidRDefault="009D300C" w:rsidP="00C5447A">
            <w:pPr>
              <w:autoSpaceDE w:val="0"/>
              <w:autoSpaceDN w:val="0"/>
              <w:adjustRightInd w:val="0"/>
              <w:rPr>
                <w:rFonts w:ascii="Times New Roman" w:hAnsi="Times New Roman"/>
                <w:sz w:val="24"/>
                <w:szCs w:val="24"/>
              </w:rPr>
            </w:pPr>
          </w:p>
        </w:tc>
      </w:tr>
      <w:tr w:rsidR="009D300C" w:rsidRPr="00B67EAE" w:rsidTr="00B67EAE">
        <w:tc>
          <w:tcPr>
            <w:tcW w:w="496" w:type="dxa"/>
          </w:tcPr>
          <w:p w:rsidR="009D300C" w:rsidRPr="00B67EAE" w:rsidRDefault="009D300C" w:rsidP="00C5447A">
            <w:pPr>
              <w:autoSpaceDE w:val="0"/>
              <w:autoSpaceDN w:val="0"/>
              <w:adjustRightInd w:val="0"/>
              <w:rPr>
                <w:rFonts w:ascii="Times New Roman" w:hAnsi="Times New Roman"/>
                <w:sz w:val="24"/>
                <w:szCs w:val="24"/>
              </w:rPr>
            </w:pPr>
            <w:r w:rsidRPr="00B67EAE">
              <w:rPr>
                <w:rFonts w:ascii="Times New Roman" w:hAnsi="Times New Roman"/>
                <w:sz w:val="24"/>
                <w:szCs w:val="24"/>
              </w:rPr>
              <w:t>…</w:t>
            </w:r>
          </w:p>
        </w:tc>
        <w:tc>
          <w:tcPr>
            <w:tcW w:w="9251" w:type="dxa"/>
            <w:gridSpan w:val="2"/>
          </w:tcPr>
          <w:p w:rsidR="009D300C" w:rsidRPr="00B67EAE" w:rsidRDefault="009D300C" w:rsidP="00C5447A">
            <w:pPr>
              <w:autoSpaceDE w:val="0"/>
              <w:autoSpaceDN w:val="0"/>
              <w:adjustRightInd w:val="0"/>
              <w:rPr>
                <w:rFonts w:ascii="Times New Roman" w:hAnsi="Times New Roman"/>
                <w:sz w:val="24"/>
                <w:szCs w:val="24"/>
              </w:rPr>
            </w:pPr>
          </w:p>
        </w:tc>
      </w:tr>
    </w:tbl>
    <w:p w:rsidR="009D300C" w:rsidRPr="00B67EAE" w:rsidRDefault="009D300C" w:rsidP="009D300C">
      <w:pPr>
        <w:autoSpaceDE w:val="0"/>
        <w:autoSpaceDN w:val="0"/>
        <w:adjustRightInd w:val="0"/>
        <w:rPr>
          <w:rFonts w:ascii="Times New Roman" w:hAnsi="Times New Roman"/>
          <w:sz w:val="24"/>
          <w:szCs w:val="24"/>
        </w:rPr>
      </w:pPr>
    </w:p>
    <w:p w:rsidR="009D300C" w:rsidRPr="00B67EAE" w:rsidRDefault="009D300C" w:rsidP="009D300C">
      <w:pPr>
        <w:widowControl w:val="0"/>
        <w:autoSpaceDE w:val="0"/>
        <w:autoSpaceDN w:val="0"/>
        <w:adjustRightInd w:val="0"/>
        <w:rPr>
          <w:rFonts w:ascii="Times New Roman" w:hAnsi="Times New Roman"/>
          <w:sz w:val="24"/>
          <w:szCs w:val="24"/>
        </w:rPr>
      </w:pPr>
      <w:r w:rsidRPr="00B67EAE">
        <w:rPr>
          <w:rFonts w:ascii="Times New Roman" w:hAnsi="Times New Roman"/>
          <w:sz w:val="24"/>
          <w:szCs w:val="24"/>
        </w:rPr>
        <w:t xml:space="preserve">Руководитель инициатора </w:t>
      </w:r>
    </w:p>
    <w:p w:rsidR="009D300C" w:rsidRPr="00B67EAE" w:rsidRDefault="009D300C" w:rsidP="009D300C">
      <w:pPr>
        <w:widowControl w:val="0"/>
        <w:autoSpaceDE w:val="0"/>
        <w:autoSpaceDN w:val="0"/>
        <w:adjustRightInd w:val="0"/>
        <w:rPr>
          <w:rFonts w:ascii="Times New Roman" w:hAnsi="Times New Roman"/>
          <w:sz w:val="24"/>
          <w:szCs w:val="24"/>
        </w:rPr>
      </w:pPr>
      <w:r w:rsidRPr="00B67EAE">
        <w:rPr>
          <w:rFonts w:ascii="Times New Roman" w:hAnsi="Times New Roman"/>
          <w:sz w:val="24"/>
          <w:szCs w:val="24"/>
        </w:rPr>
        <w:t>проверки</w:t>
      </w:r>
      <w:r w:rsidRPr="00B67EAE">
        <w:rPr>
          <w:rFonts w:ascii="Times New Roman" w:hAnsi="Times New Roman"/>
          <w:sz w:val="24"/>
          <w:szCs w:val="24"/>
        </w:rPr>
        <w:tab/>
        <w:t xml:space="preserve">                                       _________________/________/________/</w:t>
      </w:r>
    </w:p>
    <w:p w:rsidR="009D300C" w:rsidRPr="00B67EAE" w:rsidRDefault="009D300C" w:rsidP="009D300C">
      <w:pPr>
        <w:widowControl w:val="0"/>
        <w:autoSpaceDE w:val="0"/>
        <w:autoSpaceDN w:val="0"/>
        <w:adjustRightInd w:val="0"/>
        <w:rPr>
          <w:rFonts w:ascii="Times New Roman" w:eastAsiaTheme="minorEastAsia" w:hAnsi="Times New Roman"/>
          <w:sz w:val="24"/>
          <w:szCs w:val="24"/>
        </w:rPr>
      </w:pPr>
      <w:r w:rsidRPr="00B67EAE">
        <w:rPr>
          <w:rFonts w:ascii="Times New Roman" w:hAnsi="Times New Roman"/>
          <w:sz w:val="24"/>
          <w:szCs w:val="24"/>
        </w:rPr>
        <w:t xml:space="preserve">                                                                (должность)      (подпись)    (Ф.И.О.)</w:t>
      </w:r>
    </w:p>
    <w:p w:rsidR="009D300C" w:rsidRPr="00B67EAE" w:rsidRDefault="009D300C" w:rsidP="009D300C">
      <w:pPr>
        <w:widowControl w:val="0"/>
        <w:autoSpaceDE w:val="0"/>
        <w:autoSpaceDN w:val="0"/>
        <w:adjustRightInd w:val="0"/>
        <w:jc w:val="both"/>
        <w:rPr>
          <w:rFonts w:ascii="Times New Roman" w:eastAsiaTheme="minorEastAsia" w:hAnsi="Times New Roman"/>
          <w:sz w:val="24"/>
          <w:szCs w:val="24"/>
        </w:rPr>
      </w:pPr>
      <w:r w:rsidRPr="00B67EAE">
        <w:rPr>
          <w:rFonts w:ascii="Times New Roman" w:eastAsiaTheme="minorEastAsia" w:hAnsi="Times New Roman"/>
          <w:sz w:val="24"/>
          <w:szCs w:val="24"/>
        </w:rPr>
        <w:t>«__» _________ 20__ г.</w:t>
      </w:r>
    </w:p>
    <w:p w:rsidR="009D300C" w:rsidRPr="00B67EAE" w:rsidRDefault="009D300C" w:rsidP="009D300C">
      <w:pPr>
        <w:widowControl w:val="0"/>
        <w:autoSpaceDE w:val="0"/>
        <w:autoSpaceDN w:val="0"/>
        <w:adjustRightInd w:val="0"/>
        <w:jc w:val="both"/>
        <w:rPr>
          <w:rFonts w:ascii="Times New Roman" w:eastAsiaTheme="minorEastAsia" w:hAnsi="Times New Roman"/>
          <w:sz w:val="24"/>
          <w:szCs w:val="24"/>
        </w:rPr>
      </w:pPr>
      <w:r w:rsidRPr="00B67EAE">
        <w:rPr>
          <w:rFonts w:ascii="Times New Roman" w:eastAsiaTheme="minorEastAsia" w:hAnsi="Times New Roman"/>
          <w:sz w:val="24"/>
          <w:szCs w:val="24"/>
        </w:rPr>
        <w:t>М.П.</w:t>
      </w:r>
    </w:p>
    <w:p w:rsidR="009D300C" w:rsidRPr="00B67EAE" w:rsidRDefault="009D300C" w:rsidP="009D300C">
      <w:pPr>
        <w:widowControl w:val="0"/>
        <w:autoSpaceDE w:val="0"/>
        <w:autoSpaceDN w:val="0"/>
        <w:adjustRightInd w:val="0"/>
        <w:rPr>
          <w:rFonts w:ascii="Times New Roman" w:hAnsi="Times New Roman"/>
          <w:sz w:val="24"/>
          <w:szCs w:val="24"/>
        </w:rPr>
      </w:pPr>
      <w:r w:rsidRPr="00B67EAE">
        <w:rPr>
          <w:rFonts w:ascii="Times New Roman" w:hAnsi="Times New Roman"/>
          <w:sz w:val="24"/>
          <w:szCs w:val="24"/>
        </w:rPr>
        <w:t>Исполнитель                                    _________________/________/________/</w:t>
      </w:r>
    </w:p>
    <w:p w:rsidR="009D300C" w:rsidRPr="00B67EAE" w:rsidRDefault="009D300C" w:rsidP="009D300C">
      <w:pPr>
        <w:widowControl w:val="0"/>
        <w:autoSpaceDE w:val="0"/>
        <w:autoSpaceDN w:val="0"/>
        <w:adjustRightInd w:val="0"/>
        <w:rPr>
          <w:rFonts w:ascii="Times New Roman" w:hAnsi="Times New Roman"/>
          <w:sz w:val="24"/>
          <w:szCs w:val="24"/>
        </w:rPr>
      </w:pPr>
      <w:r w:rsidRPr="00B67EAE">
        <w:rPr>
          <w:rFonts w:ascii="Times New Roman" w:hAnsi="Times New Roman"/>
          <w:sz w:val="24"/>
          <w:szCs w:val="24"/>
        </w:rPr>
        <w:t xml:space="preserve">   </w:t>
      </w:r>
      <w:r w:rsidR="00C5447A">
        <w:rPr>
          <w:rFonts w:ascii="Times New Roman" w:hAnsi="Times New Roman"/>
          <w:sz w:val="24"/>
          <w:szCs w:val="24"/>
        </w:rPr>
        <w:t xml:space="preserve"> </w:t>
      </w:r>
      <w:r w:rsidRPr="00B67EAE">
        <w:rPr>
          <w:rFonts w:ascii="Times New Roman" w:hAnsi="Times New Roman"/>
          <w:sz w:val="24"/>
          <w:szCs w:val="24"/>
        </w:rPr>
        <w:t xml:space="preserve">                                                         (должность)          (подпись)    (Ф.И.О.)                                     </w:t>
      </w:r>
    </w:p>
    <w:p w:rsidR="009D300C" w:rsidRPr="00B67EAE" w:rsidRDefault="009D300C" w:rsidP="009D300C">
      <w:pPr>
        <w:autoSpaceDE w:val="0"/>
        <w:autoSpaceDN w:val="0"/>
        <w:adjustRightInd w:val="0"/>
        <w:rPr>
          <w:rFonts w:ascii="Times New Roman" w:hAnsi="Times New Roman"/>
          <w:sz w:val="24"/>
          <w:szCs w:val="24"/>
        </w:rPr>
      </w:pPr>
      <w:r w:rsidRPr="00B67EAE">
        <w:rPr>
          <w:rFonts w:ascii="Times New Roman" w:hAnsi="Times New Roman"/>
          <w:sz w:val="24"/>
          <w:szCs w:val="24"/>
        </w:rPr>
        <w:t>____________________</w:t>
      </w:r>
    </w:p>
    <w:p w:rsidR="009D300C" w:rsidRPr="00B67EAE" w:rsidRDefault="009D300C" w:rsidP="009D300C">
      <w:pPr>
        <w:autoSpaceDE w:val="0"/>
        <w:autoSpaceDN w:val="0"/>
        <w:adjustRightInd w:val="0"/>
        <w:rPr>
          <w:rFonts w:ascii="Times New Roman" w:hAnsi="Times New Roman"/>
          <w:sz w:val="24"/>
          <w:szCs w:val="24"/>
        </w:rPr>
      </w:pPr>
      <w:r w:rsidRPr="00B67EAE">
        <w:rPr>
          <w:rFonts w:ascii="Times New Roman" w:hAnsi="Times New Roman"/>
          <w:sz w:val="24"/>
          <w:szCs w:val="24"/>
        </w:rPr>
        <w:t xml:space="preserve">     (телефон)           </w:t>
      </w:r>
    </w:p>
    <w:p w:rsidR="009D300C" w:rsidRDefault="009D300C" w:rsidP="00B67EAE">
      <w:pPr>
        <w:autoSpaceDE w:val="0"/>
        <w:autoSpaceDN w:val="0"/>
        <w:adjustRightInd w:val="0"/>
        <w:rPr>
          <w:rFonts w:ascii="Times New Roman" w:hAnsi="Times New Roman"/>
          <w:sz w:val="24"/>
          <w:szCs w:val="24"/>
        </w:rPr>
      </w:pPr>
      <w:r w:rsidRPr="00B67EAE">
        <w:rPr>
          <w:rFonts w:ascii="Times New Roman" w:hAnsi="Times New Roman"/>
          <w:sz w:val="24"/>
          <w:szCs w:val="24"/>
        </w:rPr>
        <w:t>«__» ___________ 20__ г.</w:t>
      </w:r>
    </w:p>
    <w:p w:rsidR="00C5447A" w:rsidRDefault="00C5447A" w:rsidP="00C5447A">
      <w:pPr>
        <w:pStyle w:val="Default"/>
        <w:jc w:val="both"/>
        <w:rPr>
          <w:sz w:val="28"/>
          <w:szCs w:val="28"/>
        </w:rPr>
      </w:pPr>
      <w:r w:rsidRPr="00C5447A">
        <w:rPr>
          <w:sz w:val="28"/>
          <w:szCs w:val="28"/>
        </w:rPr>
        <w:t xml:space="preserve">                                                                                      </w:t>
      </w:r>
    </w:p>
    <w:p w:rsidR="008B3147" w:rsidRDefault="00C5447A" w:rsidP="00C5447A">
      <w:pPr>
        <w:pStyle w:val="Default"/>
        <w:jc w:val="both"/>
        <w:rPr>
          <w:sz w:val="28"/>
          <w:szCs w:val="28"/>
        </w:rPr>
      </w:pPr>
      <w:r>
        <w:rPr>
          <w:sz w:val="28"/>
          <w:szCs w:val="28"/>
        </w:rPr>
        <w:lastRenderedPageBreak/>
        <w:t xml:space="preserve">                                                                                  </w:t>
      </w:r>
      <w:r w:rsidRPr="00C5447A">
        <w:rPr>
          <w:sz w:val="28"/>
          <w:szCs w:val="28"/>
        </w:rPr>
        <w:t xml:space="preserve">   </w:t>
      </w:r>
    </w:p>
    <w:p w:rsidR="00C5447A" w:rsidRPr="008B3147" w:rsidRDefault="00C5447A" w:rsidP="008B3147">
      <w:pPr>
        <w:pStyle w:val="Default"/>
        <w:jc w:val="right"/>
      </w:pPr>
      <w:r w:rsidRPr="008B3147">
        <w:t xml:space="preserve">Приложение №3 </w:t>
      </w:r>
    </w:p>
    <w:p w:rsidR="00C5447A" w:rsidRPr="008B3147" w:rsidRDefault="00C5447A" w:rsidP="00C5447A">
      <w:pPr>
        <w:ind w:left="4820" w:hanging="4111"/>
        <w:jc w:val="both"/>
        <w:rPr>
          <w:rFonts w:asciiTheme="minorHAnsi" w:hAnsiTheme="minorHAnsi"/>
          <w:sz w:val="24"/>
          <w:szCs w:val="24"/>
        </w:rPr>
      </w:pPr>
      <w:r w:rsidRPr="008B3147">
        <w:rPr>
          <w:rFonts w:asciiTheme="minorHAnsi" w:hAnsiTheme="minorHAnsi"/>
          <w:sz w:val="24"/>
          <w:szCs w:val="24"/>
        </w:rPr>
        <w:t xml:space="preserve">                                                             </w:t>
      </w:r>
      <w:r w:rsidRPr="008B3147">
        <w:rPr>
          <w:sz w:val="24"/>
          <w:szCs w:val="24"/>
        </w:rPr>
        <w:t xml:space="preserve">к Порядку проведения проверки </w:t>
      </w:r>
      <w:r w:rsidRPr="008B3147">
        <w:rPr>
          <w:rFonts w:asciiTheme="minorHAnsi" w:hAnsiTheme="minorHAnsi"/>
          <w:sz w:val="24"/>
          <w:szCs w:val="24"/>
        </w:rPr>
        <w:t xml:space="preserve">                                                                            </w:t>
      </w:r>
      <w:r w:rsidRPr="008B3147">
        <w:rPr>
          <w:sz w:val="24"/>
          <w:szCs w:val="24"/>
        </w:rPr>
        <w:t xml:space="preserve">инвестиционных проектов на предмет </w:t>
      </w:r>
      <w:proofErr w:type="gramStart"/>
      <w:r w:rsidRPr="008B3147">
        <w:rPr>
          <w:sz w:val="24"/>
          <w:szCs w:val="24"/>
        </w:rPr>
        <w:t>эффективности использования средств бюджета муниципального образования</w:t>
      </w:r>
      <w:proofErr w:type="gramEnd"/>
      <w:r w:rsidRPr="008B3147">
        <w:rPr>
          <w:sz w:val="24"/>
          <w:szCs w:val="24"/>
        </w:rPr>
        <w:t xml:space="preserve"> </w:t>
      </w:r>
      <w:r w:rsidRPr="008B3147">
        <w:rPr>
          <w:rFonts w:ascii="Times New Roman" w:hAnsi="Times New Roman"/>
          <w:color w:val="000000"/>
          <w:sz w:val="24"/>
          <w:szCs w:val="24"/>
        </w:rPr>
        <w:t>К</w:t>
      </w:r>
      <w:r w:rsidR="0001757C" w:rsidRPr="008B3147">
        <w:rPr>
          <w:rFonts w:ascii="Times New Roman" w:hAnsi="Times New Roman"/>
          <w:color w:val="000000"/>
          <w:sz w:val="24"/>
          <w:szCs w:val="24"/>
        </w:rPr>
        <w:t>ожевниковский</w:t>
      </w:r>
      <w:r w:rsidRPr="008B3147">
        <w:rPr>
          <w:rFonts w:ascii="Times New Roman" w:hAnsi="Times New Roman"/>
          <w:color w:val="000000"/>
          <w:sz w:val="24"/>
          <w:szCs w:val="24"/>
        </w:rPr>
        <w:t xml:space="preserve"> район</w:t>
      </w:r>
      <w:r w:rsidRPr="008B3147">
        <w:rPr>
          <w:sz w:val="24"/>
          <w:szCs w:val="24"/>
        </w:rPr>
        <w:t xml:space="preserve">, направляемых на капитальные вложения </w:t>
      </w:r>
    </w:p>
    <w:p w:rsidR="00C5447A" w:rsidRPr="00C5447A" w:rsidRDefault="00C5447A" w:rsidP="00C5447A">
      <w:pPr>
        <w:ind w:left="4820" w:hanging="4111"/>
        <w:jc w:val="both"/>
        <w:rPr>
          <w:rFonts w:asciiTheme="minorHAnsi" w:hAnsiTheme="minorHAnsi"/>
          <w:sz w:val="24"/>
          <w:szCs w:val="24"/>
        </w:rPr>
      </w:pPr>
    </w:p>
    <w:p w:rsidR="00C5447A" w:rsidRPr="00C5447A" w:rsidRDefault="00C5447A" w:rsidP="00C5447A">
      <w:pPr>
        <w:widowControl w:val="0"/>
        <w:autoSpaceDE w:val="0"/>
        <w:autoSpaceDN w:val="0"/>
        <w:adjustRightInd w:val="0"/>
        <w:jc w:val="center"/>
        <w:rPr>
          <w:rFonts w:ascii="Times New Roman" w:hAnsi="Times New Roman"/>
          <w:b/>
          <w:sz w:val="24"/>
          <w:szCs w:val="24"/>
        </w:rPr>
      </w:pPr>
      <w:r w:rsidRPr="00C5447A">
        <w:rPr>
          <w:rFonts w:ascii="Times New Roman" w:hAnsi="Times New Roman"/>
          <w:b/>
          <w:sz w:val="24"/>
          <w:szCs w:val="24"/>
        </w:rPr>
        <w:t>Паспорт инвестиционного проекта</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1. Общие сведения</w:t>
      </w:r>
    </w:p>
    <w:p w:rsidR="00C5447A" w:rsidRPr="00C5447A" w:rsidRDefault="00C5447A" w:rsidP="00C5447A">
      <w:pPr>
        <w:widowControl w:val="0"/>
        <w:autoSpaceDE w:val="0"/>
        <w:autoSpaceDN w:val="0"/>
        <w:adjustRightInd w:val="0"/>
        <w:jc w:val="center"/>
        <w:rPr>
          <w:rFonts w:ascii="Times New Roman" w:hAnsi="Times New Roman"/>
          <w:sz w:val="24"/>
          <w:szCs w:val="24"/>
        </w:rPr>
      </w:pP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1.1. Наименование инвестиционного проекта: _____________________.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1.2. Цель инвестиционного проекта: _____________________________.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1.3. Срок реализации инвестиционного проекта, включая все этапы</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реализации проекта ____________________________________________ годы.</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 xml:space="preserve">1.4. </w:t>
      </w:r>
      <w:proofErr w:type="gramStart"/>
      <w:r w:rsidRPr="00C5447A">
        <w:rPr>
          <w:rFonts w:ascii="Times New Roman" w:hAnsi="Times New Roman"/>
          <w:sz w:val="24"/>
          <w:szCs w:val="24"/>
        </w:rPr>
        <w:t>Форма реализации инвестиционного проекта (строительство, реконструкция, в том числе с элементами реставрации, техническое перевооружение объекта капитального строительства, приобретение объекта недвижимого имущества ____________________________________.</w:t>
      </w:r>
      <w:proofErr w:type="gramEnd"/>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1.5.  Местонахождение объекта капитальных вложений (район/городской округ, городское/сельское поселение): __________________________________________________________________.</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1.6.Проектная мощность объекта капитального строительства: 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1.7.   Участники инвестиционного проекта: _______________________.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1.8. Сведения   о предполагаемом   застройщике   или   заказчике (</w:t>
      </w:r>
      <w:proofErr w:type="gramStart"/>
      <w:r w:rsidRPr="00C5447A">
        <w:rPr>
          <w:rFonts w:ascii="Times New Roman" w:hAnsi="Times New Roman"/>
          <w:sz w:val="24"/>
          <w:szCs w:val="24"/>
        </w:rPr>
        <w:t>нужное</w:t>
      </w:r>
      <w:proofErr w:type="gramEnd"/>
      <w:r w:rsidRPr="00C5447A">
        <w:rPr>
          <w:rFonts w:ascii="Times New Roman" w:hAnsi="Times New Roman"/>
          <w:sz w:val="24"/>
          <w:szCs w:val="24"/>
        </w:rPr>
        <w:t xml:space="preserve"> подчеркнуть):</w:t>
      </w:r>
    </w:p>
    <w:p w:rsidR="00C5447A" w:rsidRPr="00C5447A" w:rsidRDefault="00C5447A" w:rsidP="00C5447A">
      <w:pPr>
        <w:widowControl w:val="0"/>
        <w:autoSpaceDE w:val="0"/>
        <w:autoSpaceDN w:val="0"/>
        <w:adjustRightInd w:val="0"/>
        <w:ind w:firstLine="708"/>
        <w:rPr>
          <w:rFonts w:ascii="Times New Roman" w:hAnsi="Times New Roman"/>
          <w:sz w:val="24"/>
          <w:szCs w:val="24"/>
        </w:rPr>
      </w:pPr>
      <w:r w:rsidRPr="00C5447A">
        <w:rPr>
          <w:rFonts w:ascii="Times New Roman" w:hAnsi="Times New Roman"/>
          <w:sz w:val="24"/>
          <w:szCs w:val="24"/>
        </w:rPr>
        <w:t>полное и сокращенное наименование юридического лица __________________________________________________________________</w:t>
      </w:r>
    </w:p>
    <w:p w:rsidR="00C5447A" w:rsidRPr="00C5447A" w:rsidRDefault="00C5447A" w:rsidP="00C5447A">
      <w:pPr>
        <w:widowControl w:val="0"/>
        <w:autoSpaceDE w:val="0"/>
        <w:autoSpaceDN w:val="0"/>
        <w:adjustRightInd w:val="0"/>
        <w:ind w:firstLine="708"/>
        <w:rPr>
          <w:rFonts w:ascii="Times New Roman" w:hAnsi="Times New Roman"/>
          <w:sz w:val="24"/>
          <w:szCs w:val="24"/>
        </w:rPr>
      </w:pPr>
      <w:r w:rsidRPr="00C5447A">
        <w:rPr>
          <w:rFonts w:ascii="Times New Roman" w:hAnsi="Times New Roman"/>
          <w:sz w:val="24"/>
          <w:szCs w:val="24"/>
        </w:rPr>
        <w:t>организационно-правовая форма юридического лица _________________________________________________________________</w:t>
      </w:r>
    </w:p>
    <w:p w:rsidR="00C5447A" w:rsidRPr="00C5447A" w:rsidRDefault="00C5447A" w:rsidP="00C5447A">
      <w:pPr>
        <w:widowControl w:val="0"/>
        <w:autoSpaceDE w:val="0"/>
        <w:autoSpaceDN w:val="0"/>
        <w:adjustRightInd w:val="0"/>
        <w:ind w:firstLine="708"/>
        <w:rPr>
          <w:rFonts w:ascii="Times New Roman" w:hAnsi="Times New Roman"/>
          <w:sz w:val="24"/>
          <w:szCs w:val="24"/>
        </w:rPr>
      </w:pPr>
      <w:r w:rsidRPr="00C5447A">
        <w:rPr>
          <w:rFonts w:ascii="Times New Roman" w:hAnsi="Times New Roman"/>
          <w:sz w:val="24"/>
          <w:szCs w:val="24"/>
        </w:rPr>
        <w:t>место нахождения юридического лица __________________________________________________________________</w:t>
      </w:r>
    </w:p>
    <w:p w:rsidR="00C5447A" w:rsidRPr="00C5447A" w:rsidRDefault="00C5447A" w:rsidP="00C5447A">
      <w:pPr>
        <w:widowControl w:val="0"/>
        <w:autoSpaceDE w:val="0"/>
        <w:autoSpaceDN w:val="0"/>
        <w:adjustRightInd w:val="0"/>
        <w:ind w:firstLine="708"/>
        <w:rPr>
          <w:rFonts w:ascii="Times New Roman" w:hAnsi="Times New Roman"/>
          <w:sz w:val="24"/>
          <w:szCs w:val="24"/>
        </w:rPr>
      </w:pPr>
      <w:r w:rsidRPr="00C5447A">
        <w:rPr>
          <w:rFonts w:ascii="Times New Roman" w:hAnsi="Times New Roman"/>
          <w:sz w:val="24"/>
          <w:szCs w:val="24"/>
        </w:rPr>
        <w:t>должность, Ф.И.О. руководителя юридического лица __________________________________________________________________.</w:t>
      </w:r>
    </w:p>
    <w:p w:rsidR="00C5447A" w:rsidRPr="00C5447A" w:rsidRDefault="00C5447A" w:rsidP="00C5447A">
      <w:pPr>
        <w:widowControl w:val="0"/>
        <w:autoSpaceDE w:val="0"/>
        <w:autoSpaceDN w:val="0"/>
        <w:adjustRightInd w:val="0"/>
        <w:ind w:firstLine="708"/>
        <w:jc w:val="both"/>
        <w:rPr>
          <w:rFonts w:ascii="Times New Roman" w:hAnsi="Times New Roman"/>
          <w:sz w:val="24"/>
          <w:szCs w:val="24"/>
        </w:rPr>
      </w:pPr>
      <w:r w:rsidRPr="00C5447A">
        <w:rPr>
          <w:rFonts w:ascii="Times New Roman" w:hAnsi="Times New Roman"/>
          <w:sz w:val="24"/>
          <w:szCs w:val="24"/>
        </w:rPr>
        <w:t>1.9. Основные ожидаемые результаты реализации инвестиционного   проекта: _________________________________________________________.</w:t>
      </w:r>
    </w:p>
    <w:p w:rsidR="00C5447A" w:rsidRPr="00C5447A" w:rsidRDefault="00C5447A" w:rsidP="00C5447A">
      <w:pPr>
        <w:widowControl w:val="0"/>
        <w:autoSpaceDE w:val="0"/>
        <w:autoSpaceDN w:val="0"/>
        <w:adjustRightInd w:val="0"/>
        <w:ind w:firstLine="708"/>
        <w:jc w:val="both"/>
        <w:rPr>
          <w:rFonts w:ascii="Times New Roman" w:hAnsi="Times New Roman"/>
          <w:sz w:val="24"/>
          <w:szCs w:val="24"/>
        </w:rPr>
      </w:pP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proofErr w:type="gramStart"/>
      <w:r w:rsidRPr="00C5447A">
        <w:rPr>
          <w:rFonts w:ascii="Times New Roman" w:hAnsi="Times New Roman"/>
          <w:sz w:val="24"/>
          <w:szCs w:val="24"/>
        </w:rPr>
        <w:t>1.10.Предполагаемая (предельная) стоимость строительства, реконструкции, в том числе с элементами реставрации, техническое перевооружение объекта капитального строительства либо стоимость приобретения объекта недвижимого имущества (по отчету об оценке) (в ценах года представления паспорта инвестиционного проекта) или сметная стоимость строительства, реконструкции, в том числе с элементами реставрации, техническое перевооружение объекта капитального строительства (по заключению государственной экспертизы) (нужное подчеркнуть) с указанием года ее</w:t>
      </w:r>
      <w:proofErr w:type="gramEnd"/>
      <w:r w:rsidRPr="00C5447A">
        <w:rPr>
          <w:rFonts w:ascii="Times New Roman" w:hAnsi="Times New Roman"/>
          <w:sz w:val="24"/>
          <w:szCs w:val="24"/>
        </w:rPr>
        <w:t xml:space="preserve"> </w:t>
      </w:r>
      <w:proofErr w:type="gramStart"/>
      <w:r w:rsidRPr="00C5447A">
        <w:rPr>
          <w:rFonts w:ascii="Times New Roman" w:hAnsi="Times New Roman"/>
          <w:sz w:val="24"/>
          <w:szCs w:val="24"/>
        </w:rPr>
        <w:t>определения - _______ г. ________ тыс. рублей (включая НДС/без НДС - нужное подчеркнуть) /а также рассчитанная в ценах соответствующих лет, в том числе затраты на подготовку проектной документации (указываются в ценах года представления паспорта инвестиционного проекта, а также рассчитанные в ценах соответствующих лет) - _________ г. _________ тыс. рублей (заполняется по инвестиционным проектам, предусматривающим финансирование подготовки проектной документации за счет средств областного бюджета Т</w:t>
      </w:r>
      <w:r w:rsidR="0001757C">
        <w:rPr>
          <w:rFonts w:ascii="Times New Roman" w:hAnsi="Times New Roman"/>
          <w:sz w:val="24"/>
          <w:szCs w:val="24"/>
        </w:rPr>
        <w:t>омской</w:t>
      </w:r>
      <w:r w:rsidRPr="00C5447A">
        <w:rPr>
          <w:rFonts w:ascii="Times New Roman" w:hAnsi="Times New Roman"/>
          <w:sz w:val="24"/>
          <w:szCs w:val="24"/>
        </w:rPr>
        <w:t xml:space="preserve"> области).</w:t>
      </w:r>
      <w:proofErr w:type="gramEnd"/>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 xml:space="preserve">1.11. Вид собственности объекта капитального строительства (реконструкции), создаваемого (реконструируемого) в   рамках    инвестиционного проекта: </w:t>
      </w:r>
      <w:r w:rsidRPr="00C5447A">
        <w:rPr>
          <w:rFonts w:ascii="Times New Roman" w:hAnsi="Times New Roman"/>
          <w:sz w:val="24"/>
          <w:szCs w:val="24"/>
        </w:rPr>
        <w:lastRenderedPageBreak/>
        <w:t>___________________________________________.</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1.12.  Отношение ожидаемых результатов реализации проекта с существующим дефицитом/</w:t>
      </w:r>
      <w:proofErr w:type="spellStart"/>
      <w:r w:rsidRPr="00C5447A">
        <w:rPr>
          <w:rFonts w:ascii="Times New Roman" w:hAnsi="Times New Roman"/>
          <w:sz w:val="24"/>
          <w:szCs w:val="24"/>
        </w:rPr>
        <w:t>профицитом</w:t>
      </w:r>
      <w:proofErr w:type="spellEnd"/>
      <w:r w:rsidRPr="00C5447A">
        <w:rPr>
          <w:rFonts w:ascii="Times New Roman" w:hAnsi="Times New Roman"/>
          <w:sz w:val="24"/>
          <w:szCs w:val="24"/>
        </w:rPr>
        <w:t xml:space="preserve"> замещающих услуг (работ, продукции), производимых иными организациями:</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 xml:space="preserve">1.12.1. __________________________ потенциальных   потребителей </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(количество)</w:t>
      </w: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hAnsi="Times New Roman"/>
          <w:sz w:val="24"/>
          <w:szCs w:val="24"/>
        </w:rPr>
        <w:t>услуг (продукции) _____________________________________________</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 xml:space="preserve">           (указать вид услуг или продукции)</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 xml:space="preserve">1.12.2. ________________________ потребителей, которые </w:t>
      </w: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(количество)</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удовлетворяют свою потребность в данном виде услуг (продукции) в связи с реализацией проекта при   обеспечении   проектируемого (нормативного) уровня использования проектной мощности объекта.</w:t>
      </w:r>
    </w:p>
    <w:p w:rsidR="00C5447A" w:rsidRPr="00C5447A" w:rsidRDefault="00C5447A" w:rsidP="00C5447A">
      <w:pPr>
        <w:widowControl w:val="0"/>
        <w:autoSpaceDE w:val="0"/>
        <w:autoSpaceDN w:val="0"/>
        <w:adjustRightInd w:val="0"/>
        <w:rPr>
          <w:rFonts w:ascii="Times New Roman" w:hAnsi="Times New Roman"/>
          <w:sz w:val="24"/>
          <w:szCs w:val="24"/>
        </w:rPr>
      </w:pP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2. Сведения о проектной документации</w:t>
      </w:r>
    </w:p>
    <w:p w:rsidR="00C5447A" w:rsidRPr="00C5447A" w:rsidRDefault="00C5447A" w:rsidP="00C5447A">
      <w:pPr>
        <w:widowControl w:val="0"/>
        <w:autoSpaceDE w:val="0"/>
        <w:autoSpaceDN w:val="0"/>
        <w:adjustRightInd w:val="0"/>
        <w:jc w:val="center"/>
        <w:rPr>
          <w:rFonts w:ascii="Times New Roman" w:hAnsi="Times New Roman"/>
          <w:sz w:val="24"/>
          <w:szCs w:val="24"/>
        </w:rPr>
      </w:pPr>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2.1. Наличие проектной документации, степень ее готовности: __________________________________________________________________.</w:t>
      </w:r>
    </w:p>
    <w:p w:rsidR="00C5447A" w:rsidRPr="00C5447A" w:rsidRDefault="00C5447A" w:rsidP="00C5447A">
      <w:pPr>
        <w:widowControl w:val="0"/>
        <w:autoSpaceDE w:val="0"/>
        <w:autoSpaceDN w:val="0"/>
        <w:adjustRightInd w:val="0"/>
        <w:jc w:val="both"/>
        <w:rPr>
          <w:rFonts w:ascii="Times New Roman" w:hAnsi="Times New Roman"/>
          <w:sz w:val="24"/>
          <w:szCs w:val="24"/>
        </w:rPr>
      </w:pPr>
      <w:proofErr w:type="gramStart"/>
      <w:r w:rsidRPr="00C5447A">
        <w:rPr>
          <w:rFonts w:ascii="Times New Roman" w:hAnsi="Times New Roman"/>
          <w:sz w:val="24"/>
          <w:szCs w:val="24"/>
        </w:rPr>
        <w:t>(отсутствует, разрабатывается, частично, имеется в полном объеме, утверждена, указать вид, номер, дату документа, копия документа прилагается)</w:t>
      </w:r>
      <w:proofErr w:type="gramEnd"/>
    </w:p>
    <w:p w:rsidR="00C5447A" w:rsidRPr="00C5447A" w:rsidRDefault="00C5447A" w:rsidP="00C5447A">
      <w:pPr>
        <w:widowControl w:val="0"/>
        <w:autoSpaceDE w:val="0"/>
        <w:autoSpaceDN w:val="0"/>
        <w:adjustRightInd w:val="0"/>
        <w:ind w:firstLine="709"/>
        <w:rPr>
          <w:rFonts w:ascii="Times New Roman" w:hAnsi="Times New Roman"/>
          <w:sz w:val="24"/>
          <w:szCs w:val="24"/>
        </w:rPr>
      </w:pPr>
      <w:r w:rsidRPr="00C5447A">
        <w:rPr>
          <w:rFonts w:ascii="Times New Roman" w:hAnsi="Times New Roman"/>
          <w:sz w:val="24"/>
          <w:szCs w:val="24"/>
        </w:rPr>
        <w:t>2.2. Проектная организация (при наличии): __________________________________________________________________.</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 xml:space="preserve">            (наименование юридического лица, юридический адрес)</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2.3. Наличие положительного заключения государственной экспертизы проектной документации        и        результатов        инженерных   изысканий:________________________________________________________.</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proofErr w:type="gramStart"/>
      <w:r w:rsidRPr="00C5447A">
        <w:rPr>
          <w:rFonts w:ascii="Times New Roman" w:hAnsi="Times New Roman"/>
          <w:sz w:val="24"/>
          <w:szCs w:val="24"/>
        </w:rPr>
        <w:t>(отсутствует, на экспертизе до (указать дату выполнения экспертизы по договору), имеется (ссылка на документ, копия заключения прилагается или номер подпункта и пункта статьи 49 Градостроительного кодекса Российской Федерации, в соответствии с которым государственная экспертиза проектной документации не проводится).</w:t>
      </w:r>
      <w:proofErr w:type="gramEnd"/>
    </w:p>
    <w:p w:rsidR="00C5447A" w:rsidRPr="00C5447A" w:rsidRDefault="00C5447A" w:rsidP="00C5447A">
      <w:pPr>
        <w:widowControl w:val="0"/>
        <w:autoSpaceDE w:val="0"/>
        <w:autoSpaceDN w:val="0"/>
        <w:adjustRightInd w:val="0"/>
        <w:jc w:val="center"/>
        <w:rPr>
          <w:rFonts w:ascii="Times New Roman" w:hAnsi="Times New Roman"/>
          <w:sz w:val="24"/>
          <w:szCs w:val="24"/>
        </w:rPr>
      </w:pPr>
      <w:bookmarkStart w:id="6" w:name="Par925"/>
      <w:bookmarkEnd w:id="6"/>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 xml:space="preserve">3. Структура предполагаемых капитальных вложений </w:t>
      </w: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 xml:space="preserve">на строительство, реконструкцию, в том числе с элементами реставрации, техническое перевооружение объекта капитального строительства и на приобретение объектов недвижимого имущества </w:t>
      </w:r>
    </w:p>
    <w:tbl>
      <w:tblPr>
        <w:tblW w:w="5000" w:type="pct"/>
        <w:tblLayout w:type="fixed"/>
        <w:tblCellMar>
          <w:top w:w="102" w:type="dxa"/>
          <w:left w:w="62" w:type="dxa"/>
          <w:bottom w:w="102" w:type="dxa"/>
          <w:right w:w="62" w:type="dxa"/>
        </w:tblCellMar>
        <w:tblLook w:val="0000"/>
      </w:tblPr>
      <w:tblGrid>
        <w:gridCol w:w="3537"/>
        <w:gridCol w:w="2547"/>
        <w:gridCol w:w="3678"/>
      </w:tblGrid>
      <w:tr w:rsidR="00C5447A" w:rsidRPr="00C5447A" w:rsidTr="00C5447A">
        <w:tc>
          <w:tcPr>
            <w:tcW w:w="9781" w:type="dxa"/>
            <w:gridSpan w:val="3"/>
            <w:tcBorders>
              <w:bottom w:val="single" w:sz="4" w:space="0" w:color="auto"/>
            </w:tcBorders>
          </w:tcPr>
          <w:p w:rsidR="00C5447A" w:rsidRPr="00C5447A" w:rsidRDefault="00C5447A" w:rsidP="00C5447A">
            <w:pPr>
              <w:autoSpaceDE w:val="0"/>
              <w:autoSpaceDN w:val="0"/>
              <w:adjustRightInd w:val="0"/>
              <w:jc w:val="right"/>
              <w:rPr>
                <w:rFonts w:ascii="Times New Roman" w:hAnsi="Times New Roman"/>
                <w:sz w:val="24"/>
                <w:szCs w:val="24"/>
              </w:rPr>
            </w:pPr>
            <w:r w:rsidRPr="00C5447A">
              <w:rPr>
                <w:rFonts w:ascii="Times New Roman" w:hAnsi="Times New Roman"/>
                <w:sz w:val="24"/>
                <w:szCs w:val="24"/>
              </w:rPr>
              <w:t>(тыс. рублей)</w:t>
            </w: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outlineLvl w:val="0"/>
              <w:rPr>
                <w:rFonts w:ascii="Times New Roman" w:hAnsi="Times New Roman"/>
                <w:sz w:val="24"/>
                <w:szCs w:val="24"/>
              </w:rPr>
            </w:pP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Стоимость объекта капитального строительства (включая НДС), в текущих ценах</w:t>
            </w:r>
            <w:r w:rsidRPr="00C5447A">
              <w:rPr>
                <w:rStyle w:val="ae"/>
                <w:rFonts w:ascii="Times New Roman" w:eastAsiaTheme="minorHAnsi" w:hAnsi="Times New Roman"/>
                <w:sz w:val="24"/>
                <w:szCs w:val="24"/>
              </w:rPr>
              <w:footnoteReference w:id="1"/>
            </w:r>
            <w:r w:rsidRPr="00C5447A">
              <w:rPr>
                <w:rFonts w:ascii="Times New Roman" w:hAnsi="Times New Roman"/>
                <w:sz w:val="24"/>
                <w:szCs w:val="24"/>
              </w:rPr>
              <w:t>/</w:t>
            </w:r>
          </w:p>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Предполагаемая (предельная) стоимость объекта недвижимого имущества или стоимость приобретения объекта недвижимого имущества (в ценах года представления паспорта инвестиционного проекта)</w:t>
            </w: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 Стоимость всего инвестиционного проекта:</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в том числе:</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lastRenderedPageBreak/>
              <w:t>3.1.1. подготовка проектной документации</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3.1.2. строительно-монтажные работы</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3.1.3. приобретение машин и оборудования</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3.1.4. приобретение объекта недвижимого имущества</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c>
          <w:tcPr>
            <w:tcW w:w="3544"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3.1.5. прочие затраты</w:t>
            </w:r>
          </w:p>
        </w:tc>
        <w:tc>
          <w:tcPr>
            <w:tcW w:w="2552"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c>
          <w:tcPr>
            <w:tcW w:w="3685" w:type="dxa"/>
            <w:tcBorders>
              <w:top w:val="single" w:sz="4" w:space="0" w:color="auto"/>
              <w:left w:val="single" w:sz="4" w:space="0" w:color="auto"/>
              <w:bottom w:val="single" w:sz="4" w:space="0" w:color="auto"/>
              <w:right w:val="single" w:sz="4" w:space="0" w:color="auto"/>
            </w:tcBorders>
          </w:tcPr>
          <w:p w:rsidR="00C5447A" w:rsidRPr="00C5447A" w:rsidRDefault="00C5447A" w:rsidP="00C5447A">
            <w:pPr>
              <w:autoSpaceDE w:val="0"/>
              <w:autoSpaceDN w:val="0"/>
              <w:adjustRightInd w:val="0"/>
              <w:rPr>
                <w:rFonts w:ascii="Times New Roman" w:hAnsi="Times New Roman"/>
                <w:sz w:val="24"/>
                <w:szCs w:val="24"/>
              </w:rPr>
            </w:pPr>
          </w:p>
        </w:tc>
      </w:tr>
    </w:tbl>
    <w:p w:rsidR="00C5447A" w:rsidRPr="00C5447A" w:rsidRDefault="00C5447A" w:rsidP="00C5447A">
      <w:pPr>
        <w:widowControl w:val="0"/>
        <w:autoSpaceDE w:val="0"/>
        <w:autoSpaceDN w:val="0"/>
        <w:adjustRightInd w:val="0"/>
        <w:jc w:val="center"/>
        <w:rPr>
          <w:rFonts w:ascii="Times New Roman" w:hAnsi="Times New Roman"/>
          <w:sz w:val="24"/>
          <w:szCs w:val="24"/>
        </w:rPr>
      </w:pP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 xml:space="preserve">4. Объемы и источники финансирования </w:t>
      </w: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строительства, реконструкции, в том числе с элементами реставрации, техническое перевооружение объекта капитального строительства, приобретение объекта недвижимого имущества</w:t>
      </w:r>
    </w:p>
    <w:tbl>
      <w:tblPr>
        <w:tblW w:w="9762" w:type="dxa"/>
        <w:tblLayout w:type="fixed"/>
        <w:tblCellMar>
          <w:top w:w="102" w:type="dxa"/>
          <w:left w:w="62" w:type="dxa"/>
          <w:bottom w:w="102" w:type="dxa"/>
          <w:right w:w="62" w:type="dxa"/>
        </w:tblCellMar>
        <w:tblLook w:val="0000"/>
      </w:tblPr>
      <w:tblGrid>
        <w:gridCol w:w="62"/>
        <w:gridCol w:w="1946"/>
        <w:gridCol w:w="1723"/>
        <w:gridCol w:w="1579"/>
        <w:gridCol w:w="1437"/>
        <w:gridCol w:w="1436"/>
        <w:gridCol w:w="1518"/>
        <w:gridCol w:w="61"/>
      </w:tblGrid>
      <w:tr w:rsidR="00C5447A" w:rsidRPr="00C5447A" w:rsidTr="00C5447A">
        <w:trPr>
          <w:gridBefore w:val="1"/>
          <w:gridAfter w:val="1"/>
          <w:wBefore w:w="62" w:type="dxa"/>
          <w:wAfter w:w="61" w:type="dxa"/>
        </w:trPr>
        <w:tc>
          <w:tcPr>
            <w:tcW w:w="9639" w:type="dxa"/>
            <w:gridSpan w:val="6"/>
          </w:tcPr>
          <w:p w:rsidR="00C5447A" w:rsidRPr="00C5447A" w:rsidRDefault="00C5447A" w:rsidP="00C5447A">
            <w:pPr>
              <w:autoSpaceDE w:val="0"/>
              <w:autoSpaceDN w:val="0"/>
              <w:adjustRightInd w:val="0"/>
              <w:jc w:val="right"/>
              <w:rPr>
                <w:rFonts w:ascii="Times New Roman" w:hAnsi="Times New Roman"/>
                <w:sz w:val="24"/>
                <w:szCs w:val="24"/>
              </w:rPr>
            </w:pPr>
            <w:r w:rsidRPr="00C5447A">
              <w:rPr>
                <w:rFonts w:ascii="Times New Roman" w:hAnsi="Times New Roman"/>
                <w:sz w:val="24"/>
                <w:szCs w:val="24"/>
              </w:rPr>
              <w:t>тыс. рублей</w:t>
            </w: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vMerge w:val="restart"/>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Годы реализации инвестиционного проекта</w:t>
            </w:r>
          </w:p>
        </w:tc>
        <w:tc>
          <w:tcPr>
            <w:tcW w:w="1723" w:type="dxa"/>
            <w:vMerge w:val="restart"/>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Стоимость объекта капитального строительств</w:t>
            </w:r>
            <w:proofErr w:type="gramStart"/>
            <w:r w:rsidRPr="00C5447A">
              <w:rPr>
                <w:rFonts w:ascii="Times New Roman" w:hAnsi="Times New Roman"/>
                <w:sz w:val="24"/>
                <w:szCs w:val="24"/>
              </w:rPr>
              <w:t>а(</w:t>
            </w:r>
            <w:proofErr w:type="gramEnd"/>
            <w:r w:rsidRPr="00C5447A">
              <w:rPr>
                <w:rFonts w:ascii="Times New Roman" w:hAnsi="Times New Roman"/>
                <w:sz w:val="24"/>
                <w:szCs w:val="24"/>
              </w:rPr>
              <w:t xml:space="preserve">включая НДС), </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текущих ценах</w:t>
            </w:r>
            <w:r w:rsidRPr="00C5447A">
              <w:rPr>
                <w:rStyle w:val="ae"/>
                <w:rFonts w:ascii="Times New Roman" w:eastAsiaTheme="minorHAnsi" w:hAnsi="Times New Roman"/>
                <w:sz w:val="24"/>
                <w:szCs w:val="24"/>
              </w:rPr>
              <w:footnoteReference w:id="2"/>
            </w:r>
            <w:r w:rsidRPr="00C5447A">
              <w:rPr>
                <w:rFonts w:ascii="Times New Roman" w:hAnsi="Times New Roman"/>
                <w:sz w:val="24"/>
                <w:szCs w:val="24"/>
              </w:rPr>
              <w:t xml:space="preserve"> / </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6031" w:type="dxa"/>
            <w:gridSpan w:val="5"/>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Источники финансирования</w:t>
            </w: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vMerge/>
          </w:tcPr>
          <w:p w:rsidR="00C5447A" w:rsidRPr="00C5447A" w:rsidRDefault="00C5447A" w:rsidP="00C5447A">
            <w:pPr>
              <w:autoSpaceDE w:val="0"/>
              <w:autoSpaceDN w:val="0"/>
              <w:adjustRightInd w:val="0"/>
              <w:rPr>
                <w:rFonts w:ascii="Times New Roman" w:hAnsi="Times New Roman"/>
                <w:sz w:val="24"/>
                <w:szCs w:val="24"/>
              </w:rPr>
            </w:pPr>
          </w:p>
        </w:tc>
        <w:tc>
          <w:tcPr>
            <w:tcW w:w="1723" w:type="dxa"/>
            <w:vMerge/>
          </w:tcPr>
          <w:p w:rsidR="00C5447A" w:rsidRPr="00C5447A" w:rsidRDefault="00C5447A" w:rsidP="00C5447A">
            <w:pPr>
              <w:autoSpaceDE w:val="0"/>
              <w:autoSpaceDN w:val="0"/>
              <w:adjustRightInd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федеральный бюджет (в текущих ценах</w:t>
            </w:r>
            <w:proofErr w:type="gramStart"/>
            <w:r w:rsidRPr="00C5447A">
              <w:rPr>
                <w:rFonts w:ascii="Times New Roman" w:hAnsi="Times New Roman"/>
                <w:sz w:val="24"/>
                <w:szCs w:val="24"/>
                <w:vertAlign w:val="superscript"/>
              </w:rPr>
              <w:t>1</w:t>
            </w:r>
            <w:proofErr w:type="gramEnd"/>
            <w:r w:rsidRPr="00C5447A">
              <w:rPr>
                <w:rFonts w:ascii="Times New Roman" w:hAnsi="Times New Roman"/>
                <w:sz w:val="24"/>
                <w:szCs w:val="24"/>
              </w:rPr>
              <w:t>/</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1437" w:type="dxa"/>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областной</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бюджет Тверской области (в текущих ценах</w:t>
            </w:r>
            <w:proofErr w:type="gramStart"/>
            <w:r w:rsidRPr="00C5447A">
              <w:rPr>
                <w:rFonts w:ascii="Times New Roman" w:hAnsi="Times New Roman"/>
                <w:sz w:val="24"/>
                <w:szCs w:val="24"/>
                <w:vertAlign w:val="superscript"/>
              </w:rPr>
              <w:t>1</w:t>
            </w:r>
            <w:proofErr w:type="gramEnd"/>
            <w:r w:rsidRPr="00C5447A">
              <w:rPr>
                <w:rFonts w:ascii="Times New Roman" w:hAnsi="Times New Roman"/>
                <w:sz w:val="24"/>
                <w:szCs w:val="24"/>
              </w:rPr>
              <w:t>/</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1436" w:type="dxa"/>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бюджет муниципального образования</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текущих ценах</w:t>
            </w:r>
            <w:proofErr w:type="gramStart"/>
            <w:r w:rsidRPr="00C5447A">
              <w:rPr>
                <w:rFonts w:ascii="Times New Roman" w:hAnsi="Times New Roman"/>
                <w:sz w:val="24"/>
                <w:szCs w:val="24"/>
                <w:vertAlign w:val="superscript"/>
              </w:rPr>
              <w:t>1</w:t>
            </w:r>
            <w:proofErr w:type="gramEnd"/>
            <w:r w:rsidRPr="00C5447A">
              <w:rPr>
                <w:rFonts w:ascii="Times New Roman" w:hAnsi="Times New Roman"/>
                <w:sz w:val="24"/>
                <w:szCs w:val="24"/>
              </w:rPr>
              <w:t>/</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c>
          <w:tcPr>
            <w:tcW w:w="1579" w:type="dxa"/>
            <w:gridSpan w:val="2"/>
          </w:tcPr>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внебюджетные источники (в текущих ценах</w:t>
            </w:r>
            <w:proofErr w:type="gramStart"/>
            <w:r w:rsidRPr="00C5447A">
              <w:rPr>
                <w:rFonts w:ascii="Times New Roman" w:hAnsi="Times New Roman"/>
                <w:sz w:val="24"/>
                <w:szCs w:val="24"/>
                <w:vertAlign w:val="superscript"/>
              </w:rPr>
              <w:t>1</w:t>
            </w:r>
            <w:proofErr w:type="gramEnd"/>
            <w:r w:rsidRPr="00C5447A">
              <w:rPr>
                <w:rFonts w:ascii="Times New Roman" w:hAnsi="Times New Roman"/>
                <w:sz w:val="24"/>
                <w:szCs w:val="24"/>
              </w:rPr>
              <w:t xml:space="preserve">/ </w:t>
            </w:r>
          </w:p>
          <w:p w:rsidR="00C5447A" w:rsidRPr="00C5447A" w:rsidRDefault="00C5447A" w:rsidP="00C5447A">
            <w:pPr>
              <w:autoSpaceDE w:val="0"/>
              <w:autoSpaceDN w:val="0"/>
              <w:adjustRightInd w:val="0"/>
              <w:jc w:val="center"/>
              <w:rPr>
                <w:rFonts w:ascii="Times New Roman" w:hAnsi="Times New Roman"/>
                <w:sz w:val="24"/>
                <w:szCs w:val="24"/>
              </w:rPr>
            </w:pPr>
            <w:r w:rsidRPr="00C5447A">
              <w:rPr>
                <w:rFonts w:ascii="Times New Roman" w:hAnsi="Times New Roman"/>
                <w:sz w:val="24"/>
                <w:szCs w:val="24"/>
              </w:rPr>
              <w:t>в ценах соответствующих лет)</w:t>
            </w: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Инвестиционный проект - всего</w:t>
            </w:r>
          </w:p>
        </w:tc>
        <w:tc>
          <w:tcPr>
            <w:tcW w:w="1723" w:type="dxa"/>
          </w:tcPr>
          <w:p w:rsidR="00C5447A" w:rsidRPr="00C5447A" w:rsidRDefault="00C5447A" w:rsidP="00C5447A">
            <w:pPr>
              <w:autoSpaceDE w:val="0"/>
              <w:autoSpaceDN w:val="0"/>
              <w:adjustRightInd w:val="0"/>
              <w:outlineLvl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rPr>
                <w:rFonts w:ascii="Times New Roman" w:hAnsi="Times New Roman"/>
                <w:sz w:val="24"/>
                <w:szCs w:val="24"/>
              </w:rPr>
            </w:pPr>
          </w:p>
        </w:tc>
        <w:tc>
          <w:tcPr>
            <w:tcW w:w="1437" w:type="dxa"/>
          </w:tcPr>
          <w:p w:rsidR="00C5447A" w:rsidRPr="00C5447A" w:rsidRDefault="00C5447A" w:rsidP="00C5447A">
            <w:pPr>
              <w:autoSpaceDE w:val="0"/>
              <w:autoSpaceDN w:val="0"/>
              <w:adjustRightInd w:val="0"/>
              <w:rPr>
                <w:rFonts w:ascii="Times New Roman" w:hAnsi="Times New Roman"/>
                <w:sz w:val="24"/>
                <w:szCs w:val="24"/>
              </w:rPr>
            </w:pPr>
          </w:p>
        </w:tc>
        <w:tc>
          <w:tcPr>
            <w:tcW w:w="1436"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gridSpan w:val="2"/>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в том числе:</w:t>
            </w:r>
          </w:p>
        </w:tc>
        <w:tc>
          <w:tcPr>
            <w:tcW w:w="1723"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rPr>
                <w:rFonts w:ascii="Times New Roman" w:hAnsi="Times New Roman"/>
                <w:sz w:val="24"/>
                <w:szCs w:val="24"/>
              </w:rPr>
            </w:pPr>
          </w:p>
        </w:tc>
        <w:tc>
          <w:tcPr>
            <w:tcW w:w="1437" w:type="dxa"/>
          </w:tcPr>
          <w:p w:rsidR="00C5447A" w:rsidRPr="00C5447A" w:rsidRDefault="00C5447A" w:rsidP="00C5447A">
            <w:pPr>
              <w:autoSpaceDE w:val="0"/>
              <w:autoSpaceDN w:val="0"/>
              <w:adjustRightInd w:val="0"/>
              <w:rPr>
                <w:rFonts w:ascii="Times New Roman" w:hAnsi="Times New Roman"/>
                <w:sz w:val="24"/>
                <w:szCs w:val="24"/>
              </w:rPr>
            </w:pPr>
          </w:p>
        </w:tc>
        <w:tc>
          <w:tcPr>
            <w:tcW w:w="1436"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gridSpan w:val="2"/>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20_ год</w:t>
            </w:r>
          </w:p>
        </w:tc>
        <w:tc>
          <w:tcPr>
            <w:tcW w:w="1723"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rPr>
                <w:rFonts w:ascii="Times New Roman" w:hAnsi="Times New Roman"/>
                <w:sz w:val="24"/>
                <w:szCs w:val="24"/>
              </w:rPr>
            </w:pPr>
          </w:p>
        </w:tc>
        <w:tc>
          <w:tcPr>
            <w:tcW w:w="1437" w:type="dxa"/>
          </w:tcPr>
          <w:p w:rsidR="00C5447A" w:rsidRPr="00C5447A" w:rsidRDefault="00C5447A" w:rsidP="00C5447A">
            <w:pPr>
              <w:autoSpaceDE w:val="0"/>
              <w:autoSpaceDN w:val="0"/>
              <w:adjustRightInd w:val="0"/>
              <w:rPr>
                <w:rFonts w:ascii="Times New Roman" w:hAnsi="Times New Roman"/>
                <w:sz w:val="24"/>
                <w:szCs w:val="24"/>
              </w:rPr>
            </w:pPr>
          </w:p>
        </w:tc>
        <w:tc>
          <w:tcPr>
            <w:tcW w:w="1436"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gridSpan w:val="2"/>
          </w:tcPr>
          <w:p w:rsidR="00C5447A" w:rsidRPr="00C5447A" w:rsidRDefault="00C5447A" w:rsidP="00C5447A">
            <w:pPr>
              <w:autoSpaceDE w:val="0"/>
              <w:autoSpaceDN w:val="0"/>
              <w:adjustRightInd w:val="0"/>
              <w:rPr>
                <w:rFonts w:ascii="Times New Roman" w:hAnsi="Times New Roman"/>
                <w:sz w:val="24"/>
                <w:szCs w:val="24"/>
              </w:rPr>
            </w:pPr>
          </w:p>
        </w:tc>
      </w:tr>
      <w:tr w:rsidR="00C5447A" w:rsidRPr="00C5447A" w:rsidTr="00C5447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008" w:type="dxa"/>
            <w:gridSpan w:val="2"/>
          </w:tcPr>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20_ год</w:t>
            </w:r>
          </w:p>
        </w:tc>
        <w:tc>
          <w:tcPr>
            <w:tcW w:w="1723"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tcPr>
          <w:p w:rsidR="00C5447A" w:rsidRPr="00C5447A" w:rsidRDefault="00C5447A" w:rsidP="00C5447A">
            <w:pPr>
              <w:autoSpaceDE w:val="0"/>
              <w:autoSpaceDN w:val="0"/>
              <w:adjustRightInd w:val="0"/>
              <w:rPr>
                <w:rFonts w:ascii="Times New Roman" w:hAnsi="Times New Roman"/>
                <w:sz w:val="24"/>
                <w:szCs w:val="24"/>
              </w:rPr>
            </w:pPr>
          </w:p>
        </w:tc>
        <w:tc>
          <w:tcPr>
            <w:tcW w:w="1437" w:type="dxa"/>
          </w:tcPr>
          <w:p w:rsidR="00C5447A" w:rsidRPr="00C5447A" w:rsidRDefault="00C5447A" w:rsidP="00C5447A">
            <w:pPr>
              <w:autoSpaceDE w:val="0"/>
              <w:autoSpaceDN w:val="0"/>
              <w:adjustRightInd w:val="0"/>
              <w:rPr>
                <w:rFonts w:ascii="Times New Roman" w:hAnsi="Times New Roman"/>
                <w:sz w:val="24"/>
                <w:szCs w:val="24"/>
              </w:rPr>
            </w:pPr>
          </w:p>
        </w:tc>
        <w:tc>
          <w:tcPr>
            <w:tcW w:w="1436" w:type="dxa"/>
          </w:tcPr>
          <w:p w:rsidR="00C5447A" w:rsidRPr="00C5447A" w:rsidRDefault="00C5447A" w:rsidP="00C5447A">
            <w:pPr>
              <w:autoSpaceDE w:val="0"/>
              <w:autoSpaceDN w:val="0"/>
              <w:adjustRightInd w:val="0"/>
              <w:rPr>
                <w:rFonts w:ascii="Times New Roman" w:hAnsi="Times New Roman"/>
                <w:sz w:val="24"/>
                <w:szCs w:val="24"/>
              </w:rPr>
            </w:pPr>
          </w:p>
        </w:tc>
        <w:tc>
          <w:tcPr>
            <w:tcW w:w="1579" w:type="dxa"/>
            <w:gridSpan w:val="2"/>
          </w:tcPr>
          <w:p w:rsidR="00C5447A" w:rsidRPr="00C5447A" w:rsidRDefault="00C5447A" w:rsidP="00C5447A">
            <w:pPr>
              <w:autoSpaceDE w:val="0"/>
              <w:autoSpaceDN w:val="0"/>
              <w:adjustRightInd w:val="0"/>
              <w:rPr>
                <w:rFonts w:ascii="Times New Roman" w:hAnsi="Times New Roman"/>
                <w:sz w:val="24"/>
                <w:szCs w:val="24"/>
              </w:rPr>
            </w:pPr>
          </w:p>
        </w:tc>
      </w:tr>
    </w:tbl>
    <w:p w:rsidR="00C5447A" w:rsidRPr="00C5447A" w:rsidRDefault="00C5447A" w:rsidP="00C5447A">
      <w:pPr>
        <w:widowControl w:val="0"/>
        <w:autoSpaceDE w:val="0"/>
        <w:autoSpaceDN w:val="0"/>
        <w:adjustRightInd w:val="0"/>
        <w:jc w:val="center"/>
        <w:rPr>
          <w:rFonts w:ascii="Times New Roman" w:hAnsi="Times New Roman"/>
          <w:sz w:val="24"/>
          <w:szCs w:val="24"/>
        </w:rPr>
      </w:pP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5. Количественные показатели, характеризующие</w:t>
      </w: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результаты реализации инвестиционного проекта</w:t>
      </w:r>
    </w:p>
    <w:p w:rsidR="00C5447A" w:rsidRPr="00C5447A" w:rsidRDefault="00C5447A" w:rsidP="00C5447A">
      <w:pPr>
        <w:widowControl w:val="0"/>
        <w:autoSpaceDE w:val="0"/>
        <w:autoSpaceDN w:val="0"/>
        <w:adjustRightInd w:val="0"/>
        <w:ind w:firstLine="709"/>
        <w:jc w:val="center"/>
        <w:rPr>
          <w:rFonts w:ascii="Times New Roman" w:hAnsi="Times New Roman"/>
          <w:sz w:val="24"/>
          <w:szCs w:val="24"/>
        </w:rPr>
      </w:pPr>
      <w:r w:rsidRPr="00C5447A">
        <w:rPr>
          <w:rFonts w:ascii="Times New Roman" w:hAnsi="Times New Roman"/>
          <w:sz w:val="24"/>
          <w:szCs w:val="24"/>
        </w:rPr>
        <w:t>5.1. ____________________________________________________________</w:t>
      </w:r>
    </w:p>
    <w:p w:rsidR="00C5447A" w:rsidRPr="00C5447A" w:rsidRDefault="00C5447A" w:rsidP="00C5447A">
      <w:pPr>
        <w:widowControl w:val="0"/>
        <w:autoSpaceDE w:val="0"/>
        <w:autoSpaceDN w:val="0"/>
        <w:adjustRightInd w:val="0"/>
        <w:jc w:val="center"/>
        <w:rPr>
          <w:rFonts w:ascii="Times New Roman" w:hAnsi="Times New Roman"/>
          <w:sz w:val="24"/>
          <w:szCs w:val="24"/>
        </w:rPr>
      </w:pPr>
      <w:r w:rsidRPr="00C5447A">
        <w:rPr>
          <w:rFonts w:ascii="Times New Roman" w:hAnsi="Times New Roman"/>
          <w:sz w:val="24"/>
          <w:szCs w:val="24"/>
        </w:rPr>
        <w:t>(указываются количественные показатели результатов реализации инвестиционного проекта)</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____________________________________________________________________.</w:t>
      </w: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p>
    <w:p w:rsidR="00C5447A" w:rsidRPr="00C5447A" w:rsidRDefault="00C5447A" w:rsidP="00C5447A">
      <w:pPr>
        <w:widowControl w:val="0"/>
        <w:autoSpaceDE w:val="0"/>
        <w:autoSpaceDN w:val="0"/>
        <w:adjustRightInd w:val="0"/>
        <w:ind w:firstLine="709"/>
        <w:jc w:val="both"/>
        <w:rPr>
          <w:rFonts w:ascii="Times New Roman" w:hAnsi="Times New Roman"/>
          <w:sz w:val="24"/>
          <w:szCs w:val="24"/>
        </w:rPr>
      </w:pPr>
      <w:r w:rsidRPr="00C5447A">
        <w:rPr>
          <w:rFonts w:ascii="Times New Roman" w:hAnsi="Times New Roman"/>
          <w:sz w:val="24"/>
          <w:szCs w:val="24"/>
        </w:rPr>
        <w:t xml:space="preserve">5.2. </w:t>
      </w:r>
      <w:proofErr w:type="gramStart"/>
      <w:r w:rsidRPr="00C5447A">
        <w:rPr>
          <w:rFonts w:ascii="Times New Roman" w:hAnsi="Times New Roman"/>
          <w:sz w:val="24"/>
          <w:szCs w:val="24"/>
        </w:rPr>
        <w:t xml:space="preserve">Отношение предполагаемой (предельной) стоимости (в ценах года представления паспорта инвестиционного проекта) или сметной стоимости (по заключению </w:t>
      </w:r>
      <w:r w:rsidRPr="00C5447A">
        <w:rPr>
          <w:rFonts w:ascii="Times New Roman" w:hAnsi="Times New Roman"/>
          <w:sz w:val="24"/>
          <w:szCs w:val="24"/>
        </w:rPr>
        <w:lastRenderedPageBreak/>
        <w:t>государственной экспертизы) объекта капитального строительства к количественным показателям (показателю) результатов реализации инвестиционного проекта:  __________________________________ тыс. рублей.</w:t>
      </w:r>
      <w:proofErr w:type="gramEnd"/>
    </w:p>
    <w:p w:rsidR="00C5447A" w:rsidRPr="00C5447A" w:rsidRDefault="00C5447A" w:rsidP="00C5447A">
      <w:pPr>
        <w:widowControl w:val="0"/>
        <w:autoSpaceDE w:val="0"/>
        <w:autoSpaceDN w:val="0"/>
        <w:adjustRightInd w:val="0"/>
        <w:ind w:firstLine="851"/>
        <w:jc w:val="both"/>
        <w:rPr>
          <w:rFonts w:ascii="Times New Roman" w:hAnsi="Times New Roman"/>
          <w:sz w:val="24"/>
          <w:szCs w:val="24"/>
        </w:rPr>
      </w:pPr>
      <w:r w:rsidRPr="00C5447A">
        <w:rPr>
          <w:rFonts w:ascii="Times New Roman" w:hAnsi="Times New Roman"/>
          <w:sz w:val="24"/>
          <w:szCs w:val="24"/>
        </w:rPr>
        <w:t>5.3. Отношение предполагаемой (предельной) стоимости (в ценах года представления паспорта инвестиционного проекта) или стоимости приобретения объекта недвижимого имущества к количественным показателям (показателю) результатов реализации инвестиционного проекта:______________ тыс. рублей.</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 xml:space="preserve">Руководитель инициатора </w:t>
      </w:r>
    </w:p>
    <w:p w:rsidR="00C5447A" w:rsidRPr="00C5447A" w:rsidRDefault="00C5447A" w:rsidP="00C5447A">
      <w:pPr>
        <w:autoSpaceDE w:val="0"/>
        <w:autoSpaceDN w:val="0"/>
        <w:adjustRightInd w:val="0"/>
        <w:rPr>
          <w:rFonts w:ascii="Times New Roman" w:hAnsi="Times New Roman"/>
          <w:sz w:val="24"/>
          <w:szCs w:val="24"/>
        </w:rPr>
      </w:pPr>
      <w:r w:rsidRPr="00C5447A">
        <w:rPr>
          <w:rFonts w:ascii="Times New Roman" w:hAnsi="Times New Roman"/>
          <w:sz w:val="24"/>
          <w:szCs w:val="24"/>
        </w:rPr>
        <w:t>проверки</w:t>
      </w:r>
      <w:r w:rsidRPr="00C5447A">
        <w:rPr>
          <w:rFonts w:ascii="Times New Roman" w:hAnsi="Times New Roman"/>
          <w:sz w:val="24"/>
          <w:szCs w:val="24"/>
        </w:rPr>
        <w:tab/>
        <w:t>_________________/________/________/</w:t>
      </w:r>
    </w:p>
    <w:p w:rsidR="00C5447A" w:rsidRPr="00C5447A" w:rsidRDefault="00C5447A" w:rsidP="00C5447A">
      <w:pPr>
        <w:widowControl w:val="0"/>
        <w:autoSpaceDE w:val="0"/>
        <w:autoSpaceDN w:val="0"/>
        <w:adjustRightInd w:val="0"/>
        <w:rPr>
          <w:rFonts w:ascii="Times New Roman" w:eastAsiaTheme="minorEastAsia" w:hAnsi="Times New Roman"/>
          <w:sz w:val="24"/>
          <w:szCs w:val="24"/>
        </w:rPr>
      </w:pPr>
      <w:r w:rsidRPr="00C5447A">
        <w:rPr>
          <w:rFonts w:ascii="Times New Roman" w:hAnsi="Times New Roman"/>
          <w:sz w:val="24"/>
          <w:szCs w:val="24"/>
        </w:rPr>
        <w:t>(должность)         (подпись)    (Ф.И.О.)</w:t>
      </w:r>
    </w:p>
    <w:p w:rsidR="00C5447A" w:rsidRPr="00C5447A" w:rsidRDefault="00C5447A" w:rsidP="00C5447A">
      <w:pPr>
        <w:widowControl w:val="0"/>
        <w:autoSpaceDE w:val="0"/>
        <w:autoSpaceDN w:val="0"/>
        <w:adjustRightInd w:val="0"/>
        <w:jc w:val="both"/>
        <w:rPr>
          <w:rFonts w:ascii="Times New Roman" w:eastAsiaTheme="minorEastAsia" w:hAnsi="Times New Roman"/>
          <w:sz w:val="24"/>
          <w:szCs w:val="24"/>
        </w:rPr>
      </w:pPr>
      <w:r w:rsidRPr="00C5447A">
        <w:rPr>
          <w:rFonts w:ascii="Times New Roman" w:eastAsiaTheme="minorEastAsia" w:hAnsi="Times New Roman"/>
          <w:sz w:val="24"/>
          <w:szCs w:val="24"/>
        </w:rPr>
        <w:t>«__» _________ 20__ г.</w:t>
      </w:r>
    </w:p>
    <w:p w:rsidR="00C5447A" w:rsidRPr="00C5447A" w:rsidRDefault="00C5447A" w:rsidP="00C5447A">
      <w:pPr>
        <w:widowControl w:val="0"/>
        <w:autoSpaceDE w:val="0"/>
        <w:autoSpaceDN w:val="0"/>
        <w:adjustRightInd w:val="0"/>
        <w:jc w:val="both"/>
        <w:rPr>
          <w:rFonts w:ascii="Times New Roman" w:eastAsiaTheme="minorEastAsia" w:hAnsi="Times New Roman"/>
          <w:sz w:val="24"/>
          <w:szCs w:val="24"/>
        </w:rPr>
      </w:pP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eastAsiaTheme="minorEastAsia" w:hAnsi="Times New Roman"/>
          <w:sz w:val="24"/>
          <w:szCs w:val="24"/>
        </w:rPr>
        <w:t>М.П.</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pStyle w:val="ConsPlusNonformat"/>
        <w:rPr>
          <w:rFonts w:ascii="Times New Roman" w:hAnsi="Times New Roman" w:cs="Times New Roman"/>
          <w:sz w:val="24"/>
          <w:szCs w:val="24"/>
        </w:rPr>
      </w:pPr>
      <w:r w:rsidRPr="00C5447A">
        <w:rPr>
          <w:rFonts w:ascii="Times New Roman" w:hAnsi="Times New Roman" w:cs="Times New Roman"/>
          <w:sz w:val="24"/>
          <w:szCs w:val="24"/>
        </w:rPr>
        <w:t>Исполнитель _________________/________/________/</w:t>
      </w: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 xml:space="preserve">      (должность)      (подпись)  (Ф.И.О.)</w:t>
      </w:r>
    </w:p>
    <w:p w:rsidR="00C5447A" w:rsidRPr="00C5447A" w:rsidRDefault="00C5447A" w:rsidP="00C5447A">
      <w:pPr>
        <w:widowControl w:val="0"/>
        <w:autoSpaceDE w:val="0"/>
        <w:autoSpaceDN w:val="0"/>
        <w:adjustRightInd w:val="0"/>
        <w:rPr>
          <w:rFonts w:ascii="Times New Roman" w:hAnsi="Times New Roman"/>
          <w:sz w:val="24"/>
          <w:szCs w:val="24"/>
        </w:rPr>
      </w:pPr>
    </w:p>
    <w:p w:rsidR="00C5447A" w:rsidRPr="00C5447A" w:rsidRDefault="00C5447A" w:rsidP="00C5447A">
      <w:pPr>
        <w:widowControl w:val="0"/>
        <w:autoSpaceDE w:val="0"/>
        <w:autoSpaceDN w:val="0"/>
        <w:adjustRightInd w:val="0"/>
        <w:rPr>
          <w:rFonts w:ascii="Times New Roman" w:hAnsi="Times New Roman"/>
          <w:sz w:val="24"/>
          <w:szCs w:val="24"/>
        </w:rPr>
      </w:pPr>
      <w:r w:rsidRPr="00C5447A">
        <w:rPr>
          <w:rFonts w:ascii="Times New Roman" w:hAnsi="Times New Roman"/>
          <w:sz w:val="24"/>
          <w:szCs w:val="24"/>
        </w:rPr>
        <w:t>_____________________</w:t>
      </w: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hAnsi="Times New Roman"/>
          <w:sz w:val="24"/>
          <w:szCs w:val="24"/>
        </w:rPr>
        <w:t xml:space="preserve">     (телефон)</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hAnsi="Times New Roman"/>
          <w:sz w:val="24"/>
          <w:szCs w:val="24"/>
        </w:rPr>
        <w:t>«__» ___________ 20__ г.</w:t>
      </w:r>
    </w:p>
    <w:p w:rsidR="00C5447A" w:rsidRPr="00C5447A" w:rsidRDefault="00C5447A" w:rsidP="00C5447A">
      <w:pPr>
        <w:widowControl w:val="0"/>
        <w:autoSpaceDE w:val="0"/>
        <w:autoSpaceDN w:val="0"/>
        <w:adjustRightInd w:val="0"/>
        <w:jc w:val="both"/>
        <w:rPr>
          <w:rFonts w:ascii="Times New Roman" w:hAnsi="Times New Roman"/>
          <w:sz w:val="24"/>
          <w:szCs w:val="24"/>
        </w:rPr>
      </w:pPr>
    </w:p>
    <w:p w:rsidR="00C5447A" w:rsidRPr="00C5447A" w:rsidRDefault="00C5447A" w:rsidP="00C5447A">
      <w:pPr>
        <w:widowControl w:val="0"/>
        <w:autoSpaceDE w:val="0"/>
        <w:autoSpaceDN w:val="0"/>
        <w:adjustRightInd w:val="0"/>
        <w:jc w:val="both"/>
        <w:rPr>
          <w:rFonts w:ascii="Times New Roman" w:hAnsi="Times New Roman"/>
          <w:sz w:val="24"/>
          <w:szCs w:val="24"/>
        </w:rPr>
      </w:pPr>
      <w:r w:rsidRPr="00C5447A">
        <w:rPr>
          <w:rFonts w:ascii="Times New Roman" w:hAnsi="Times New Roman"/>
          <w:sz w:val="24"/>
          <w:szCs w:val="24"/>
        </w:rPr>
        <w:t>М.П.</w:t>
      </w: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C5447A" w:rsidRDefault="00C5447A" w:rsidP="00B67EAE">
      <w:pPr>
        <w:autoSpaceDE w:val="0"/>
        <w:autoSpaceDN w:val="0"/>
        <w:adjustRightInd w:val="0"/>
        <w:rPr>
          <w:rFonts w:ascii="Times New Roman" w:hAnsi="Times New Roman"/>
          <w:sz w:val="26"/>
          <w:szCs w:val="26"/>
        </w:rPr>
      </w:pPr>
    </w:p>
    <w:p w:rsidR="00B749AA" w:rsidRDefault="00C5447A" w:rsidP="00C5447A">
      <w:pPr>
        <w:pStyle w:val="Default"/>
        <w:jc w:val="both"/>
        <w:rPr>
          <w:sz w:val="28"/>
          <w:szCs w:val="28"/>
        </w:rPr>
      </w:pPr>
      <w:r>
        <w:rPr>
          <w:sz w:val="28"/>
          <w:szCs w:val="28"/>
        </w:rPr>
        <w:lastRenderedPageBreak/>
        <w:t xml:space="preserve">                                                                                 </w:t>
      </w:r>
      <w:r w:rsidRPr="00C5447A">
        <w:rPr>
          <w:sz w:val="28"/>
          <w:szCs w:val="28"/>
        </w:rPr>
        <w:t xml:space="preserve">   </w:t>
      </w:r>
    </w:p>
    <w:p w:rsidR="00B749AA" w:rsidRDefault="00B749AA" w:rsidP="00C5447A">
      <w:pPr>
        <w:pStyle w:val="Default"/>
        <w:jc w:val="both"/>
        <w:rPr>
          <w:sz w:val="28"/>
          <w:szCs w:val="28"/>
        </w:rPr>
      </w:pPr>
    </w:p>
    <w:p w:rsidR="00B749AA" w:rsidRDefault="00B749AA" w:rsidP="00C5447A">
      <w:pPr>
        <w:pStyle w:val="Default"/>
        <w:jc w:val="both"/>
        <w:rPr>
          <w:sz w:val="28"/>
          <w:szCs w:val="28"/>
        </w:rPr>
      </w:pPr>
    </w:p>
    <w:p w:rsidR="00C5447A" w:rsidRPr="00C5447A" w:rsidRDefault="00C5447A" w:rsidP="00B749AA">
      <w:pPr>
        <w:pStyle w:val="Default"/>
        <w:jc w:val="right"/>
        <w:rPr>
          <w:sz w:val="28"/>
          <w:szCs w:val="28"/>
        </w:rPr>
      </w:pPr>
      <w:r w:rsidRPr="00C5447A">
        <w:rPr>
          <w:sz w:val="28"/>
          <w:szCs w:val="28"/>
        </w:rPr>
        <w:t>Приложение №</w:t>
      </w:r>
      <w:r>
        <w:rPr>
          <w:sz w:val="28"/>
          <w:szCs w:val="28"/>
        </w:rPr>
        <w:t>4</w:t>
      </w:r>
      <w:r w:rsidRPr="00C5447A">
        <w:rPr>
          <w:sz w:val="28"/>
          <w:szCs w:val="28"/>
        </w:rPr>
        <w:t xml:space="preserve"> </w:t>
      </w:r>
    </w:p>
    <w:p w:rsidR="00C5447A" w:rsidRPr="00C5447A" w:rsidRDefault="00C5447A" w:rsidP="00C5447A">
      <w:pPr>
        <w:ind w:left="4820" w:hanging="4111"/>
        <w:jc w:val="both"/>
        <w:rPr>
          <w:rFonts w:asciiTheme="minorHAnsi" w:hAnsiTheme="minorHAnsi"/>
          <w:sz w:val="28"/>
          <w:szCs w:val="28"/>
        </w:rPr>
      </w:pPr>
      <w:r w:rsidRPr="00C5447A">
        <w:rPr>
          <w:rFonts w:asciiTheme="minorHAnsi" w:hAnsiTheme="minorHAnsi"/>
          <w:sz w:val="28"/>
          <w:szCs w:val="28"/>
        </w:rPr>
        <w:t xml:space="preserve">                                                             </w:t>
      </w:r>
      <w:r w:rsidRPr="00C5447A">
        <w:rPr>
          <w:sz w:val="28"/>
          <w:szCs w:val="28"/>
        </w:rPr>
        <w:t xml:space="preserve">к Порядку проведения проверки </w:t>
      </w:r>
      <w:r w:rsidRPr="00C5447A">
        <w:rPr>
          <w:rFonts w:asciiTheme="minorHAnsi" w:hAnsiTheme="minorHAnsi"/>
          <w:sz w:val="28"/>
          <w:szCs w:val="28"/>
        </w:rPr>
        <w:t xml:space="preserve">                                                                            </w:t>
      </w:r>
      <w:r w:rsidRPr="00C5447A">
        <w:rPr>
          <w:sz w:val="28"/>
          <w:szCs w:val="28"/>
        </w:rPr>
        <w:t xml:space="preserve">инвестиционных проектов на предмет </w:t>
      </w:r>
      <w:proofErr w:type="gramStart"/>
      <w:r w:rsidRPr="00C5447A">
        <w:rPr>
          <w:sz w:val="28"/>
          <w:szCs w:val="28"/>
        </w:rPr>
        <w:t>эффективности использования средств бюджета муниципального образования</w:t>
      </w:r>
      <w:proofErr w:type="gramEnd"/>
      <w:r w:rsidRPr="00C5447A">
        <w:rPr>
          <w:sz w:val="28"/>
          <w:szCs w:val="28"/>
        </w:rPr>
        <w:t xml:space="preserve"> </w:t>
      </w:r>
      <w:r w:rsidRPr="00C5447A">
        <w:rPr>
          <w:rFonts w:ascii="Times New Roman" w:hAnsi="Times New Roman"/>
          <w:color w:val="000000"/>
          <w:sz w:val="28"/>
          <w:szCs w:val="28"/>
        </w:rPr>
        <w:t>К</w:t>
      </w:r>
      <w:r w:rsidR="0006232E">
        <w:rPr>
          <w:rFonts w:ascii="Times New Roman" w:hAnsi="Times New Roman"/>
          <w:color w:val="000000"/>
          <w:sz w:val="28"/>
          <w:szCs w:val="28"/>
        </w:rPr>
        <w:t>ожевниковский</w:t>
      </w:r>
      <w:r w:rsidRPr="00C5447A">
        <w:rPr>
          <w:rFonts w:ascii="Times New Roman" w:hAnsi="Times New Roman"/>
          <w:color w:val="000000"/>
          <w:sz w:val="28"/>
          <w:szCs w:val="28"/>
        </w:rPr>
        <w:t xml:space="preserve"> район</w:t>
      </w:r>
      <w:r w:rsidRPr="00C5447A">
        <w:rPr>
          <w:sz w:val="28"/>
          <w:szCs w:val="28"/>
        </w:rPr>
        <w:t xml:space="preserve">, направляемых на капитальные вложения </w:t>
      </w:r>
    </w:p>
    <w:p w:rsidR="00C5447A" w:rsidRDefault="00C5447A" w:rsidP="00C5447A">
      <w:pPr>
        <w:pStyle w:val="Default"/>
        <w:rPr>
          <w:b/>
          <w:bCs/>
          <w:sz w:val="28"/>
          <w:szCs w:val="28"/>
        </w:rPr>
      </w:pPr>
    </w:p>
    <w:p w:rsidR="00C5447A" w:rsidRDefault="00C5447A" w:rsidP="00C5447A">
      <w:pPr>
        <w:pStyle w:val="Default"/>
        <w:jc w:val="center"/>
        <w:rPr>
          <w:sz w:val="28"/>
          <w:szCs w:val="28"/>
        </w:rPr>
      </w:pPr>
      <w:r>
        <w:rPr>
          <w:b/>
          <w:bCs/>
          <w:sz w:val="28"/>
          <w:szCs w:val="28"/>
        </w:rPr>
        <w:t>Заключение</w:t>
      </w:r>
    </w:p>
    <w:p w:rsidR="00C5447A" w:rsidRDefault="00C5447A" w:rsidP="00C5447A">
      <w:pPr>
        <w:pStyle w:val="Default"/>
        <w:jc w:val="center"/>
        <w:rPr>
          <w:sz w:val="28"/>
          <w:szCs w:val="28"/>
        </w:rPr>
      </w:pPr>
      <w:r>
        <w:rPr>
          <w:b/>
          <w:bCs/>
          <w:sz w:val="28"/>
          <w:szCs w:val="28"/>
        </w:rPr>
        <w:t>о результатах проверки инвестиционного проекта,</w:t>
      </w:r>
    </w:p>
    <w:p w:rsidR="00C5447A" w:rsidRDefault="00C5447A" w:rsidP="00C5447A">
      <w:pPr>
        <w:pStyle w:val="Default"/>
        <w:jc w:val="center"/>
        <w:rPr>
          <w:sz w:val="28"/>
          <w:szCs w:val="28"/>
        </w:rPr>
      </w:pPr>
      <w:r>
        <w:rPr>
          <w:b/>
          <w:bCs/>
          <w:sz w:val="28"/>
          <w:szCs w:val="28"/>
        </w:rPr>
        <w:t>на предмет эффективности использования средств местного бюджета,</w:t>
      </w:r>
    </w:p>
    <w:p w:rsidR="00C5447A" w:rsidRDefault="00C5447A" w:rsidP="00C5447A">
      <w:pPr>
        <w:pStyle w:val="Default"/>
        <w:jc w:val="center"/>
        <w:rPr>
          <w:b/>
          <w:bCs/>
          <w:sz w:val="28"/>
          <w:szCs w:val="28"/>
        </w:rPr>
      </w:pPr>
      <w:proofErr w:type="gramStart"/>
      <w:r>
        <w:rPr>
          <w:b/>
          <w:bCs/>
          <w:sz w:val="28"/>
          <w:szCs w:val="28"/>
        </w:rPr>
        <w:t>направляемых</w:t>
      </w:r>
      <w:proofErr w:type="gramEnd"/>
      <w:r>
        <w:rPr>
          <w:b/>
          <w:bCs/>
          <w:sz w:val="28"/>
          <w:szCs w:val="28"/>
        </w:rPr>
        <w:t xml:space="preserve"> на капитальные вложения</w:t>
      </w:r>
    </w:p>
    <w:p w:rsidR="00A34AEC" w:rsidRDefault="00A34AEC" w:rsidP="00C5447A">
      <w:pPr>
        <w:pStyle w:val="Default"/>
        <w:jc w:val="center"/>
        <w:rPr>
          <w:sz w:val="28"/>
          <w:szCs w:val="28"/>
        </w:rPr>
      </w:pPr>
    </w:p>
    <w:p w:rsidR="00C5447A" w:rsidRDefault="00C5447A" w:rsidP="00A34AEC">
      <w:pPr>
        <w:pStyle w:val="Default"/>
        <w:ind w:firstLine="709"/>
        <w:jc w:val="both"/>
        <w:rPr>
          <w:sz w:val="28"/>
          <w:szCs w:val="28"/>
        </w:rPr>
      </w:pPr>
      <w:r>
        <w:rPr>
          <w:sz w:val="28"/>
          <w:szCs w:val="28"/>
        </w:rPr>
        <w:t xml:space="preserve">1. Сведения об инвестиционном проекте, представленном для проведения проверки на предмет эффективности использования средств местного бюджета, направляемых на капитальные вложения, согласно паспорту инвестиционного проекта: </w:t>
      </w:r>
    </w:p>
    <w:p w:rsidR="00BA3AA4" w:rsidRPr="00BA3AA4" w:rsidRDefault="00BA3AA4" w:rsidP="00BA3AA4">
      <w:pPr>
        <w:pStyle w:val="ConsPlusNonformat"/>
        <w:jc w:val="both"/>
        <w:rPr>
          <w:rFonts w:ascii="Times New Roman" w:hAnsi="Times New Roman" w:cs="Times New Roman"/>
          <w:sz w:val="28"/>
          <w:szCs w:val="28"/>
        </w:rPr>
      </w:pPr>
      <w:r>
        <w:rPr>
          <w:sz w:val="28"/>
          <w:szCs w:val="28"/>
        </w:rPr>
        <w:t xml:space="preserve">   </w:t>
      </w:r>
      <w:r w:rsidRPr="00BA3AA4">
        <w:rPr>
          <w:rFonts w:ascii="Times New Roman" w:hAnsi="Times New Roman" w:cs="Times New Roman"/>
          <w:sz w:val="28"/>
          <w:szCs w:val="28"/>
        </w:rPr>
        <w:t>1.1.Наименование инвестиционного проекта: _________</w:t>
      </w:r>
      <w:r>
        <w:rPr>
          <w:rFonts w:ascii="Times New Roman" w:hAnsi="Times New Roman" w:cs="Times New Roman"/>
          <w:sz w:val="28"/>
          <w:szCs w:val="28"/>
        </w:rPr>
        <w:t>_________________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1.2.Наименование инициатора проверки (заявителя): _____________________</w:t>
      </w:r>
    </w:p>
    <w:p w:rsidR="00BA3AA4" w:rsidRPr="00BA3AA4" w:rsidRDefault="00BA3AA4" w:rsidP="00BA3AA4">
      <w:pPr>
        <w:pStyle w:val="ConsPlusNonformat"/>
        <w:jc w:val="both"/>
        <w:rPr>
          <w:rFonts w:ascii="Times New Roman" w:hAnsi="Times New Roman" w:cs="Times New Roman"/>
          <w:sz w:val="28"/>
          <w:szCs w:val="28"/>
        </w:rPr>
      </w:pPr>
      <w:r>
        <w:rPr>
          <w:rFonts w:ascii="Times New Roman" w:hAnsi="Times New Roman" w:cs="Times New Roman"/>
          <w:sz w:val="28"/>
          <w:szCs w:val="28"/>
        </w:rPr>
        <w:t xml:space="preserve">  </w:t>
      </w:r>
      <w:r w:rsidRPr="00BA3AA4">
        <w:rPr>
          <w:rFonts w:ascii="Times New Roman" w:hAnsi="Times New Roman" w:cs="Times New Roman"/>
          <w:sz w:val="28"/>
          <w:szCs w:val="28"/>
        </w:rPr>
        <w:t>______________________________________</w:t>
      </w:r>
      <w:r>
        <w:rPr>
          <w:rFonts w:ascii="Times New Roman" w:hAnsi="Times New Roman" w:cs="Times New Roman"/>
          <w:sz w:val="28"/>
          <w:szCs w:val="28"/>
        </w:rPr>
        <w:t>_____________________________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1.3.Реквизиты комплекта документов, представленных заявителем:</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регистрационный номер ________; дата __</w:t>
      </w:r>
      <w:r>
        <w:rPr>
          <w:rFonts w:ascii="Times New Roman" w:hAnsi="Times New Roman" w:cs="Times New Roman"/>
          <w:sz w:val="28"/>
          <w:szCs w:val="28"/>
        </w:rPr>
        <w:t>____________________________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фамилия, имя, отчество и должность подписавшего лица _________________    _______________________________________</w:t>
      </w:r>
      <w:r>
        <w:rPr>
          <w:rFonts w:ascii="Times New Roman" w:hAnsi="Times New Roman" w:cs="Times New Roman"/>
          <w:sz w:val="28"/>
          <w:szCs w:val="28"/>
        </w:rPr>
        <w:t>____________________________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1.4.Срок реализации инвестиционного проекта</w:t>
      </w:r>
      <w:r>
        <w:rPr>
          <w:rFonts w:ascii="Times New Roman" w:hAnsi="Times New Roman" w:cs="Times New Roman"/>
          <w:sz w:val="28"/>
          <w:szCs w:val="28"/>
        </w:rPr>
        <w:t>: 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1.5.Значения    количественных    показателей    (показателя)    реализации</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инвестиционного  проекта  с  указанием  единиц   измерения  показателей</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(показателя):</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w:t>
      </w:r>
      <w:r>
        <w:rPr>
          <w:rFonts w:ascii="Times New Roman" w:hAnsi="Times New Roman" w:cs="Times New Roman"/>
          <w:sz w:val="28"/>
          <w:szCs w:val="28"/>
        </w:rPr>
        <w:t>____________________________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1.6.Стоимость инвестиционного проекта всего  в  ценах  соответствующих  лет (в тыс. рублей с одним знаком после</w:t>
      </w:r>
      <w:r>
        <w:rPr>
          <w:rFonts w:ascii="Times New Roman" w:hAnsi="Times New Roman" w:cs="Times New Roman"/>
          <w:sz w:val="28"/>
          <w:szCs w:val="28"/>
        </w:rPr>
        <w:t xml:space="preserve"> запятой): _______________________</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2.  Оценка  эффективности   использования  средств  местного  бюджета,</w:t>
      </w:r>
    </w:p>
    <w:p w:rsidR="00BA3AA4" w:rsidRPr="00BA3AA4" w:rsidRDefault="00BA3AA4" w:rsidP="00BA3AA4">
      <w:pPr>
        <w:pStyle w:val="ConsPlusNonformat"/>
        <w:jc w:val="both"/>
        <w:rPr>
          <w:rFonts w:ascii="Times New Roman" w:hAnsi="Times New Roman" w:cs="Times New Roman"/>
          <w:sz w:val="28"/>
          <w:szCs w:val="28"/>
        </w:rPr>
      </w:pPr>
      <w:proofErr w:type="gramStart"/>
      <w:r w:rsidRPr="00BA3AA4">
        <w:rPr>
          <w:rFonts w:ascii="Times New Roman" w:hAnsi="Times New Roman" w:cs="Times New Roman"/>
          <w:sz w:val="28"/>
          <w:szCs w:val="28"/>
        </w:rPr>
        <w:t>направляемых</w:t>
      </w:r>
      <w:proofErr w:type="gramEnd"/>
      <w:r w:rsidRPr="00BA3AA4">
        <w:rPr>
          <w:rFonts w:ascii="Times New Roman" w:hAnsi="Times New Roman" w:cs="Times New Roman"/>
          <w:sz w:val="28"/>
          <w:szCs w:val="28"/>
        </w:rPr>
        <w:t xml:space="preserve"> на капитальные вложения, по инвестиционному проекту:</w:t>
      </w:r>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на основе качественных критериев</w:t>
      </w:r>
      <w:proofErr w:type="gramStart"/>
      <w:r w:rsidRPr="00BA3AA4">
        <w:rPr>
          <w:rFonts w:ascii="Times New Roman" w:hAnsi="Times New Roman" w:cs="Times New Roman"/>
          <w:sz w:val="28"/>
          <w:szCs w:val="28"/>
        </w:rPr>
        <w:t>, %: _________________</w:t>
      </w:r>
      <w:proofErr w:type="gramEnd"/>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на основе количественных критериев</w:t>
      </w:r>
      <w:proofErr w:type="gramStart"/>
      <w:r w:rsidRPr="00BA3AA4">
        <w:rPr>
          <w:rFonts w:ascii="Times New Roman" w:hAnsi="Times New Roman" w:cs="Times New Roman"/>
          <w:sz w:val="28"/>
          <w:szCs w:val="28"/>
        </w:rPr>
        <w:t>, %: _______________</w:t>
      </w:r>
      <w:proofErr w:type="gramEnd"/>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lastRenderedPageBreak/>
        <w:t xml:space="preserve">       в том числе по отдельным критериям, % 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значение интегральной оценки эффективности</w:t>
      </w:r>
      <w:proofErr w:type="gramStart"/>
      <w:r w:rsidRPr="00BA3AA4">
        <w:rPr>
          <w:rFonts w:ascii="Times New Roman" w:hAnsi="Times New Roman" w:cs="Times New Roman"/>
          <w:sz w:val="28"/>
          <w:szCs w:val="28"/>
        </w:rPr>
        <w:t>, %: _____________</w:t>
      </w:r>
      <w:proofErr w:type="gramEnd"/>
    </w:p>
    <w:p w:rsidR="00BA3AA4" w:rsidRPr="00BA3AA4" w:rsidRDefault="00BA3AA4" w:rsidP="00BA3AA4">
      <w:pPr>
        <w:pStyle w:val="ConsPlusNonformat"/>
        <w:jc w:val="both"/>
        <w:rPr>
          <w:rFonts w:ascii="Times New Roman" w:hAnsi="Times New Roman" w:cs="Times New Roman"/>
          <w:sz w:val="28"/>
          <w:szCs w:val="28"/>
        </w:rPr>
      </w:pP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3. Заключение о результатах проверки инвестиционного проекта  на  предмет</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эффективности  использования  средств местного бюджета, направляемых </w:t>
      </w:r>
      <w:proofErr w:type="gramStart"/>
      <w:r w:rsidRPr="00BA3AA4">
        <w:rPr>
          <w:rFonts w:ascii="Times New Roman" w:hAnsi="Times New Roman" w:cs="Times New Roman"/>
          <w:sz w:val="28"/>
          <w:szCs w:val="28"/>
        </w:rPr>
        <w:t>на</w:t>
      </w:r>
      <w:proofErr w:type="gramEnd"/>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капитальные вложения:</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______________________________________________________</w:t>
      </w:r>
      <w:r>
        <w:rPr>
          <w:rFonts w:ascii="Times New Roman" w:hAnsi="Times New Roman" w:cs="Times New Roman"/>
          <w:sz w:val="28"/>
          <w:szCs w:val="28"/>
        </w:rPr>
        <w:t>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w:t>
      </w:r>
    </w:p>
    <w:p w:rsidR="00BA3AA4" w:rsidRPr="00BA3AA4" w:rsidRDefault="00BA3AA4" w:rsidP="00BA3AA4">
      <w:pPr>
        <w:pStyle w:val="ConsPlusNonformat"/>
        <w:jc w:val="both"/>
        <w:rPr>
          <w:rFonts w:ascii="Times New Roman" w:hAnsi="Times New Roman" w:cs="Times New Roman"/>
          <w:sz w:val="28"/>
          <w:szCs w:val="28"/>
        </w:rPr>
      </w:pPr>
      <w:r w:rsidRPr="00BA3AA4">
        <w:rPr>
          <w:rFonts w:ascii="Times New Roman" w:hAnsi="Times New Roman" w:cs="Times New Roman"/>
          <w:sz w:val="28"/>
          <w:szCs w:val="28"/>
        </w:rPr>
        <w:t xml:space="preserve">    _______________________________________</w:t>
      </w:r>
      <w:r>
        <w:rPr>
          <w:rFonts w:ascii="Times New Roman" w:hAnsi="Times New Roman" w:cs="Times New Roman"/>
          <w:sz w:val="28"/>
          <w:szCs w:val="28"/>
        </w:rPr>
        <w:t>___________________________</w:t>
      </w:r>
    </w:p>
    <w:p w:rsidR="00C5447A" w:rsidRDefault="00C5447A" w:rsidP="00A34AEC">
      <w:pPr>
        <w:pStyle w:val="Default"/>
        <w:jc w:val="both"/>
        <w:rPr>
          <w:sz w:val="28"/>
          <w:szCs w:val="28"/>
        </w:rPr>
      </w:pPr>
      <w:r>
        <w:rPr>
          <w:sz w:val="28"/>
          <w:szCs w:val="28"/>
        </w:rPr>
        <w:t xml:space="preserve"> </w:t>
      </w:r>
    </w:p>
    <w:p w:rsidR="00C5447A" w:rsidRDefault="00C5447A" w:rsidP="00C5447A">
      <w:pPr>
        <w:pStyle w:val="Default"/>
        <w:rPr>
          <w:sz w:val="28"/>
          <w:szCs w:val="28"/>
        </w:rPr>
      </w:pPr>
    </w:p>
    <w:p w:rsidR="0006232E" w:rsidRDefault="0006232E" w:rsidP="00C5447A">
      <w:pPr>
        <w:pStyle w:val="Default"/>
        <w:rPr>
          <w:sz w:val="28"/>
          <w:szCs w:val="28"/>
        </w:rPr>
      </w:pPr>
    </w:p>
    <w:p w:rsidR="00C5447A" w:rsidRDefault="00C5447A" w:rsidP="00C5447A">
      <w:pPr>
        <w:pStyle w:val="Default"/>
        <w:rPr>
          <w:sz w:val="28"/>
          <w:szCs w:val="28"/>
        </w:rPr>
      </w:pPr>
      <w:r>
        <w:rPr>
          <w:sz w:val="28"/>
          <w:szCs w:val="28"/>
        </w:rPr>
        <w:t xml:space="preserve">(уполномоченное лицо) </w:t>
      </w:r>
      <w:r w:rsidR="00A34AEC">
        <w:rPr>
          <w:sz w:val="28"/>
          <w:szCs w:val="28"/>
        </w:rPr>
        <w:t xml:space="preserve">                   </w:t>
      </w:r>
      <w:r>
        <w:rPr>
          <w:sz w:val="28"/>
          <w:szCs w:val="28"/>
        </w:rPr>
        <w:t xml:space="preserve">____________ /___________ / ___________ </w:t>
      </w:r>
    </w:p>
    <w:p w:rsidR="00C5447A" w:rsidRDefault="00A34AEC" w:rsidP="00C5447A">
      <w:pPr>
        <w:pStyle w:val="Default"/>
        <w:rPr>
          <w:sz w:val="23"/>
          <w:szCs w:val="23"/>
        </w:rPr>
      </w:pPr>
      <w:r>
        <w:rPr>
          <w:sz w:val="23"/>
          <w:szCs w:val="23"/>
        </w:rPr>
        <w:t xml:space="preserve">                                                                                </w:t>
      </w:r>
      <w:r w:rsidR="00C5447A">
        <w:rPr>
          <w:sz w:val="23"/>
          <w:szCs w:val="23"/>
        </w:rPr>
        <w:t>(должность)</w:t>
      </w:r>
      <w:r>
        <w:rPr>
          <w:sz w:val="23"/>
          <w:szCs w:val="23"/>
        </w:rPr>
        <w:t xml:space="preserve">  </w:t>
      </w:r>
      <w:r w:rsidR="00C5447A">
        <w:rPr>
          <w:sz w:val="23"/>
          <w:szCs w:val="23"/>
        </w:rPr>
        <w:t xml:space="preserve"> </w:t>
      </w:r>
      <w:r>
        <w:rPr>
          <w:sz w:val="23"/>
          <w:szCs w:val="23"/>
        </w:rPr>
        <w:t xml:space="preserve">        </w:t>
      </w:r>
      <w:r w:rsidR="00C5447A">
        <w:rPr>
          <w:sz w:val="23"/>
          <w:szCs w:val="23"/>
        </w:rPr>
        <w:t>(подпись)</w:t>
      </w:r>
      <w:r>
        <w:rPr>
          <w:sz w:val="23"/>
          <w:szCs w:val="23"/>
        </w:rPr>
        <w:t xml:space="preserve">          </w:t>
      </w:r>
      <w:r w:rsidR="00C5447A">
        <w:rPr>
          <w:sz w:val="23"/>
          <w:szCs w:val="23"/>
        </w:rPr>
        <w:t xml:space="preserve"> (Ф.И.О.) </w:t>
      </w:r>
    </w:p>
    <w:p w:rsidR="00C5447A" w:rsidRDefault="00C5447A" w:rsidP="00C5447A">
      <w:pPr>
        <w:autoSpaceDE w:val="0"/>
        <w:autoSpaceDN w:val="0"/>
        <w:adjustRightInd w:val="0"/>
        <w:rPr>
          <w:rFonts w:asciiTheme="minorHAnsi" w:hAnsiTheme="minorHAnsi"/>
          <w:sz w:val="28"/>
          <w:szCs w:val="28"/>
        </w:rPr>
      </w:pPr>
      <w:r>
        <w:rPr>
          <w:sz w:val="28"/>
          <w:szCs w:val="28"/>
        </w:rPr>
        <w:t>"___" __________ 20___ г.</w:t>
      </w: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71600F" w:rsidRDefault="0071600F" w:rsidP="00C5447A">
      <w:pPr>
        <w:autoSpaceDE w:val="0"/>
        <w:autoSpaceDN w:val="0"/>
        <w:adjustRightInd w:val="0"/>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8B3147" w:rsidRDefault="008B3147" w:rsidP="0094261F">
      <w:pPr>
        <w:autoSpaceDE w:val="0"/>
        <w:autoSpaceDN w:val="0"/>
        <w:adjustRightInd w:val="0"/>
        <w:jc w:val="right"/>
        <w:rPr>
          <w:rFonts w:asciiTheme="minorHAnsi" w:hAnsiTheme="minorHAnsi"/>
          <w:sz w:val="28"/>
          <w:szCs w:val="28"/>
        </w:rPr>
      </w:pPr>
    </w:p>
    <w:p w:rsidR="00537DF5" w:rsidRDefault="00537DF5" w:rsidP="00C432AF">
      <w:pPr>
        <w:pStyle w:val="Default"/>
        <w:jc w:val="right"/>
        <w:rPr>
          <w:sz w:val="28"/>
          <w:szCs w:val="28"/>
        </w:rPr>
      </w:pPr>
    </w:p>
    <w:p w:rsidR="00537DF5" w:rsidRDefault="00537DF5" w:rsidP="00C432AF">
      <w:pPr>
        <w:pStyle w:val="Default"/>
        <w:jc w:val="right"/>
        <w:rPr>
          <w:sz w:val="28"/>
          <w:szCs w:val="28"/>
        </w:rPr>
      </w:pPr>
    </w:p>
    <w:p w:rsidR="00537DF5" w:rsidRDefault="00537DF5" w:rsidP="00C432AF">
      <w:pPr>
        <w:pStyle w:val="Default"/>
        <w:jc w:val="right"/>
        <w:rPr>
          <w:sz w:val="28"/>
          <w:szCs w:val="28"/>
        </w:rPr>
      </w:pPr>
    </w:p>
    <w:p w:rsidR="00C432AF" w:rsidRPr="00C5447A" w:rsidRDefault="00C432AF" w:rsidP="00C432AF">
      <w:pPr>
        <w:pStyle w:val="Default"/>
        <w:jc w:val="right"/>
        <w:rPr>
          <w:sz w:val="28"/>
          <w:szCs w:val="28"/>
        </w:rPr>
      </w:pPr>
      <w:r w:rsidRPr="00C5447A">
        <w:rPr>
          <w:sz w:val="28"/>
          <w:szCs w:val="28"/>
        </w:rPr>
        <w:t>Приложение №</w:t>
      </w:r>
      <w:r>
        <w:rPr>
          <w:sz w:val="28"/>
          <w:szCs w:val="28"/>
        </w:rPr>
        <w:t>5</w:t>
      </w:r>
      <w:r w:rsidRPr="00C5447A">
        <w:rPr>
          <w:sz w:val="28"/>
          <w:szCs w:val="28"/>
        </w:rPr>
        <w:t xml:space="preserve"> </w:t>
      </w:r>
    </w:p>
    <w:p w:rsidR="00C432AF" w:rsidRPr="00C5447A" w:rsidRDefault="00C432AF" w:rsidP="00C432AF">
      <w:pPr>
        <w:ind w:left="4820" w:hanging="4111"/>
        <w:jc w:val="both"/>
        <w:rPr>
          <w:rFonts w:asciiTheme="minorHAnsi" w:hAnsiTheme="minorHAnsi"/>
          <w:sz w:val="28"/>
          <w:szCs w:val="28"/>
        </w:rPr>
      </w:pPr>
      <w:r w:rsidRPr="00C5447A">
        <w:rPr>
          <w:rFonts w:asciiTheme="minorHAnsi" w:hAnsiTheme="minorHAnsi"/>
          <w:sz w:val="28"/>
          <w:szCs w:val="28"/>
        </w:rPr>
        <w:t xml:space="preserve">                                                             </w:t>
      </w:r>
      <w:r w:rsidRPr="00C5447A">
        <w:rPr>
          <w:sz w:val="28"/>
          <w:szCs w:val="28"/>
        </w:rPr>
        <w:t xml:space="preserve">к Порядку проведения проверки </w:t>
      </w:r>
      <w:r w:rsidRPr="00C5447A">
        <w:rPr>
          <w:rFonts w:asciiTheme="minorHAnsi" w:hAnsiTheme="minorHAnsi"/>
          <w:sz w:val="28"/>
          <w:szCs w:val="28"/>
        </w:rPr>
        <w:t xml:space="preserve">                                                                            </w:t>
      </w:r>
      <w:r w:rsidRPr="00C5447A">
        <w:rPr>
          <w:sz w:val="28"/>
          <w:szCs w:val="28"/>
        </w:rPr>
        <w:t xml:space="preserve">инвестиционных проектов на предмет </w:t>
      </w:r>
      <w:proofErr w:type="gramStart"/>
      <w:r w:rsidRPr="00C5447A">
        <w:rPr>
          <w:sz w:val="28"/>
          <w:szCs w:val="28"/>
        </w:rPr>
        <w:t>эффективности использования средств бюджета муниципального образования</w:t>
      </w:r>
      <w:proofErr w:type="gramEnd"/>
      <w:r w:rsidRPr="00C5447A">
        <w:rPr>
          <w:sz w:val="28"/>
          <w:szCs w:val="28"/>
        </w:rPr>
        <w:t xml:space="preserve"> </w:t>
      </w:r>
      <w:r w:rsidRPr="00C5447A">
        <w:rPr>
          <w:rFonts w:ascii="Times New Roman" w:hAnsi="Times New Roman"/>
          <w:color w:val="000000"/>
          <w:sz w:val="28"/>
          <w:szCs w:val="28"/>
        </w:rPr>
        <w:t>К</w:t>
      </w:r>
      <w:r>
        <w:rPr>
          <w:rFonts w:ascii="Times New Roman" w:hAnsi="Times New Roman"/>
          <w:color w:val="000000"/>
          <w:sz w:val="28"/>
          <w:szCs w:val="28"/>
        </w:rPr>
        <w:t>ожевниковский</w:t>
      </w:r>
      <w:r w:rsidRPr="00C5447A">
        <w:rPr>
          <w:rFonts w:ascii="Times New Roman" w:hAnsi="Times New Roman"/>
          <w:color w:val="000000"/>
          <w:sz w:val="28"/>
          <w:szCs w:val="28"/>
        </w:rPr>
        <w:t xml:space="preserve"> район</w:t>
      </w:r>
      <w:r w:rsidRPr="00C5447A">
        <w:rPr>
          <w:sz w:val="28"/>
          <w:szCs w:val="28"/>
        </w:rPr>
        <w:t xml:space="preserve">, направляемых на капитальные вложения </w:t>
      </w:r>
    </w:p>
    <w:p w:rsidR="008B3147" w:rsidRDefault="008B3147" w:rsidP="0094261F">
      <w:pPr>
        <w:autoSpaceDE w:val="0"/>
        <w:autoSpaceDN w:val="0"/>
        <w:adjustRightInd w:val="0"/>
        <w:jc w:val="right"/>
        <w:rPr>
          <w:rFonts w:asciiTheme="minorHAnsi" w:hAnsiTheme="minorHAnsi"/>
          <w:sz w:val="28"/>
          <w:szCs w:val="28"/>
        </w:rPr>
      </w:pPr>
    </w:p>
    <w:p w:rsidR="00F63CA8" w:rsidRPr="0071600F" w:rsidRDefault="00F63CA8" w:rsidP="00F63CA8">
      <w:pPr>
        <w:ind w:left="4820" w:hanging="4820"/>
        <w:jc w:val="center"/>
        <w:rPr>
          <w:rFonts w:ascii="Times New Roman" w:hAnsi="Times New Roman"/>
          <w:b/>
          <w:sz w:val="28"/>
          <w:szCs w:val="28"/>
        </w:rPr>
      </w:pPr>
      <w:r w:rsidRPr="0071600F">
        <w:rPr>
          <w:rFonts w:ascii="Times New Roman" w:hAnsi="Times New Roman"/>
          <w:b/>
          <w:sz w:val="28"/>
          <w:szCs w:val="28"/>
        </w:rPr>
        <w:t>Состав комиссии</w:t>
      </w:r>
    </w:p>
    <w:p w:rsidR="00F63CA8" w:rsidRPr="0071600F" w:rsidRDefault="00F63CA8" w:rsidP="00F63CA8">
      <w:pPr>
        <w:ind w:left="4820" w:hanging="4820"/>
        <w:jc w:val="center"/>
        <w:rPr>
          <w:rFonts w:ascii="Times New Roman" w:hAnsi="Times New Roman"/>
          <w:b/>
          <w:sz w:val="28"/>
          <w:szCs w:val="28"/>
        </w:rPr>
      </w:pPr>
      <w:r>
        <w:rPr>
          <w:rFonts w:ascii="Times New Roman" w:hAnsi="Times New Roman"/>
          <w:b/>
          <w:sz w:val="28"/>
          <w:szCs w:val="28"/>
        </w:rPr>
        <w:t>п</w:t>
      </w:r>
      <w:r w:rsidRPr="0071600F">
        <w:rPr>
          <w:rFonts w:ascii="Times New Roman" w:hAnsi="Times New Roman"/>
          <w:b/>
          <w:sz w:val="28"/>
          <w:szCs w:val="28"/>
        </w:rPr>
        <w:t>о повышению эффективности бюджетных расходов</w:t>
      </w:r>
    </w:p>
    <w:p w:rsidR="00F63CA8" w:rsidRDefault="00F63CA8" w:rsidP="00F63CA8">
      <w:pPr>
        <w:ind w:left="4820" w:hanging="4111"/>
        <w:jc w:val="both"/>
        <w:rPr>
          <w:rFonts w:asciiTheme="minorHAnsi" w:hAnsiTheme="minorHAnsi"/>
          <w:sz w:val="28"/>
          <w:szCs w:val="28"/>
        </w:rPr>
      </w:pPr>
    </w:p>
    <w:tbl>
      <w:tblPr>
        <w:tblW w:w="0" w:type="auto"/>
        <w:tblBorders>
          <w:top w:val="nil"/>
          <w:left w:val="nil"/>
          <w:bottom w:val="nil"/>
          <w:right w:val="nil"/>
        </w:tblBorders>
        <w:tblLayout w:type="fixed"/>
        <w:tblLook w:val="0000"/>
      </w:tblPr>
      <w:tblGrid>
        <w:gridCol w:w="4642"/>
        <w:gridCol w:w="4643"/>
      </w:tblGrid>
      <w:tr w:rsidR="00F63CA8" w:rsidTr="00DC7BF7">
        <w:trPr>
          <w:trHeight w:val="288"/>
        </w:trPr>
        <w:tc>
          <w:tcPr>
            <w:tcW w:w="4642" w:type="dxa"/>
          </w:tcPr>
          <w:p w:rsidR="00F63CA8" w:rsidRDefault="00F63CA8" w:rsidP="00DC7BF7">
            <w:pPr>
              <w:pStyle w:val="Default"/>
              <w:rPr>
                <w:b/>
                <w:bCs/>
                <w:sz w:val="28"/>
                <w:szCs w:val="28"/>
              </w:rPr>
            </w:pPr>
          </w:p>
          <w:p w:rsidR="00F63CA8" w:rsidRDefault="00F63CA8" w:rsidP="00DC7BF7">
            <w:pPr>
              <w:pStyle w:val="Default"/>
              <w:rPr>
                <w:sz w:val="28"/>
                <w:szCs w:val="28"/>
              </w:rPr>
            </w:pPr>
            <w:r>
              <w:rPr>
                <w:b/>
                <w:bCs/>
                <w:sz w:val="28"/>
                <w:szCs w:val="28"/>
              </w:rPr>
              <w:t xml:space="preserve"> Председатель комиссии: </w:t>
            </w:r>
          </w:p>
        </w:tc>
        <w:tc>
          <w:tcPr>
            <w:tcW w:w="4643" w:type="dxa"/>
          </w:tcPr>
          <w:p w:rsidR="00F63CA8" w:rsidRDefault="00F63CA8" w:rsidP="00DC7BF7">
            <w:pPr>
              <w:pStyle w:val="Default"/>
              <w:jc w:val="both"/>
              <w:rPr>
                <w:sz w:val="28"/>
                <w:szCs w:val="28"/>
              </w:rPr>
            </w:pPr>
          </w:p>
          <w:p w:rsidR="00F63CA8" w:rsidRDefault="00F63CA8" w:rsidP="00F63CA8">
            <w:pPr>
              <w:pStyle w:val="Default"/>
              <w:jc w:val="both"/>
              <w:rPr>
                <w:sz w:val="28"/>
                <w:szCs w:val="28"/>
              </w:rPr>
            </w:pPr>
            <w:r>
              <w:rPr>
                <w:sz w:val="28"/>
                <w:szCs w:val="28"/>
              </w:rPr>
              <w:t xml:space="preserve">Глава Кожевниковского района </w:t>
            </w:r>
          </w:p>
          <w:p w:rsidR="00F63CA8" w:rsidRDefault="00F63CA8" w:rsidP="00F63CA8">
            <w:pPr>
              <w:pStyle w:val="Default"/>
              <w:jc w:val="both"/>
              <w:rPr>
                <w:sz w:val="28"/>
                <w:szCs w:val="28"/>
              </w:rPr>
            </w:pPr>
          </w:p>
        </w:tc>
      </w:tr>
      <w:tr w:rsidR="00F63CA8" w:rsidTr="00DC7BF7">
        <w:trPr>
          <w:trHeight w:val="449"/>
        </w:trPr>
        <w:tc>
          <w:tcPr>
            <w:tcW w:w="4642" w:type="dxa"/>
          </w:tcPr>
          <w:p w:rsidR="00F63CA8" w:rsidRDefault="00F63CA8" w:rsidP="00DC7BF7">
            <w:pPr>
              <w:pStyle w:val="Default"/>
              <w:rPr>
                <w:b/>
                <w:bCs/>
                <w:sz w:val="28"/>
                <w:szCs w:val="28"/>
              </w:rPr>
            </w:pPr>
            <w:r>
              <w:rPr>
                <w:b/>
                <w:bCs/>
                <w:sz w:val="28"/>
                <w:szCs w:val="28"/>
              </w:rPr>
              <w:t xml:space="preserve">Заместитель председателя комиссии: </w:t>
            </w:r>
          </w:p>
          <w:p w:rsidR="00F63CA8" w:rsidRDefault="00F63CA8" w:rsidP="00DC7BF7">
            <w:pPr>
              <w:pStyle w:val="Default"/>
              <w:rPr>
                <w:b/>
                <w:bCs/>
                <w:sz w:val="28"/>
                <w:szCs w:val="28"/>
              </w:rPr>
            </w:pPr>
          </w:p>
          <w:p w:rsidR="00F63CA8" w:rsidRDefault="00F63CA8" w:rsidP="00DC7BF7">
            <w:pPr>
              <w:pStyle w:val="Default"/>
              <w:rPr>
                <w:b/>
                <w:bCs/>
                <w:sz w:val="28"/>
                <w:szCs w:val="28"/>
              </w:rPr>
            </w:pPr>
            <w:r>
              <w:rPr>
                <w:b/>
                <w:bCs/>
                <w:sz w:val="28"/>
                <w:szCs w:val="28"/>
              </w:rPr>
              <w:t>Секретарь комиссии:</w:t>
            </w:r>
          </w:p>
          <w:p w:rsidR="00F63CA8" w:rsidRDefault="00F63CA8" w:rsidP="00DC7BF7">
            <w:pPr>
              <w:pStyle w:val="Default"/>
              <w:rPr>
                <w:sz w:val="28"/>
                <w:szCs w:val="28"/>
              </w:rPr>
            </w:pPr>
          </w:p>
        </w:tc>
        <w:tc>
          <w:tcPr>
            <w:tcW w:w="4643" w:type="dxa"/>
          </w:tcPr>
          <w:p w:rsidR="00F63CA8" w:rsidRDefault="00F63CA8" w:rsidP="00DC7BF7">
            <w:pPr>
              <w:pStyle w:val="Default"/>
              <w:jc w:val="both"/>
              <w:rPr>
                <w:sz w:val="28"/>
                <w:szCs w:val="28"/>
              </w:rPr>
            </w:pPr>
            <w:r>
              <w:rPr>
                <w:sz w:val="28"/>
                <w:szCs w:val="28"/>
              </w:rPr>
              <w:t xml:space="preserve">Первый заместитель Главы Кожевниковского района </w:t>
            </w:r>
          </w:p>
          <w:p w:rsidR="00F63CA8" w:rsidRDefault="00F63CA8" w:rsidP="00DC7BF7">
            <w:pPr>
              <w:pStyle w:val="Default"/>
              <w:jc w:val="both"/>
              <w:rPr>
                <w:sz w:val="28"/>
                <w:szCs w:val="28"/>
              </w:rPr>
            </w:pPr>
          </w:p>
          <w:p w:rsidR="00F63CA8" w:rsidRPr="00BD4A7A" w:rsidRDefault="00BD4A7A" w:rsidP="00DC7BF7">
            <w:pPr>
              <w:pStyle w:val="Default"/>
              <w:jc w:val="both"/>
              <w:rPr>
                <w:sz w:val="28"/>
                <w:szCs w:val="28"/>
              </w:rPr>
            </w:pPr>
            <w:r w:rsidRPr="00BD4A7A">
              <w:rPr>
                <w:color w:val="2C2C2C"/>
                <w:sz w:val="28"/>
                <w:szCs w:val="28"/>
                <w:shd w:val="clear" w:color="auto" w:fill="FFFFFF"/>
              </w:rPr>
              <w:t>Ведущий специалист бюджетного отдела</w:t>
            </w:r>
            <w:r w:rsidR="00003965" w:rsidRPr="00BD4A7A">
              <w:rPr>
                <w:sz w:val="28"/>
                <w:szCs w:val="28"/>
              </w:rPr>
              <w:t>;</w:t>
            </w:r>
          </w:p>
        </w:tc>
      </w:tr>
      <w:tr w:rsidR="00F63CA8" w:rsidTr="00DC7BF7">
        <w:trPr>
          <w:trHeight w:val="288"/>
        </w:trPr>
        <w:tc>
          <w:tcPr>
            <w:tcW w:w="4642" w:type="dxa"/>
          </w:tcPr>
          <w:p w:rsidR="00F63CA8" w:rsidRDefault="00F63CA8" w:rsidP="00DC7BF7">
            <w:pPr>
              <w:pStyle w:val="Default"/>
              <w:rPr>
                <w:sz w:val="28"/>
                <w:szCs w:val="28"/>
              </w:rPr>
            </w:pPr>
            <w:r>
              <w:rPr>
                <w:b/>
                <w:bCs/>
                <w:sz w:val="28"/>
                <w:szCs w:val="28"/>
              </w:rPr>
              <w:t xml:space="preserve">Члены комиссии: </w:t>
            </w:r>
          </w:p>
        </w:tc>
        <w:tc>
          <w:tcPr>
            <w:tcW w:w="4643" w:type="dxa"/>
          </w:tcPr>
          <w:p w:rsidR="00003965" w:rsidRDefault="00F63CA8" w:rsidP="00DC7BF7">
            <w:pPr>
              <w:pStyle w:val="Default"/>
              <w:jc w:val="both"/>
              <w:rPr>
                <w:rStyle w:val="a9"/>
                <w:b w:val="0"/>
                <w:color w:val="auto"/>
                <w:sz w:val="28"/>
                <w:szCs w:val="28"/>
                <w:shd w:val="clear" w:color="auto" w:fill="FFFFFF"/>
              </w:rPr>
            </w:pPr>
            <w:r w:rsidRPr="009C13E3">
              <w:rPr>
                <w:rStyle w:val="a9"/>
                <w:b w:val="0"/>
                <w:color w:val="auto"/>
                <w:sz w:val="28"/>
                <w:szCs w:val="28"/>
                <w:shd w:val="clear" w:color="auto" w:fill="FFFFFF"/>
              </w:rPr>
              <w:t xml:space="preserve">Заместитель Главы </w:t>
            </w:r>
            <w:r w:rsidR="00003965">
              <w:rPr>
                <w:rStyle w:val="a9"/>
                <w:b w:val="0"/>
                <w:color w:val="auto"/>
                <w:sz w:val="28"/>
                <w:szCs w:val="28"/>
                <w:shd w:val="clear" w:color="auto" w:fill="FFFFFF"/>
              </w:rPr>
              <w:t>Кожевниковского</w:t>
            </w:r>
            <w:r w:rsidRPr="009C13E3">
              <w:rPr>
                <w:rStyle w:val="a9"/>
                <w:b w:val="0"/>
                <w:color w:val="auto"/>
                <w:sz w:val="28"/>
                <w:szCs w:val="28"/>
                <w:shd w:val="clear" w:color="auto" w:fill="FFFFFF"/>
              </w:rPr>
              <w:t xml:space="preserve"> района</w:t>
            </w:r>
            <w:r w:rsidR="00003965">
              <w:rPr>
                <w:rStyle w:val="a9"/>
                <w:b w:val="0"/>
                <w:color w:val="auto"/>
                <w:sz w:val="28"/>
                <w:szCs w:val="28"/>
                <w:shd w:val="clear" w:color="auto" w:fill="FFFFFF"/>
              </w:rPr>
              <w:t xml:space="preserve"> по ЖКХ, строительству, общественной безопасности;</w:t>
            </w:r>
          </w:p>
          <w:p w:rsidR="00F63CA8" w:rsidRPr="009C13E3" w:rsidRDefault="00F63CA8" w:rsidP="00DC7BF7">
            <w:pPr>
              <w:pStyle w:val="Default"/>
              <w:jc w:val="both"/>
              <w:rPr>
                <w:b/>
                <w:color w:val="auto"/>
                <w:sz w:val="28"/>
                <w:szCs w:val="28"/>
              </w:rPr>
            </w:pPr>
            <w:r w:rsidRPr="009C13E3">
              <w:rPr>
                <w:b/>
                <w:color w:val="auto"/>
                <w:sz w:val="28"/>
                <w:szCs w:val="28"/>
              </w:rPr>
              <w:t xml:space="preserve"> </w:t>
            </w:r>
          </w:p>
          <w:p w:rsidR="00F63CA8" w:rsidRPr="009C13E3" w:rsidRDefault="00003965" w:rsidP="00DC7BF7">
            <w:pPr>
              <w:pStyle w:val="Default"/>
              <w:jc w:val="both"/>
              <w:rPr>
                <w:rStyle w:val="a9"/>
                <w:b w:val="0"/>
                <w:color w:val="auto"/>
                <w:sz w:val="28"/>
                <w:szCs w:val="28"/>
                <w:shd w:val="clear" w:color="auto" w:fill="FFFFFF"/>
              </w:rPr>
            </w:pPr>
            <w:r>
              <w:rPr>
                <w:rStyle w:val="a9"/>
                <w:b w:val="0"/>
                <w:color w:val="auto"/>
                <w:sz w:val="28"/>
                <w:szCs w:val="28"/>
                <w:shd w:val="clear" w:color="auto" w:fill="FFFFFF"/>
              </w:rPr>
              <w:t>Н</w:t>
            </w:r>
            <w:r w:rsidR="00F63CA8" w:rsidRPr="009C13E3">
              <w:rPr>
                <w:rStyle w:val="a9"/>
                <w:b w:val="0"/>
                <w:color w:val="auto"/>
                <w:sz w:val="28"/>
                <w:szCs w:val="28"/>
                <w:shd w:val="clear" w:color="auto" w:fill="FFFFFF"/>
              </w:rPr>
              <w:t xml:space="preserve">ачальник </w:t>
            </w:r>
            <w:r>
              <w:rPr>
                <w:rStyle w:val="a9"/>
                <w:b w:val="0"/>
                <w:color w:val="auto"/>
                <w:sz w:val="28"/>
                <w:szCs w:val="28"/>
                <w:shd w:val="clear" w:color="auto" w:fill="FFFFFF"/>
              </w:rPr>
              <w:t>У</w:t>
            </w:r>
            <w:r w:rsidR="00F63CA8" w:rsidRPr="009C13E3">
              <w:rPr>
                <w:rStyle w:val="a9"/>
                <w:b w:val="0"/>
                <w:color w:val="auto"/>
                <w:sz w:val="28"/>
                <w:szCs w:val="28"/>
                <w:shd w:val="clear" w:color="auto" w:fill="FFFFFF"/>
              </w:rPr>
              <w:t>правления</w:t>
            </w:r>
          </w:p>
          <w:p w:rsidR="00F63CA8" w:rsidRDefault="00003965" w:rsidP="00DC7BF7">
            <w:pPr>
              <w:pStyle w:val="Default"/>
              <w:jc w:val="both"/>
              <w:rPr>
                <w:rStyle w:val="a9"/>
                <w:b w:val="0"/>
                <w:sz w:val="28"/>
                <w:szCs w:val="28"/>
                <w:shd w:val="clear" w:color="auto" w:fill="FFFFFF"/>
              </w:rPr>
            </w:pPr>
            <w:r>
              <w:rPr>
                <w:rStyle w:val="a9"/>
                <w:b w:val="0"/>
                <w:sz w:val="28"/>
                <w:szCs w:val="28"/>
                <w:shd w:val="clear" w:color="auto" w:fill="FFFFFF"/>
              </w:rPr>
              <w:t>Финансов Администрации Кожевниковского</w:t>
            </w:r>
            <w:r w:rsidR="00F63CA8">
              <w:rPr>
                <w:rStyle w:val="a9"/>
                <w:b w:val="0"/>
                <w:sz w:val="28"/>
                <w:szCs w:val="28"/>
                <w:shd w:val="clear" w:color="auto" w:fill="FFFFFF"/>
              </w:rPr>
              <w:t xml:space="preserve"> района</w:t>
            </w:r>
            <w:r>
              <w:rPr>
                <w:rStyle w:val="a9"/>
                <w:b w:val="0"/>
                <w:sz w:val="28"/>
                <w:szCs w:val="28"/>
                <w:shd w:val="clear" w:color="auto" w:fill="FFFFFF"/>
              </w:rPr>
              <w:t>;</w:t>
            </w:r>
          </w:p>
          <w:p w:rsidR="00003965" w:rsidRDefault="00003965" w:rsidP="00DC7BF7">
            <w:pPr>
              <w:pStyle w:val="Default"/>
              <w:jc w:val="both"/>
              <w:rPr>
                <w:rStyle w:val="a9"/>
                <w:b w:val="0"/>
                <w:sz w:val="28"/>
                <w:szCs w:val="28"/>
                <w:shd w:val="clear" w:color="auto" w:fill="FFFFFF"/>
              </w:rPr>
            </w:pPr>
          </w:p>
          <w:p w:rsidR="00003965" w:rsidRDefault="00003965" w:rsidP="00DC7BF7">
            <w:pPr>
              <w:pStyle w:val="Default"/>
              <w:jc w:val="both"/>
              <w:rPr>
                <w:rStyle w:val="a9"/>
                <w:b w:val="0"/>
                <w:sz w:val="28"/>
                <w:szCs w:val="28"/>
                <w:shd w:val="clear" w:color="auto" w:fill="FFFFFF"/>
              </w:rPr>
            </w:pPr>
            <w:r>
              <w:rPr>
                <w:rStyle w:val="a9"/>
                <w:b w:val="0"/>
                <w:sz w:val="28"/>
                <w:szCs w:val="28"/>
                <w:shd w:val="clear" w:color="auto" w:fill="FFFFFF"/>
              </w:rPr>
              <w:t>Начальник отдела по управлению муниципальной собственностью Кожевниковского района;</w:t>
            </w:r>
          </w:p>
          <w:p w:rsidR="00F63CA8" w:rsidRDefault="00F63CA8" w:rsidP="00DC7BF7">
            <w:pPr>
              <w:pStyle w:val="Default"/>
              <w:jc w:val="both"/>
              <w:rPr>
                <w:rStyle w:val="a9"/>
                <w:b w:val="0"/>
                <w:sz w:val="28"/>
                <w:szCs w:val="28"/>
                <w:shd w:val="clear" w:color="auto" w:fill="FFFFFF"/>
              </w:rPr>
            </w:pPr>
            <w:r>
              <w:rPr>
                <w:rStyle w:val="a9"/>
                <w:b w:val="0"/>
                <w:sz w:val="28"/>
                <w:szCs w:val="28"/>
                <w:shd w:val="clear" w:color="auto" w:fill="FFFFFF"/>
              </w:rPr>
              <w:t xml:space="preserve"> </w:t>
            </w:r>
          </w:p>
          <w:p w:rsidR="00F63CA8" w:rsidRDefault="00003965" w:rsidP="00DC7BF7">
            <w:pPr>
              <w:pStyle w:val="Default"/>
              <w:jc w:val="both"/>
              <w:rPr>
                <w:rStyle w:val="a9"/>
                <w:b w:val="0"/>
                <w:sz w:val="28"/>
                <w:szCs w:val="28"/>
                <w:shd w:val="clear" w:color="auto" w:fill="FFFFFF"/>
              </w:rPr>
            </w:pPr>
            <w:r>
              <w:rPr>
                <w:rStyle w:val="a9"/>
                <w:b w:val="0"/>
                <w:sz w:val="28"/>
                <w:szCs w:val="28"/>
                <w:shd w:val="clear" w:color="auto" w:fill="FFFFFF"/>
              </w:rPr>
              <w:t>Начальник отдела экономического анализа и прогнозирования Администрации Кожевниковского</w:t>
            </w:r>
            <w:r w:rsidR="00F63CA8" w:rsidRPr="009C13E3">
              <w:rPr>
                <w:rStyle w:val="a9"/>
                <w:b w:val="0"/>
                <w:sz w:val="28"/>
                <w:szCs w:val="28"/>
                <w:shd w:val="clear" w:color="auto" w:fill="FFFFFF"/>
              </w:rPr>
              <w:t xml:space="preserve"> района</w:t>
            </w:r>
          </w:p>
          <w:p w:rsidR="00981DA9" w:rsidRDefault="00981DA9" w:rsidP="00DC7BF7">
            <w:pPr>
              <w:pStyle w:val="Default"/>
              <w:jc w:val="both"/>
              <w:rPr>
                <w:rStyle w:val="a9"/>
                <w:b w:val="0"/>
                <w:sz w:val="28"/>
                <w:szCs w:val="28"/>
                <w:shd w:val="clear" w:color="auto" w:fill="FFFFFF"/>
              </w:rPr>
            </w:pPr>
          </w:p>
          <w:p w:rsidR="00981DA9" w:rsidRDefault="00981DA9" w:rsidP="00DC7BF7">
            <w:pPr>
              <w:pStyle w:val="Default"/>
              <w:jc w:val="both"/>
              <w:rPr>
                <w:rStyle w:val="a9"/>
                <w:b w:val="0"/>
                <w:sz w:val="28"/>
                <w:szCs w:val="28"/>
                <w:shd w:val="clear" w:color="auto" w:fill="FFFFFF"/>
              </w:rPr>
            </w:pPr>
          </w:p>
          <w:p w:rsidR="00981DA9" w:rsidRDefault="00981DA9" w:rsidP="00DC7BF7">
            <w:pPr>
              <w:pStyle w:val="Default"/>
              <w:jc w:val="both"/>
              <w:rPr>
                <w:rStyle w:val="a9"/>
                <w:b w:val="0"/>
                <w:sz w:val="28"/>
                <w:szCs w:val="28"/>
                <w:shd w:val="clear" w:color="auto" w:fill="FFFFFF"/>
              </w:rPr>
            </w:pPr>
          </w:p>
          <w:p w:rsidR="00F63CA8" w:rsidRPr="0071600F" w:rsidRDefault="00F63CA8" w:rsidP="00DC7BF7">
            <w:pPr>
              <w:pStyle w:val="Default"/>
              <w:jc w:val="both"/>
              <w:rPr>
                <w:b/>
                <w:color w:val="auto"/>
                <w:sz w:val="28"/>
                <w:szCs w:val="28"/>
              </w:rPr>
            </w:pPr>
          </w:p>
        </w:tc>
      </w:tr>
    </w:tbl>
    <w:p w:rsidR="00DA0B8F" w:rsidRDefault="00DA0B8F" w:rsidP="0094261F">
      <w:pPr>
        <w:autoSpaceDE w:val="0"/>
        <w:autoSpaceDN w:val="0"/>
        <w:adjustRightInd w:val="0"/>
        <w:jc w:val="right"/>
        <w:rPr>
          <w:rFonts w:ascii="Times New Roman" w:hAnsi="Times New Roman"/>
          <w:sz w:val="26"/>
          <w:szCs w:val="26"/>
        </w:rPr>
      </w:pPr>
    </w:p>
    <w:p w:rsidR="00DA0B8F" w:rsidRDefault="00DA0B8F" w:rsidP="0094261F">
      <w:pPr>
        <w:autoSpaceDE w:val="0"/>
        <w:autoSpaceDN w:val="0"/>
        <w:adjustRightInd w:val="0"/>
        <w:jc w:val="right"/>
        <w:rPr>
          <w:rFonts w:ascii="Times New Roman" w:hAnsi="Times New Roman"/>
          <w:sz w:val="26"/>
          <w:szCs w:val="26"/>
        </w:rPr>
      </w:pPr>
    </w:p>
    <w:p w:rsidR="00DA0B8F" w:rsidRDefault="00DA0B8F" w:rsidP="0094261F">
      <w:pPr>
        <w:autoSpaceDE w:val="0"/>
        <w:autoSpaceDN w:val="0"/>
        <w:adjustRightInd w:val="0"/>
        <w:jc w:val="right"/>
        <w:rPr>
          <w:rFonts w:ascii="Times New Roman" w:hAnsi="Times New Roman"/>
          <w:sz w:val="26"/>
          <w:szCs w:val="26"/>
        </w:rPr>
      </w:pPr>
    </w:p>
    <w:p w:rsidR="00537DF5" w:rsidRDefault="00981DA9" w:rsidP="00981DA9">
      <w:pPr>
        <w:jc w:val="center"/>
        <w:rPr>
          <w:rFonts w:ascii="Times New Roman" w:hAnsi="Times New Roman"/>
          <w:sz w:val="28"/>
          <w:szCs w:val="28"/>
        </w:rPr>
      </w:pPr>
      <w:r>
        <w:rPr>
          <w:rFonts w:ascii="Times New Roman" w:hAnsi="Times New Roman"/>
          <w:sz w:val="28"/>
          <w:szCs w:val="28"/>
        </w:rPr>
        <w:t xml:space="preserve">                                                                                 </w:t>
      </w:r>
    </w:p>
    <w:p w:rsidR="00537DF5" w:rsidRDefault="00537DF5" w:rsidP="00981DA9">
      <w:pPr>
        <w:jc w:val="center"/>
        <w:rPr>
          <w:rFonts w:ascii="Times New Roman" w:hAnsi="Times New Roman"/>
          <w:sz w:val="28"/>
          <w:szCs w:val="28"/>
        </w:rPr>
      </w:pPr>
    </w:p>
    <w:p w:rsidR="00537DF5" w:rsidRDefault="00537DF5" w:rsidP="00981DA9">
      <w:pPr>
        <w:jc w:val="center"/>
        <w:rPr>
          <w:rFonts w:ascii="Times New Roman" w:hAnsi="Times New Roman"/>
          <w:sz w:val="28"/>
          <w:szCs w:val="28"/>
        </w:rPr>
      </w:pPr>
    </w:p>
    <w:p w:rsidR="00537DF5" w:rsidRDefault="00537DF5" w:rsidP="00981DA9">
      <w:pPr>
        <w:jc w:val="center"/>
        <w:rPr>
          <w:rFonts w:ascii="Times New Roman" w:hAnsi="Times New Roman"/>
          <w:sz w:val="28"/>
          <w:szCs w:val="28"/>
        </w:rPr>
      </w:pPr>
    </w:p>
    <w:p w:rsidR="00981DA9" w:rsidRDefault="00981DA9" w:rsidP="00537DF5">
      <w:pPr>
        <w:jc w:val="right"/>
        <w:rPr>
          <w:rFonts w:ascii="Times New Roman" w:hAnsi="Times New Roman"/>
          <w:sz w:val="28"/>
          <w:szCs w:val="28"/>
        </w:rPr>
      </w:pPr>
      <w:r>
        <w:rPr>
          <w:rFonts w:ascii="Times New Roman" w:hAnsi="Times New Roman"/>
          <w:sz w:val="28"/>
          <w:szCs w:val="28"/>
        </w:rPr>
        <w:t xml:space="preserve"> Приложение 2</w:t>
      </w:r>
    </w:p>
    <w:p w:rsidR="00981DA9" w:rsidRDefault="00981DA9" w:rsidP="00981DA9">
      <w:pPr>
        <w:jc w:val="center"/>
        <w:rPr>
          <w:rFonts w:ascii="Times New Roman" w:hAnsi="Times New Roman"/>
          <w:sz w:val="28"/>
          <w:szCs w:val="28"/>
        </w:rPr>
      </w:pPr>
      <w:r>
        <w:rPr>
          <w:rFonts w:ascii="Times New Roman" w:hAnsi="Times New Roman"/>
          <w:sz w:val="28"/>
          <w:szCs w:val="28"/>
        </w:rPr>
        <w:t xml:space="preserve">                                                                              к постановлению Администрации</w:t>
      </w:r>
    </w:p>
    <w:p w:rsidR="00981DA9" w:rsidRDefault="00981DA9" w:rsidP="00981DA9">
      <w:pPr>
        <w:jc w:val="center"/>
        <w:rPr>
          <w:rFonts w:ascii="Times New Roman" w:hAnsi="Times New Roman"/>
          <w:sz w:val="28"/>
          <w:szCs w:val="28"/>
        </w:rPr>
      </w:pPr>
      <w:r>
        <w:rPr>
          <w:rFonts w:ascii="Times New Roman" w:hAnsi="Times New Roman"/>
          <w:sz w:val="28"/>
          <w:szCs w:val="28"/>
        </w:rPr>
        <w:t xml:space="preserve">                                                                                Кожевниковского района</w:t>
      </w:r>
    </w:p>
    <w:p w:rsidR="00981DA9" w:rsidRDefault="00981DA9" w:rsidP="00981DA9">
      <w:pPr>
        <w:jc w:val="right"/>
        <w:rPr>
          <w:rFonts w:ascii="Times New Roman" w:hAnsi="Times New Roman"/>
          <w:sz w:val="28"/>
          <w:szCs w:val="28"/>
        </w:rPr>
      </w:pPr>
      <w:r>
        <w:rPr>
          <w:rFonts w:ascii="Times New Roman" w:hAnsi="Times New Roman"/>
          <w:sz w:val="28"/>
          <w:szCs w:val="28"/>
        </w:rPr>
        <w:t xml:space="preserve">от  __________________ № _____ </w:t>
      </w:r>
    </w:p>
    <w:p w:rsidR="0094261F" w:rsidRPr="00E561CC" w:rsidRDefault="0094261F" w:rsidP="0094261F">
      <w:pPr>
        <w:autoSpaceDE w:val="0"/>
        <w:autoSpaceDN w:val="0"/>
        <w:adjustRightInd w:val="0"/>
        <w:jc w:val="right"/>
        <w:rPr>
          <w:rFonts w:ascii="Times New Roman" w:hAnsi="Times New Roman"/>
          <w:sz w:val="26"/>
          <w:szCs w:val="26"/>
        </w:rPr>
      </w:pPr>
    </w:p>
    <w:p w:rsidR="0094261F" w:rsidRPr="00537DF5" w:rsidRDefault="0094261F" w:rsidP="0094261F">
      <w:pPr>
        <w:pStyle w:val="ConsPlusTitle"/>
        <w:jc w:val="center"/>
        <w:rPr>
          <w:rFonts w:ascii="Times New Roman" w:hAnsi="Times New Roman" w:cs="Times New Roman"/>
          <w:sz w:val="26"/>
          <w:szCs w:val="26"/>
        </w:rPr>
      </w:pPr>
      <w:r w:rsidRPr="00537DF5">
        <w:rPr>
          <w:rFonts w:ascii="Times New Roman" w:hAnsi="Times New Roman" w:cs="Times New Roman"/>
          <w:sz w:val="26"/>
          <w:szCs w:val="26"/>
        </w:rPr>
        <w:t>ПОРЯДОК</w:t>
      </w:r>
    </w:p>
    <w:p w:rsidR="0094261F" w:rsidRPr="00E561CC" w:rsidRDefault="0094261F" w:rsidP="0094261F">
      <w:pPr>
        <w:pStyle w:val="ConsPlusTitle"/>
        <w:jc w:val="center"/>
        <w:rPr>
          <w:rFonts w:ascii="Times New Roman" w:hAnsi="Times New Roman" w:cs="Times New Roman"/>
          <w:sz w:val="26"/>
          <w:szCs w:val="26"/>
        </w:rPr>
      </w:pPr>
      <w:r w:rsidRPr="00E561CC">
        <w:rPr>
          <w:rFonts w:ascii="Times New Roman" w:hAnsi="Times New Roman" w:cs="Times New Roman"/>
          <w:sz w:val="26"/>
          <w:szCs w:val="26"/>
        </w:rPr>
        <w:t>ВЕДЕНИЯ РЕЕСТРА ИНВЕСТИЦИОННЫХ ПРОЕКТОВ, ПОЛУЧИВШИХ</w:t>
      </w:r>
    </w:p>
    <w:p w:rsidR="0094261F" w:rsidRPr="00E561CC" w:rsidRDefault="0094261F" w:rsidP="0094261F">
      <w:pPr>
        <w:pStyle w:val="ConsPlusTitle"/>
        <w:jc w:val="center"/>
        <w:rPr>
          <w:rFonts w:ascii="Times New Roman" w:hAnsi="Times New Roman" w:cs="Times New Roman"/>
          <w:sz w:val="26"/>
          <w:szCs w:val="26"/>
        </w:rPr>
      </w:pPr>
      <w:r w:rsidRPr="00E561CC">
        <w:rPr>
          <w:rFonts w:ascii="Times New Roman" w:hAnsi="Times New Roman" w:cs="Times New Roman"/>
          <w:sz w:val="26"/>
          <w:szCs w:val="26"/>
        </w:rPr>
        <w:t>ПОЛОЖИТЕЛЬНОЕ ЗАКЛЮЧЕНИЕ ОБ ЭФФЕКТИВНОСТИ ИСПОЛЬЗОВАНИЯ</w:t>
      </w:r>
      <w:r w:rsidR="00E561CC">
        <w:rPr>
          <w:rFonts w:ascii="Times New Roman" w:hAnsi="Times New Roman" w:cs="Times New Roman"/>
          <w:sz w:val="26"/>
          <w:szCs w:val="26"/>
        </w:rPr>
        <w:t xml:space="preserve"> </w:t>
      </w:r>
      <w:r w:rsidRPr="00E561CC">
        <w:rPr>
          <w:rFonts w:ascii="Times New Roman" w:hAnsi="Times New Roman" w:cs="Times New Roman"/>
          <w:sz w:val="26"/>
          <w:szCs w:val="26"/>
        </w:rPr>
        <w:t>СРЕДСТВ МЕСТНОГО БЮДЖЕТА, НАПРАВЛЯЕМЫХ</w:t>
      </w:r>
    </w:p>
    <w:p w:rsidR="0094261F" w:rsidRPr="00E561CC" w:rsidRDefault="0094261F" w:rsidP="0094261F">
      <w:pPr>
        <w:pStyle w:val="ConsPlusTitle"/>
        <w:jc w:val="center"/>
        <w:rPr>
          <w:rFonts w:ascii="Times New Roman" w:hAnsi="Times New Roman" w:cs="Times New Roman"/>
          <w:sz w:val="26"/>
          <w:szCs w:val="26"/>
        </w:rPr>
      </w:pPr>
      <w:r w:rsidRPr="00E561CC">
        <w:rPr>
          <w:rFonts w:ascii="Times New Roman" w:hAnsi="Times New Roman" w:cs="Times New Roman"/>
          <w:sz w:val="26"/>
          <w:szCs w:val="26"/>
        </w:rPr>
        <w:t>НА КАПИТАЛЬНЫЕ ВЛОЖЕНИЯ</w:t>
      </w:r>
    </w:p>
    <w:p w:rsidR="0094261F" w:rsidRPr="00E561CC" w:rsidRDefault="0094261F" w:rsidP="0094261F">
      <w:pPr>
        <w:spacing w:after="1"/>
        <w:rPr>
          <w:rFonts w:ascii="Times New Roman" w:hAnsi="Times New Roman"/>
          <w:sz w:val="26"/>
          <w:szCs w:val="26"/>
        </w:rPr>
      </w:pPr>
    </w:p>
    <w:p w:rsidR="0094261F" w:rsidRPr="00E561CC" w:rsidRDefault="0094261F" w:rsidP="0094261F">
      <w:pPr>
        <w:pStyle w:val="ConsPlusNormal"/>
        <w:jc w:val="center"/>
        <w:rPr>
          <w:rFonts w:ascii="Times New Roman" w:hAnsi="Times New Roman" w:cs="Times New Roman"/>
          <w:sz w:val="26"/>
          <w:szCs w:val="26"/>
        </w:rPr>
      </w:pPr>
    </w:p>
    <w:p w:rsidR="00537DF5" w:rsidRDefault="0094261F" w:rsidP="00537DF5">
      <w:pPr>
        <w:pStyle w:val="ConsPlusNormal"/>
        <w:ind w:firstLine="540"/>
        <w:jc w:val="both"/>
        <w:rPr>
          <w:rFonts w:ascii="Times New Roman" w:hAnsi="Times New Roman" w:cs="Times New Roman"/>
          <w:sz w:val="26"/>
          <w:szCs w:val="26"/>
        </w:rPr>
      </w:pPr>
      <w:r w:rsidRPr="00E561CC">
        <w:rPr>
          <w:rFonts w:ascii="Times New Roman" w:hAnsi="Times New Roman" w:cs="Times New Roman"/>
          <w:sz w:val="26"/>
          <w:szCs w:val="26"/>
        </w:rPr>
        <w:t xml:space="preserve">1. </w:t>
      </w:r>
      <w:r w:rsidRPr="000247AD">
        <w:rPr>
          <w:rFonts w:ascii="Times New Roman" w:hAnsi="Times New Roman" w:cs="Times New Roman"/>
          <w:sz w:val="26"/>
          <w:szCs w:val="26"/>
        </w:rPr>
        <w:t xml:space="preserve">Настоящий Порядок устанавливает процедуру ведения реестра инвестиционных проектов, получивших положительное заключение об эффективности использования средств </w:t>
      </w:r>
      <w:r w:rsidR="008B3147"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капитальные вложения (далее - Реестр), в том числе требования к ведению и содержанию Реестра.</w:t>
      </w:r>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 xml:space="preserve">2. </w:t>
      </w:r>
      <w:proofErr w:type="gramStart"/>
      <w:r w:rsidRPr="000247AD">
        <w:rPr>
          <w:rFonts w:ascii="Times New Roman" w:hAnsi="Times New Roman" w:cs="Times New Roman"/>
          <w:sz w:val="26"/>
          <w:szCs w:val="26"/>
        </w:rPr>
        <w:t xml:space="preserve">Реестр является информационной базой, содержащей зафиксированные на электронном носителе в соответствии с законодательством Российской Федерации </w:t>
      </w:r>
      <w:r w:rsidR="000247AD" w:rsidRPr="000247AD">
        <w:rPr>
          <w:rFonts w:ascii="Times New Roman" w:hAnsi="Times New Roman" w:cs="Times New Roman"/>
          <w:sz w:val="26"/>
          <w:szCs w:val="26"/>
        </w:rPr>
        <w:t xml:space="preserve">и Томской области </w:t>
      </w:r>
      <w:r w:rsidRPr="000247AD">
        <w:rPr>
          <w:rFonts w:ascii="Times New Roman" w:hAnsi="Times New Roman" w:cs="Times New Roman"/>
          <w:sz w:val="26"/>
          <w:szCs w:val="26"/>
        </w:rPr>
        <w:t xml:space="preserve">об информации, информационных технологиях и о защите информации сведения об инвестиционных проектах, получивших положительное заключение об эффективности использования средств </w:t>
      </w:r>
      <w:r w:rsidR="000247AD"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капитальные вложения.</w:t>
      </w:r>
      <w:proofErr w:type="gramEnd"/>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3. Реестр ведется на электронном носителе путем внесения в него соответствующих записей.</w:t>
      </w:r>
      <w:bookmarkStart w:id="7" w:name="P44"/>
      <w:bookmarkEnd w:id="7"/>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4. Сведения об инвестиционном проекте вносятся в Реестр в течение 5 (пяти) рабочих дней со дня получения положительного заключения об эффективности использования средств федерального бюджета, направляемых на капитальные вложения.</w:t>
      </w:r>
    </w:p>
    <w:p w:rsidR="0094261F" w:rsidRPr="000247AD"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5. Реестровая запись содержит следующие сведения:</w:t>
      </w:r>
    </w:p>
    <w:p w:rsidR="00537DF5" w:rsidRDefault="0094261F" w:rsidP="0094261F">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 xml:space="preserve">а) </w:t>
      </w:r>
      <w:r w:rsidR="000247AD" w:rsidRPr="000247AD">
        <w:rPr>
          <w:rFonts w:ascii="Times New Roman" w:hAnsi="Times New Roman" w:cs="Times New Roman"/>
          <w:sz w:val="26"/>
          <w:szCs w:val="26"/>
        </w:rPr>
        <w:t xml:space="preserve">порядковый </w:t>
      </w:r>
      <w:r w:rsidRPr="000247AD">
        <w:rPr>
          <w:rFonts w:ascii="Times New Roman" w:hAnsi="Times New Roman" w:cs="Times New Roman"/>
          <w:sz w:val="26"/>
          <w:szCs w:val="26"/>
        </w:rPr>
        <w:t>номер записи;</w:t>
      </w:r>
    </w:p>
    <w:p w:rsidR="00537DF5" w:rsidRDefault="000247AD" w:rsidP="00537DF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б</w:t>
      </w:r>
      <w:r w:rsidR="0094261F" w:rsidRPr="000247AD">
        <w:rPr>
          <w:rFonts w:ascii="Times New Roman" w:hAnsi="Times New Roman" w:cs="Times New Roman"/>
          <w:sz w:val="26"/>
          <w:szCs w:val="26"/>
        </w:rPr>
        <w:t>)</w:t>
      </w:r>
      <w:r w:rsidR="00537DF5">
        <w:rPr>
          <w:rFonts w:ascii="Times New Roman" w:hAnsi="Times New Roman" w:cs="Times New Roman"/>
          <w:sz w:val="26"/>
          <w:szCs w:val="26"/>
        </w:rPr>
        <w:t xml:space="preserve"> </w:t>
      </w:r>
      <w:r w:rsidR="0094261F" w:rsidRPr="000247AD">
        <w:rPr>
          <w:rFonts w:ascii="Times New Roman" w:hAnsi="Times New Roman" w:cs="Times New Roman"/>
          <w:sz w:val="26"/>
          <w:szCs w:val="26"/>
        </w:rPr>
        <w:t xml:space="preserve">наименование инвестиционного проекта, получившего положительное заключение об эффективности использования средств </w:t>
      </w:r>
      <w:r w:rsidRPr="000247AD">
        <w:rPr>
          <w:rFonts w:ascii="Times New Roman" w:hAnsi="Times New Roman" w:cs="Times New Roman"/>
          <w:sz w:val="26"/>
          <w:szCs w:val="26"/>
        </w:rPr>
        <w:t>местного</w:t>
      </w:r>
      <w:r w:rsidR="0094261F" w:rsidRPr="000247AD">
        <w:rPr>
          <w:rFonts w:ascii="Times New Roman" w:hAnsi="Times New Roman" w:cs="Times New Roman"/>
          <w:sz w:val="26"/>
          <w:szCs w:val="26"/>
        </w:rPr>
        <w:t xml:space="preserve"> бюджета, направляемых на капитальные вложения, согласно паспорту инвестиционного проекта;</w:t>
      </w:r>
    </w:p>
    <w:p w:rsidR="00537DF5" w:rsidRDefault="000247AD" w:rsidP="00537DF5">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в</w:t>
      </w:r>
      <w:r w:rsidR="0094261F" w:rsidRPr="000247AD">
        <w:rPr>
          <w:rFonts w:ascii="Times New Roman" w:hAnsi="Times New Roman" w:cs="Times New Roman"/>
          <w:sz w:val="26"/>
          <w:szCs w:val="26"/>
        </w:rPr>
        <w:t xml:space="preserve">) значения количественных показателей (показателя) реализации инвестиционного проекта, получившего положительное заключение об эффективности использования средств </w:t>
      </w:r>
      <w:r w:rsidRPr="000247AD">
        <w:rPr>
          <w:rFonts w:ascii="Times New Roman" w:hAnsi="Times New Roman" w:cs="Times New Roman"/>
          <w:sz w:val="26"/>
          <w:szCs w:val="26"/>
        </w:rPr>
        <w:t>местного</w:t>
      </w:r>
      <w:r w:rsidR="0094261F" w:rsidRPr="000247AD">
        <w:rPr>
          <w:rFonts w:ascii="Times New Roman" w:hAnsi="Times New Roman" w:cs="Times New Roman"/>
          <w:sz w:val="26"/>
          <w:szCs w:val="26"/>
        </w:rPr>
        <w:t xml:space="preserve"> бюджета, направляемых на капитальные вложения, согласно паспорту инвестиционного проекта с указанием единиц измерения показателей (показателя);</w:t>
      </w:r>
    </w:p>
    <w:p w:rsidR="00537DF5" w:rsidRDefault="000247AD" w:rsidP="00537DF5">
      <w:pPr>
        <w:pStyle w:val="ConsPlusNormal"/>
        <w:ind w:firstLine="540"/>
        <w:jc w:val="both"/>
        <w:rPr>
          <w:rFonts w:ascii="Times New Roman" w:hAnsi="Times New Roman" w:cs="Times New Roman"/>
          <w:sz w:val="26"/>
          <w:szCs w:val="26"/>
        </w:rPr>
      </w:pPr>
      <w:proofErr w:type="gramStart"/>
      <w:r w:rsidRPr="000247AD">
        <w:rPr>
          <w:rFonts w:ascii="Times New Roman" w:hAnsi="Times New Roman" w:cs="Times New Roman"/>
          <w:sz w:val="26"/>
          <w:szCs w:val="26"/>
        </w:rPr>
        <w:t>г</w:t>
      </w:r>
      <w:r w:rsidR="0094261F" w:rsidRPr="000247AD">
        <w:rPr>
          <w:rFonts w:ascii="Times New Roman" w:hAnsi="Times New Roman" w:cs="Times New Roman"/>
          <w:sz w:val="26"/>
          <w:szCs w:val="26"/>
        </w:rPr>
        <w:t>) стоимость инвестиционного проекта: сметная стоимость объекта капитального строительства по заключению государственной экспертизы в ценах года его получения, указанного в заключении, или предполагаемая (предельная) стоимость объекта капитального строительства (стоимость приобретения объекта недвижимого имущества) в ценах года представления паспорта инвестиционного проекта, а также рассчитанная в ценах соответствующих лет согласно паспорт</w:t>
      </w:r>
      <w:r w:rsidRPr="000247AD">
        <w:rPr>
          <w:rFonts w:ascii="Times New Roman" w:hAnsi="Times New Roman" w:cs="Times New Roman"/>
          <w:sz w:val="26"/>
          <w:szCs w:val="26"/>
        </w:rPr>
        <w:t>у инвестиционного проекта (в тыс</w:t>
      </w:r>
      <w:r w:rsidR="0094261F" w:rsidRPr="000247AD">
        <w:rPr>
          <w:rFonts w:ascii="Times New Roman" w:hAnsi="Times New Roman" w:cs="Times New Roman"/>
          <w:sz w:val="26"/>
          <w:szCs w:val="26"/>
        </w:rPr>
        <w:t>. рублей с одним знаком после запятой);</w:t>
      </w:r>
      <w:proofErr w:type="gramEnd"/>
    </w:p>
    <w:p w:rsidR="00537DF5" w:rsidRDefault="0094261F" w:rsidP="00537DF5">
      <w:pPr>
        <w:pStyle w:val="ConsPlusNormal"/>
        <w:ind w:firstLine="540"/>
        <w:jc w:val="both"/>
        <w:rPr>
          <w:rFonts w:ascii="Times New Roman" w:hAnsi="Times New Roman" w:cs="Times New Roman"/>
          <w:sz w:val="26"/>
          <w:szCs w:val="26"/>
        </w:rPr>
      </w:pPr>
      <w:proofErr w:type="spellStart"/>
      <w:r w:rsidRPr="000247AD">
        <w:rPr>
          <w:rFonts w:ascii="Times New Roman" w:hAnsi="Times New Roman" w:cs="Times New Roman"/>
          <w:sz w:val="26"/>
          <w:szCs w:val="26"/>
        </w:rPr>
        <w:lastRenderedPageBreak/>
        <w:t>д</w:t>
      </w:r>
      <w:proofErr w:type="spellEnd"/>
      <w:r w:rsidRPr="000247AD">
        <w:rPr>
          <w:rFonts w:ascii="Times New Roman" w:hAnsi="Times New Roman" w:cs="Times New Roman"/>
          <w:sz w:val="26"/>
          <w:szCs w:val="26"/>
        </w:rPr>
        <w:t>) наименование организации заявителя</w:t>
      </w:r>
      <w:r w:rsidR="000247AD" w:rsidRPr="000247AD">
        <w:rPr>
          <w:rFonts w:ascii="Times New Roman" w:hAnsi="Times New Roman" w:cs="Times New Roman"/>
          <w:sz w:val="26"/>
          <w:szCs w:val="26"/>
        </w:rPr>
        <w:t xml:space="preserve"> (инициатор)</w:t>
      </w:r>
      <w:r w:rsidRPr="000247AD">
        <w:rPr>
          <w:rFonts w:ascii="Times New Roman" w:hAnsi="Times New Roman" w:cs="Times New Roman"/>
          <w:sz w:val="26"/>
          <w:szCs w:val="26"/>
        </w:rPr>
        <w:t xml:space="preserve">, представившего комплект документов для проведения проверки инвестиционного проекта на предмет эффективности использования средств </w:t>
      </w:r>
      <w:r w:rsidR="000247AD"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капитальные вложения;</w:t>
      </w:r>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е) реквизиты комплекта документов, представляемых заявителем</w:t>
      </w:r>
      <w:r w:rsidR="000247AD" w:rsidRPr="000247AD">
        <w:rPr>
          <w:rFonts w:ascii="Times New Roman" w:hAnsi="Times New Roman" w:cs="Times New Roman"/>
          <w:sz w:val="26"/>
          <w:szCs w:val="26"/>
        </w:rPr>
        <w:t xml:space="preserve"> (инициатором)</w:t>
      </w:r>
      <w:r w:rsidRPr="000247AD">
        <w:rPr>
          <w:rFonts w:ascii="Times New Roman" w:hAnsi="Times New Roman" w:cs="Times New Roman"/>
          <w:sz w:val="26"/>
          <w:szCs w:val="26"/>
        </w:rPr>
        <w:t xml:space="preserve"> для проведения проверки инвестиционного проекта на предмет эффективности использования средств </w:t>
      </w:r>
      <w:r w:rsidR="000247AD"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капитальные вложения (регистрационный номер, дата, фамилия, имя, отчество и должность подписавшего лица);</w:t>
      </w:r>
    </w:p>
    <w:p w:rsidR="00537DF5" w:rsidRDefault="0094261F" w:rsidP="00537DF5">
      <w:pPr>
        <w:pStyle w:val="ConsPlusNormal"/>
        <w:ind w:firstLine="540"/>
        <w:jc w:val="both"/>
        <w:rPr>
          <w:rFonts w:ascii="Times New Roman" w:hAnsi="Times New Roman" w:cs="Times New Roman"/>
          <w:sz w:val="26"/>
          <w:szCs w:val="26"/>
        </w:rPr>
      </w:pPr>
      <w:r w:rsidRPr="000247AD">
        <w:rPr>
          <w:rFonts w:ascii="Times New Roman" w:hAnsi="Times New Roman" w:cs="Times New Roman"/>
          <w:sz w:val="26"/>
          <w:szCs w:val="26"/>
        </w:rPr>
        <w:t xml:space="preserve">ж) реквизиты положительного заключения по инвестиционному проекту об эффективности использования средств </w:t>
      </w:r>
      <w:r w:rsidR="000247AD" w:rsidRPr="000247AD">
        <w:rPr>
          <w:rFonts w:ascii="Times New Roman" w:hAnsi="Times New Roman" w:cs="Times New Roman"/>
          <w:sz w:val="26"/>
          <w:szCs w:val="26"/>
        </w:rPr>
        <w:t>местного</w:t>
      </w:r>
      <w:r w:rsidRPr="000247AD">
        <w:rPr>
          <w:rFonts w:ascii="Times New Roman" w:hAnsi="Times New Roman" w:cs="Times New Roman"/>
          <w:sz w:val="26"/>
          <w:szCs w:val="26"/>
        </w:rPr>
        <w:t xml:space="preserve"> бюджета, направляемых на капитальные вложения (номер и дата заключения, фамилия, имя, отчество и должность лица, подписавшего заключение);</w:t>
      </w:r>
    </w:p>
    <w:p w:rsidR="00537DF5" w:rsidRDefault="0094261F" w:rsidP="00537DF5">
      <w:pPr>
        <w:pStyle w:val="ConsPlusNormal"/>
        <w:ind w:firstLine="540"/>
        <w:jc w:val="both"/>
        <w:rPr>
          <w:rFonts w:ascii="Times New Roman" w:hAnsi="Times New Roman" w:cs="Times New Roman"/>
          <w:sz w:val="26"/>
          <w:szCs w:val="26"/>
        </w:rPr>
      </w:pPr>
      <w:proofErr w:type="spellStart"/>
      <w:r w:rsidRPr="009A6205">
        <w:rPr>
          <w:rFonts w:ascii="Times New Roman" w:hAnsi="Times New Roman" w:cs="Times New Roman"/>
          <w:sz w:val="26"/>
          <w:szCs w:val="26"/>
        </w:rPr>
        <w:t>з</w:t>
      </w:r>
      <w:proofErr w:type="spellEnd"/>
      <w:r w:rsidRPr="009A6205">
        <w:rPr>
          <w:rFonts w:ascii="Times New Roman" w:hAnsi="Times New Roman" w:cs="Times New Roman"/>
          <w:sz w:val="26"/>
          <w:szCs w:val="26"/>
        </w:rPr>
        <w:t xml:space="preserve">) реквизиты повторного заключения по инвестиционному проекту об эффективности использования средств </w:t>
      </w:r>
      <w:r w:rsidR="00D72609" w:rsidRPr="009A6205">
        <w:rPr>
          <w:rFonts w:ascii="Times New Roman" w:hAnsi="Times New Roman" w:cs="Times New Roman"/>
          <w:sz w:val="26"/>
          <w:szCs w:val="26"/>
        </w:rPr>
        <w:t>местного</w:t>
      </w:r>
      <w:r w:rsidRPr="009A6205">
        <w:rPr>
          <w:rFonts w:ascii="Times New Roman" w:hAnsi="Times New Roman" w:cs="Times New Roman"/>
          <w:sz w:val="26"/>
          <w:szCs w:val="26"/>
        </w:rPr>
        <w:t xml:space="preserve"> бюджета, направляемых на капитальные вложения, в случаях, установленных </w:t>
      </w:r>
      <w:hyperlink r:id="rId9" w:history="1">
        <w:r w:rsidRPr="00185A26">
          <w:rPr>
            <w:rFonts w:ascii="Times New Roman" w:hAnsi="Times New Roman" w:cs="Times New Roman"/>
            <w:color w:val="0000FF"/>
            <w:sz w:val="26"/>
            <w:szCs w:val="26"/>
          </w:rPr>
          <w:t xml:space="preserve">абзацем вторым пункта </w:t>
        </w:r>
      </w:hyperlink>
      <w:r w:rsidR="009A6205" w:rsidRPr="00185A26">
        <w:rPr>
          <w:rFonts w:ascii="Times New Roman" w:hAnsi="Times New Roman" w:cs="Times New Roman"/>
          <w:sz w:val="26"/>
          <w:szCs w:val="26"/>
        </w:rPr>
        <w:t>3.15.</w:t>
      </w:r>
      <w:r w:rsidRPr="00185A26">
        <w:rPr>
          <w:rFonts w:ascii="Times New Roman" w:hAnsi="Times New Roman" w:cs="Times New Roman"/>
          <w:sz w:val="26"/>
          <w:szCs w:val="26"/>
        </w:rPr>
        <w:t xml:space="preserve"> П</w:t>
      </w:r>
      <w:r w:rsidR="00185A26">
        <w:rPr>
          <w:rFonts w:ascii="Times New Roman" w:hAnsi="Times New Roman" w:cs="Times New Roman"/>
          <w:sz w:val="26"/>
          <w:szCs w:val="26"/>
        </w:rPr>
        <w:t>орядка</w:t>
      </w:r>
      <w:r w:rsidRPr="009A6205">
        <w:rPr>
          <w:rFonts w:ascii="Times New Roman" w:hAnsi="Times New Roman" w:cs="Times New Roman"/>
          <w:sz w:val="26"/>
          <w:szCs w:val="26"/>
        </w:rPr>
        <w:t xml:space="preserve"> проведения проверки инвестиционных проектов на предмет эффективности использования средств </w:t>
      </w:r>
      <w:r w:rsidR="00185A26">
        <w:rPr>
          <w:rFonts w:ascii="Times New Roman" w:hAnsi="Times New Roman" w:cs="Times New Roman"/>
          <w:sz w:val="26"/>
          <w:szCs w:val="26"/>
        </w:rPr>
        <w:t>местного</w:t>
      </w:r>
      <w:r w:rsidRPr="009A6205">
        <w:rPr>
          <w:rFonts w:ascii="Times New Roman" w:hAnsi="Times New Roman" w:cs="Times New Roman"/>
          <w:sz w:val="26"/>
          <w:szCs w:val="26"/>
        </w:rPr>
        <w:t xml:space="preserve"> бюджета, направляемых на капитальные вложения (номер и дата заключения, фамилия, имя, отчество и должность лица, подписавшего заключение, характер заключения - положительное или отрицательное).</w:t>
      </w:r>
    </w:p>
    <w:p w:rsidR="0094261F" w:rsidRPr="009A6205" w:rsidRDefault="0094261F" w:rsidP="00537DF5">
      <w:pPr>
        <w:pStyle w:val="ConsPlusNormal"/>
        <w:ind w:firstLine="540"/>
        <w:jc w:val="both"/>
        <w:rPr>
          <w:rFonts w:ascii="Times New Roman" w:hAnsi="Times New Roman" w:cs="Times New Roman"/>
          <w:sz w:val="26"/>
          <w:szCs w:val="26"/>
        </w:rPr>
      </w:pPr>
      <w:r w:rsidRPr="009A6205">
        <w:rPr>
          <w:rFonts w:ascii="Times New Roman" w:hAnsi="Times New Roman" w:cs="Times New Roman"/>
          <w:sz w:val="26"/>
          <w:szCs w:val="26"/>
        </w:rPr>
        <w:t xml:space="preserve">6. Изменения в Реестр вносятся в срок, указанный в </w:t>
      </w:r>
      <w:hyperlink w:anchor="P44" w:history="1">
        <w:r w:rsidRPr="009A6205">
          <w:rPr>
            <w:rFonts w:ascii="Times New Roman" w:hAnsi="Times New Roman" w:cs="Times New Roman"/>
            <w:color w:val="0000FF"/>
            <w:sz w:val="26"/>
            <w:szCs w:val="26"/>
          </w:rPr>
          <w:t>пункте 4</w:t>
        </w:r>
      </w:hyperlink>
      <w:r w:rsidRPr="009A6205">
        <w:rPr>
          <w:rFonts w:ascii="Times New Roman" w:hAnsi="Times New Roman" w:cs="Times New Roman"/>
          <w:sz w:val="26"/>
          <w:szCs w:val="26"/>
        </w:rPr>
        <w:t xml:space="preserve"> настоящего Порядка, со дня получения повторного заключения по инвестиционному проекту об эффективности использования средств </w:t>
      </w:r>
      <w:r w:rsidR="009A6205" w:rsidRPr="009A6205">
        <w:rPr>
          <w:rFonts w:ascii="Times New Roman" w:hAnsi="Times New Roman" w:cs="Times New Roman"/>
          <w:sz w:val="26"/>
          <w:szCs w:val="26"/>
        </w:rPr>
        <w:t>местного</w:t>
      </w:r>
      <w:r w:rsidRPr="009A6205">
        <w:rPr>
          <w:rFonts w:ascii="Times New Roman" w:hAnsi="Times New Roman" w:cs="Times New Roman"/>
          <w:sz w:val="26"/>
          <w:szCs w:val="26"/>
        </w:rPr>
        <w:t xml:space="preserve"> бюджета, направляемых на капитальные вложения, в соответствии с </w:t>
      </w:r>
      <w:hyperlink r:id="rId10" w:history="1">
        <w:r w:rsidRPr="009A6205">
          <w:rPr>
            <w:rFonts w:ascii="Times New Roman" w:hAnsi="Times New Roman" w:cs="Times New Roman"/>
            <w:color w:val="0000FF"/>
            <w:sz w:val="26"/>
            <w:szCs w:val="26"/>
          </w:rPr>
          <w:t xml:space="preserve">пунктом </w:t>
        </w:r>
      </w:hyperlink>
      <w:r w:rsidR="009A6205" w:rsidRPr="00185A26">
        <w:rPr>
          <w:rFonts w:ascii="Times New Roman" w:hAnsi="Times New Roman" w:cs="Times New Roman"/>
          <w:sz w:val="26"/>
          <w:szCs w:val="26"/>
        </w:rPr>
        <w:t>3.15.</w:t>
      </w:r>
      <w:r w:rsidRPr="009A6205">
        <w:rPr>
          <w:rFonts w:ascii="Times New Roman" w:hAnsi="Times New Roman" w:cs="Times New Roman"/>
          <w:sz w:val="26"/>
          <w:szCs w:val="26"/>
        </w:rPr>
        <w:t xml:space="preserve"> П</w:t>
      </w:r>
      <w:r w:rsidR="00185A26">
        <w:rPr>
          <w:rFonts w:ascii="Times New Roman" w:hAnsi="Times New Roman" w:cs="Times New Roman"/>
          <w:sz w:val="26"/>
          <w:szCs w:val="26"/>
        </w:rPr>
        <w:t>орядка</w:t>
      </w:r>
      <w:r w:rsidRPr="009A6205">
        <w:rPr>
          <w:rFonts w:ascii="Times New Roman" w:hAnsi="Times New Roman" w:cs="Times New Roman"/>
          <w:sz w:val="26"/>
          <w:szCs w:val="26"/>
        </w:rPr>
        <w:t>.</w:t>
      </w:r>
    </w:p>
    <w:p w:rsidR="0094261F" w:rsidRPr="00E561CC" w:rsidRDefault="0094261F" w:rsidP="0094261F">
      <w:pPr>
        <w:pStyle w:val="ConsPlusNormal"/>
        <w:ind w:firstLine="540"/>
        <w:jc w:val="both"/>
        <w:rPr>
          <w:rFonts w:ascii="Times New Roman" w:hAnsi="Times New Roman" w:cs="Times New Roman"/>
          <w:sz w:val="26"/>
          <w:szCs w:val="26"/>
        </w:rPr>
      </w:pPr>
    </w:p>
    <w:p w:rsidR="0094261F" w:rsidRPr="00E561CC" w:rsidRDefault="0094261F" w:rsidP="0094261F">
      <w:pPr>
        <w:autoSpaceDE w:val="0"/>
        <w:autoSpaceDN w:val="0"/>
        <w:adjustRightInd w:val="0"/>
        <w:jc w:val="center"/>
        <w:rPr>
          <w:rFonts w:ascii="Times New Roman" w:hAnsi="Times New Roman"/>
          <w:sz w:val="26"/>
          <w:szCs w:val="26"/>
        </w:rPr>
      </w:pPr>
    </w:p>
    <w:p w:rsidR="0071600F" w:rsidRPr="00E561CC" w:rsidRDefault="0071600F" w:rsidP="00CC26A6">
      <w:pPr>
        <w:ind w:left="4820" w:hanging="4111"/>
        <w:jc w:val="both"/>
        <w:rPr>
          <w:rFonts w:ascii="Times New Roman" w:hAnsi="Times New Roman"/>
          <w:sz w:val="26"/>
          <w:szCs w:val="26"/>
        </w:rPr>
      </w:pPr>
    </w:p>
    <w:sectPr w:rsidR="0071600F" w:rsidRPr="00E561CC" w:rsidSect="005C7CA6">
      <w:pgSz w:w="11906" w:h="16838"/>
      <w:pgMar w:top="1134" w:right="567" w:bottom="568" w:left="1701"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38FD" w:rsidRPr="00C5447A" w:rsidRDefault="007038FD" w:rsidP="00C5447A">
      <w:pPr>
        <w:pStyle w:val="Default"/>
        <w:rPr>
          <w:rFonts w:ascii="Tms Rmn" w:hAnsi="Tms Rmn"/>
          <w:color w:val="auto"/>
          <w:sz w:val="20"/>
          <w:szCs w:val="20"/>
        </w:rPr>
      </w:pPr>
      <w:r>
        <w:separator/>
      </w:r>
    </w:p>
  </w:endnote>
  <w:endnote w:type="continuationSeparator" w:id="0">
    <w:p w:rsidR="007038FD" w:rsidRPr="00C5447A" w:rsidRDefault="007038FD" w:rsidP="00C5447A">
      <w:pPr>
        <w:pStyle w:val="Default"/>
        <w:rPr>
          <w:rFonts w:ascii="Tms Rmn" w:hAnsi="Tms Rmn"/>
          <w:color w:val="auto"/>
          <w:sz w:val="20"/>
          <w:szCs w:val="20"/>
        </w:rPr>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20002A87" w:usb1="00000000" w:usb2="00000000"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38FD" w:rsidRPr="00C5447A" w:rsidRDefault="007038FD" w:rsidP="00C5447A">
      <w:pPr>
        <w:pStyle w:val="Default"/>
        <w:rPr>
          <w:rFonts w:ascii="Tms Rmn" w:hAnsi="Tms Rmn"/>
          <w:color w:val="auto"/>
          <w:sz w:val="20"/>
          <w:szCs w:val="20"/>
        </w:rPr>
      </w:pPr>
      <w:r>
        <w:separator/>
      </w:r>
    </w:p>
  </w:footnote>
  <w:footnote w:type="continuationSeparator" w:id="0">
    <w:p w:rsidR="007038FD" w:rsidRPr="00C5447A" w:rsidRDefault="007038FD" w:rsidP="00C5447A">
      <w:pPr>
        <w:pStyle w:val="Default"/>
        <w:rPr>
          <w:rFonts w:ascii="Tms Rmn" w:hAnsi="Tms Rmn"/>
          <w:color w:val="auto"/>
          <w:sz w:val="20"/>
          <w:szCs w:val="20"/>
        </w:rPr>
      </w:pPr>
      <w:r>
        <w:continuationSeparator/>
      </w:r>
    </w:p>
  </w:footnote>
  <w:footnote w:id="1">
    <w:p w:rsidR="00540FFB" w:rsidRDefault="00540FFB" w:rsidP="00C5447A">
      <w:pPr>
        <w:autoSpaceDE w:val="0"/>
        <w:autoSpaceDN w:val="0"/>
        <w:adjustRightInd w:val="0"/>
        <w:jc w:val="both"/>
      </w:pPr>
      <w:r>
        <w:rPr>
          <w:rStyle w:val="ae"/>
          <w:rFonts w:eastAsiaTheme="minorHAnsi"/>
        </w:rPr>
        <w:footnoteRef/>
      </w:r>
      <w:r w:rsidRPr="00655FA1">
        <w:rPr>
          <w:rFonts w:ascii="Times New Roman" w:hAnsi="Times New Roman"/>
          <w:sz w:val="24"/>
          <w:szCs w:val="24"/>
        </w:rPr>
        <w:t xml:space="preserve">В ценах года расчета сметной стоимости, указанного в </w:t>
      </w:r>
      <w:hyperlink r:id="rId1" w:history="1">
        <w:r w:rsidRPr="00655FA1">
          <w:rPr>
            <w:rFonts w:ascii="Times New Roman" w:hAnsi="Times New Roman"/>
            <w:sz w:val="24"/>
            <w:szCs w:val="24"/>
          </w:rPr>
          <w:t xml:space="preserve">пункте </w:t>
        </w:r>
      </w:hyperlink>
      <w:r>
        <w:rPr>
          <w:rFonts w:ascii="Times New Roman" w:hAnsi="Times New Roman"/>
          <w:sz w:val="24"/>
          <w:szCs w:val="24"/>
        </w:rPr>
        <w:t>1.10</w:t>
      </w:r>
      <w:r w:rsidRPr="00655FA1">
        <w:rPr>
          <w:rFonts w:ascii="Times New Roman" w:hAnsi="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предоставления настоящего паспорта инвестиционного проекта</w:t>
      </w:r>
      <w:r>
        <w:rPr>
          <w:rFonts w:ascii="Times New Roman" w:hAnsi="Times New Roman"/>
          <w:sz w:val="24"/>
          <w:szCs w:val="24"/>
        </w:rPr>
        <w:t>.</w:t>
      </w:r>
    </w:p>
  </w:footnote>
  <w:footnote w:id="2">
    <w:p w:rsidR="00540FFB" w:rsidRPr="00655FA1" w:rsidRDefault="00540FFB" w:rsidP="00C5447A">
      <w:pPr>
        <w:autoSpaceDE w:val="0"/>
        <w:autoSpaceDN w:val="0"/>
        <w:adjustRightInd w:val="0"/>
        <w:jc w:val="both"/>
        <w:rPr>
          <w:rFonts w:ascii="Times New Roman" w:hAnsi="Times New Roman"/>
          <w:sz w:val="24"/>
          <w:szCs w:val="24"/>
        </w:rPr>
      </w:pPr>
      <w:r>
        <w:rPr>
          <w:rStyle w:val="ae"/>
          <w:rFonts w:eastAsiaTheme="minorHAnsi"/>
        </w:rPr>
        <w:footnoteRef/>
      </w:r>
      <w:r w:rsidRPr="00655FA1">
        <w:rPr>
          <w:rFonts w:ascii="Times New Roman" w:hAnsi="Times New Roman"/>
          <w:sz w:val="24"/>
          <w:szCs w:val="24"/>
        </w:rPr>
        <w:t xml:space="preserve">В ценах года расчета сметной стоимости, указанного в </w:t>
      </w:r>
      <w:hyperlink r:id="rId2" w:history="1">
        <w:r w:rsidRPr="00655FA1">
          <w:rPr>
            <w:rFonts w:ascii="Times New Roman" w:hAnsi="Times New Roman"/>
            <w:sz w:val="24"/>
            <w:szCs w:val="24"/>
          </w:rPr>
          <w:t xml:space="preserve">пункте </w:t>
        </w:r>
      </w:hyperlink>
      <w:r>
        <w:rPr>
          <w:rFonts w:ascii="Times New Roman" w:hAnsi="Times New Roman"/>
          <w:sz w:val="24"/>
          <w:szCs w:val="24"/>
        </w:rPr>
        <w:t>1.10</w:t>
      </w:r>
      <w:r w:rsidRPr="00655FA1">
        <w:rPr>
          <w:rFonts w:ascii="Times New Roman" w:hAnsi="Times New Roman"/>
          <w:sz w:val="24"/>
          <w:szCs w:val="24"/>
        </w:rPr>
        <w:t xml:space="preserve"> настоящего паспорта инвестиционного проекта (по заключению государственной экспертизы), для предполагаемой (предельной) стоимости строительства - в ценах года предоставления настоящего паспорта инвестиционного проекта</w:t>
      </w:r>
      <w:r>
        <w:rPr>
          <w:rFonts w:ascii="Times New Roman" w:hAnsi="Times New Roman"/>
          <w:sz w:val="24"/>
          <w:szCs w:val="24"/>
        </w:rPr>
        <w:t>.</w:t>
      </w:r>
    </w:p>
    <w:p w:rsidR="00540FFB" w:rsidRDefault="00540FFB" w:rsidP="00C5447A">
      <w:pPr>
        <w:pStyle w:val="ac"/>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29622FA"/>
    <w:lvl w:ilvl="0">
      <w:numFmt w:val="bullet"/>
      <w:lvlText w:val="*"/>
      <w:lvlJc w:val="left"/>
    </w:lvl>
  </w:abstractNum>
  <w:abstractNum w:abstractNumId="1">
    <w:nsid w:val="0FB42059"/>
    <w:multiLevelType w:val="hybridMultilevel"/>
    <w:tmpl w:val="5CFA79C2"/>
    <w:lvl w:ilvl="0" w:tplc="348AEBE6">
      <w:start w:val="4"/>
      <w:numFmt w:val="decimal"/>
      <w:lvlText w:val="%1."/>
      <w:lvlJc w:val="left"/>
      <w:pPr>
        <w:ind w:left="720" w:hanging="360"/>
      </w:pPr>
      <w:rPr>
        <w:rFonts w:asciiTheme="minorHAnsi" w:hAnsiTheme="minorHAnsi"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B3F46E5"/>
    <w:multiLevelType w:val="hybridMultilevel"/>
    <w:tmpl w:val="0AA82F2E"/>
    <w:lvl w:ilvl="0" w:tplc="E6969510">
      <w:start w:val="1"/>
      <w:numFmt w:val="decimal"/>
      <w:lvlText w:val="%1."/>
      <w:lvlJc w:val="left"/>
      <w:pPr>
        <w:ind w:left="1681" w:hanging="972"/>
      </w:pPr>
      <w:rPr>
        <w:rFonts w:hint="default"/>
        <w:sz w:val="26"/>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31827699"/>
    <w:multiLevelType w:val="hybridMultilevel"/>
    <w:tmpl w:val="5A7A4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7586163"/>
    <w:multiLevelType w:val="hybridMultilevel"/>
    <w:tmpl w:val="1CB6B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9D14372"/>
    <w:multiLevelType w:val="hybridMultilevel"/>
    <w:tmpl w:val="6B2623C4"/>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nsid w:val="58B5656C"/>
    <w:multiLevelType w:val="hybridMultilevel"/>
    <w:tmpl w:val="955C71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0B2F0A"/>
    <w:multiLevelType w:val="multilevel"/>
    <w:tmpl w:val="07C0C0AE"/>
    <w:lvl w:ilvl="0">
      <w:start w:val="1"/>
      <w:numFmt w:val="decimal"/>
      <w:lvlText w:val="%1."/>
      <w:lvlJc w:val="left"/>
      <w:pPr>
        <w:ind w:left="720"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8">
    <w:nsid w:val="728E6FA9"/>
    <w:multiLevelType w:val="hybridMultilevel"/>
    <w:tmpl w:val="5A52998A"/>
    <w:lvl w:ilvl="0" w:tplc="C5CE19FC">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7CB90648"/>
    <w:multiLevelType w:val="hybridMultilevel"/>
    <w:tmpl w:val="9A4610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start w:val="65535"/>
        <w:numFmt w:val="bullet"/>
        <w:lvlText w:val="-"/>
        <w:legacy w:legacy="1" w:legacySpace="0" w:legacyIndent="130"/>
        <w:lvlJc w:val="left"/>
        <w:rPr>
          <w:rFonts w:ascii="Times New Roman" w:hAnsi="Times New Roman" w:cs="Times New Roman" w:hint="default"/>
        </w:rPr>
      </w:lvl>
    </w:lvlOverride>
  </w:num>
  <w:num w:numId="2">
    <w:abstractNumId w:val="5"/>
  </w:num>
  <w:num w:numId="3">
    <w:abstractNumId w:val="3"/>
  </w:num>
  <w:num w:numId="4">
    <w:abstractNumId w:val="6"/>
  </w:num>
  <w:num w:numId="5">
    <w:abstractNumId w:val="7"/>
  </w:num>
  <w:num w:numId="6">
    <w:abstractNumId w:val="4"/>
  </w:num>
  <w:num w:numId="7">
    <w:abstractNumId w:val="9"/>
  </w:num>
  <w:num w:numId="8">
    <w:abstractNumId w:val="2"/>
  </w:num>
  <w:num w:numId="9">
    <w:abstractNumId w:val="8"/>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stylePaneFormatFilter w:val="3F01"/>
  <w:defaultTabStop w:val="708"/>
  <w:hyphenationZone w:val="425"/>
  <w:drawingGridHorizontalSpacing w:val="100"/>
  <w:displayHorizontalDrawingGridEvery w:val="0"/>
  <w:displayVerticalDrawingGridEvery w:val="0"/>
  <w:noPunctuationKerning/>
  <w:characterSpacingControl w:val="doNotCompress"/>
  <w:footnotePr>
    <w:footnote w:id="-1"/>
    <w:footnote w:id="0"/>
  </w:footnotePr>
  <w:endnotePr>
    <w:endnote w:id="-1"/>
    <w:endnote w:id="0"/>
  </w:endnotePr>
  <w:compat/>
  <w:rsids>
    <w:rsidRoot w:val="00944B03"/>
    <w:rsid w:val="00001EB8"/>
    <w:rsid w:val="00003965"/>
    <w:rsid w:val="00004DDD"/>
    <w:rsid w:val="00013843"/>
    <w:rsid w:val="0001757C"/>
    <w:rsid w:val="000229DF"/>
    <w:rsid w:val="000247AD"/>
    <w:rsid w:val="000253B6"/>
    <w:rsid w:val="00027420"/>
    <w:rsid w:val="00027AF1"/>
    <w:rsid w:val="00031ABB"/>
    <w:rsid w:val="0004095D"/>
    <w:rsid w:val="000519EF"/>
    <w:rsid w:val="0006232E"/>
    <w:rsid w:val="00066E10"/>
    <w:rsid w:val="00071B45"/>
    <w:rsid w:val="000A2090"/>
    <w:rsid w:val="000A4AF2"/>
    <w:rsid w:val="000C00EC"/>
    <w:rsid w:val="000E4CB1"/>
    <w:rsid w:val="000F0FCC"/>
    <w:rsid w:val="000F2F64"/>
    <w:rsid w:val="00103695"/>
    <w:rsid w:val="00112A24"/>
    <w:rsid w:val="00115032"/>
    <w:rsid w:val="00124025"/>
    <w:rsid w:val="00127612"/>
    <w:rsid w:val="001303FA"/>
    <w:rsid w:val="001645D1"/>
    <w:rsid w:val="00172E93"/>
    <w:rsid w:val="00185A26"/>
    <w:rsid w:val="001A27C8"/>
    <w:rsid w:val="001A5497"/>
    <w:rsid w:val="001E1384"/>
    <w:rsid w:val="001F2384"/>
    <w:rsid w:val="001F70A4"/>
    <w:rsid w:val="00204041"/>
    <w:rsid w:val="00207AA5"/>
    <w:rsid w:val="002139DD"/>
    <w:rsid w:val="00224CA3"/>
    <w:rsid w:val="002361DA"/>
    <w:rsid w:val="00243CD3"/>
    <w:rsid w:val="002709ED"/>
    <w:rsid w:val="002915C9"/>
    <w:rsid w:val="0029283F"/>
    <w:rsid w:val="002967A2"/>
    <w:rsid w:val="002A288E"/>
    <w:rsid w:val="002A7FF4"/>
    <w:rsid w:val="002B47EC"/>
    <w:rsid w:val="002C1FC9"/>
    <w:rsid w:val="002E5619"/>
    <w:rsid w:val="002E7216"/>
    <w:rsid w:val="0031682B"/>
    <w:rsid w:val="00324217"/>
    <w:rsid w:val="00332E17"/>
    <w:rsid w:val="00340CCB"/>
    <w:rsid w:val="003519E8"/>
    <w:rsid w:val="00354A7D"/>
    <w:rsid w:val="00356D78"/>
    <w:rsid w:val="00375C74"/>
    <w:rsid w:val="00381C38"/>
    <w:rsid w:val="003A775B"/>
    <w:rsid w:val="003C153F"/>
    <w:rsid w:val="003D1A7F"/>
    <w:rsid w:val="003E7F8E"/>
    <w:rsid w:val="003F058D"/>
    <w:rsid w:val="00412270"/>
    <w:rsid w:val="00417750"/>
    <w:rsid w:val="0041789E"/>
    <w:rsid w:val="00420CE3"/>
    <w:rsid w:val="004252E5"/>
    <w:rsid w:val="004255ED"/>
    <w:rsid w:val="0042632C"/>
    <w:rsid w:val="00453C08"/>
    <w:rsid w:val="00460FB3"/>
    <w:rsid w:val="00465230"/>
    <w:rsid w:val="0046615D"/>
    <w:rsid w:val="004759E2"/>
    <w:rsid w:val="004A2448"/>
    <w:rsid w:val="004B3E35"/>
    <w:rsid w:val="004D36E4"/>
    <w:rsid w:val="004E3E25"/>
    <w:rsid w:val="004F1675"/>
    <w:rsid w:val="004F66F3"/>
    <w:rsid w:val="005167ED"/>
    <w:rsid w:val="00537DF5"/>
    <w:rsid w:val="00540FFB"/>
    <w:rsid w:val="0055455A"/>
    <w:rsid w:val="00563022"/>
    <w:rsid w:val="00563788"/>
    <w:rsid w:val="00571BDF"/>
    <w:rsid w:val="00576939"/>
    <w:rsid w:val="0058301B"/>
    <w:rsid w:val="0058365F"/>
    <w:rsid w:val="0058685B"/>
    <w:rsid w:val="005945E9"/>
    <w:rsid w:val="005A7E41"/>
    <w:rsid w:val="005C7CA6"/>
    <w:rsid w:val="005D1DF0"/>
    <w:rsid w:val="005E23E3"/>
    <w:rsid w:val="005E52B1"/>
    <w:rsid w:val="0060284F"/>
    <w:rsid w:val="00602CCA"/>
    <w:rsid w:val="00612594"/>
    <w:rsid w:val="00612FD7"/>
    <w:rsid w:val="00623687"/>
    <w:rsid w:val="00625B8B"/>
    <w:rsid w:val="00627D25"/>
    <w:rsid w:val="0063600F"/>
    <w:rsid w:val="00641CBA"/>
    <w:rsid w:val="00645403"/>
    <w:rsid w:val="006567B3"/>
    <w:rsid w:val="00663725"/>
    <w:rsid w:val="0067724E"/>
    <w:rsid w:val="00681119"/>
    <w:rsid w:val="0069630B"/>
    <w:rsid w:val="006C7393"/>
    <w:rsid w:val="006E4A02"/>
    <w:rsid w:val="006F09A7"/>
    <w:rsid w:val="006F2D1A"/>
    <w:rsid w:val="006F4D2E"/>
    <w:rsid w:val="007038FD"/>
    <w:rsid w:val="0071600F"/>
    <w:rsid w:val="00717B4E"/>
    <w:rsid w:val="007376DB"/>
    <w:rsid w:val="00761215"/>
    <w:rsid w:val="007722A7"/>
    <w:rsid w:val="00774E6B"/>
    <w:rsid w:val="00783029"/>
    <w:rsid w:val="0079225F"/>
    <w:rsid w:val="007A225C"/>
    <w:rsid w:val="007A65CF"/>
    <w:rsid w:val="007C20C7"/>
    <w:rsid w:val="007D2570"/>
    <w:rsid w:val="007E0C11"/>
    <w:rsid w:val="007F200A"/>
    <w:rsid w:val="007F3EA2"/>
    <w:rsid w:val="00800A03"/>
    <w:rsid w:val="00812BFA"/>
    <w:rsid w:val="00821B6B"/>
    <w:rsid w:val="00826C5C"/>
    <w:rsid w:val="008277C2"/>
    <w:rsid w:val="008300BD"/>
    <w:rsid w:val="008305B7"/>
    <w:rsid w:val="0083746D"/>
    <w:rsid w:val="008404E7"/>
    <w:rsid w:val="00851A46"/>
    <w:rsid w:val="00865622"/>
    <w:rsid w:val="00865DE0"/>
    <w:rsid w:val="00875323"/>
    <w:rsid w:val="00875A7D"/>
    <w:rsid w:val="00892810"/>
    <w:rsid w:val="008A44B8"/>
    <w:rsid w:val="008B3147"/>
    <w:rsid w:val="008B7551"/>
    <w:rsid w:val="008C27B2"/>
    <w:rsid w:val="008C6570"/>
    <w:rsid w:val="008E6474"/>
    <w:rsid w:val="00914C10"/>
    <w:rsid w:val="00917E3A"/>
    <w:rsid w:val="00921AD8"/>
    <w:rsid w:val="009330B5"/>
    <w:rsid w:val="0094261F"/>
    <w:rsid w:val="00943A8F"/>
    <w:rsid w:val="00944B03"/>
    <w:rsid w:val="00944B0E"/>
    <w:rsid w:val="00954863"/>
    <w:rsid w:val="009565DD"/>
    <w:rsid w:val="009571EA"/>
    <w:rsid w:val="00964BE1"/>
    <w:rsid w:val="0097054A"/>
    <w:rsid w:val="00981DA9"/>
    <w:rsid w:val="00992263"/>
    <w:rsid w:val="00994F2A"/>
    <w:rsid w:val="009A239D"/>
    <w:rsid w:val="009A6205"/>
    <w:rsid w:val="009B7872"/>
    <w:rsid w:val="009C13E3"/>
    <w:rsid w:val="009C230A"/>
    <w:rsid w:val="009D300C"/>
    <w:rsid w:val="009F60F4"/>
    <w:rsid w:val="00A048EC"/>
    <w:rsid w:val="00A060BD"/>
    <w:rsid w:val="00A151C6"/>
    <w:rsid w:val="00A217C9"/>
    <w:rsid w:val="00A23E09"/>
    <w:rsid w:val="00A3391B"/>
    <w:rsid w:val="00A34AEC"/>
    <w:rsid w:val="00A536CD"/>
    <w:rsid w:val="00A6003A"/>
    <w:rsid w:val="00A65577"/>
    <w:rsid w:val="00A81FEC"/>
    <w:rsid w:val="00AA60DE"/>
    <w:rsid w:val="00AB0F6B"/>
    <w:rsid w:val="00AD3F3C"/>
    <w:rsid w:val="00AD67A8"/>
    <w:rsid w:val="00AE1A1B"/>
    <w:rsid w:val="00B1390E"/>
    <w:rsid w:val="00B26513"/>
    <w:rsid w:val="00B4343E"/>
    <w:rsid w:val="00B63880"/>
    <w:rsid w:val="00B67EAE"/>
    <w:rsid w:val="00B749AA"/>
    <w:rsid w:val="00B74EA8"/>
    <w:rsid w:val="00B775A4"/>
    <w:rsid w:val="00B802C6"/>
    <w:rsid w:val="00B8557B"/>
    <w:rsid w:val="00BA35EC"/>
    <w:rsid w:val="00BA3AA4"/>
    <w:rsid w:val="00BB3705"/>
    <w:rsid w:val="00BC0D85"/>
    <w:rsid w:val="00BD4A7A"/>
    <w:rsid w:val="00BD6D32"/>
    <w:rsid w:val="00BE7A46"/>
    <w:rsid w:val="00BF220F"/>
    <w:rsid w:val="00C1109B"/>
    <w:rsid w:val="00C34846"/>
    <w:rsid w:val="00C3605F"/>
    <w:rsid w:val="00C432AF"/>
    <w:rsid w:val="00C45D29"/>
    <w:rsid w:val="00C539CA"/>
    <w:rsid w:val="00C5447A"/>
    <w:rsid w:val="00C5692B"/>
    <w:rsid w:val="00C662BE"/>
    <w:rsid w:val="00C70751"/>
    <w:rsid w:val="00C75003"/>
    <w:rsid w:val="00C80207"/>
    <w:rsid w:val="00C83ED3"/>
    <w:rsid w:val="00CA2D7F"/>
    <w:rsid w:val="00CC26A6"/>
    <w:rsid w:val="00CD205E"/>
    <w:rsid w:val="00CD34B0"/>
    <w:rsid w:val="00CF3E05"/>
    <w:rsid w:val="00CF6177"/>
    <w:rsid w:val="00D0698B"/>
    <w:rsid w:val="00D07A3C"/>
    <w:rsid w:val="00D37BDB"/>
    <w:rsid w:val="00D413C7"/>
    <w:rsid w:val="00D43CED"/>
    <w:rsid w:val="00D45BBC"/>
    <w:rsid w:val="00D54FF1"/>
    <w:rsid w:val="00D72609"/>
    <w:rsid w:val="00D824C1"/>
    <w:rsid w:val="00D84007"/>
    <w:rsid w:val="00D87A4A"/>
    <w:rsid w:val="00D9638D"/>
    <w:rsid w:val="00D964D1"/>
    <w:rsid w:val="00DA0B8F"/>
    <w:rsid w:val="00DC4682"/>
    <w:rsid w:val="00DC7BF7"/>
    <w:rsid w:val="00E00501"/>
    <w:rsid w:val="00E046DF"/>
    <w:rsid w:val="00E25260"/>
    <w:rsid w:val="00E34018"/>
    <w:rsid w:val="00E34174"/>
    <w:rsid w:val="00E37021"/>
    <w:rsid w:val="00E37AD9"/>
    <w:rsid w:val="00E401C6"/>
    <w:rsid w:val="00E4757D"/>
    <w:rsid w:val="00E55E94"/>
    <w:rsid w:val="00E561CC"/>
    <w:rsid w:val="00E62066"/>
    <w:rsid w:val="00E8441C"/>
    <w:rsid w:val="00E9436A"/>
    <w:rsid w:val="00E97537"/>
    <w:rsid w:val="00EB303C"/>
    <w:rsid w:val="00EB6302"/>
    <w:rsid w:val="00EC0661"/>
    <w:rsid w:val="00ED06D7"/>
    <w:rsid w:val="00EE49CF"/>
    <w:rsid w:val="00EE656B"/>
    <w:rsid w:val="00F01047"/>
    <w:rsid w:val="00F0247A"/>
    <w:rsid w:val="00F0480B"/>
    <w:rsid w:val="00F07A46"/>
    <w:rsid w:val="00F11577"/>
    <w:rsid w:val="00F23ED9"/>
    <w:rsid w:val="00F60CD6"/>
    <w:rsid w:val="00F63CA8"/>
    <w:rsid w:val="00F8488A"/>
    <w:rsid w:val="00FB5206"/>
    <w:rsid w:val="00FC5FE9"/>
    <w:rsid w:val="00FD40C6"/>
    <w:rsid w:val="00FD41E6"/>
    <w:rsid w:val="00FD438D"/>
    <w:rsid w:val="00FE74F5"/>
    <w:rsid w:val="00FF0C8F"/>
    <w:rsid w:val="00FF1371"/>
    <w:rsid w:val="00FF67BB"/>
    <w:rsid w:val="00FF695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3600F"/>
    <w:rPr>
      <w:rFonts w:ascii="Tms Rmn" w:hAnsi="Tms Rmn"/>
    </w:rPr>
  </w:style>
  <w:style w:type="paragraph" w:styleId="1">
    <w:name w:val="heading 1"/>
    <w:basedOn w:val="a"/>
    <w:next w:val="a"/>
    <w:qFormat/>
    <w:rsid w:val="0063600F"/>
    <w:pPr>
      <w:keepNext/>
      <w:spacing w:before="120" w:line="360" w:lineRule="auto"/>
      <w:jc w:val="center"/>
      <w:outlineLvl w:val="0"/>
    </w:pPr>
    <w:rPr>
      <w:rFonts w:ascii="Arial" w:hAnsi="Arial"/>
      <w:b/>
      <w:sz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D824C1"/>
    <w:pPr>
      <w:widowControl w:val="0"/>
      <w:autoSpaceDE w:val="0"/>
      <w:autoSpaceDN w:val="0"/>
      <w:adjustRightInd w:val="0"/>
      <w:jc w:val="both"/>
    </w:pPr>
    <w:rPr>
      <w:rFonts w:ascii="Courier New" w:hAnsi="Courier New" w:cs="Courier New"/>
    </w:rPr>
  </w:style>
  <w:style w:type="paragraph" w:customStyle="1" w:styleId="a4">
    <w:name w:val="Текст (лев. подпись)"/>
    <w:basedOn w:val="a"/>
    <w:next w:val="a"/>
    <w:rsid w:val="00D824C1"/>
    <w:pPr>
      <w:widowControl w:val="0"/>
      <w:autoSpaceDE w:val="0"/>
      <w:autoSpaceDN w:val="0"/>
      <w:adjustRightInd w:val="0"/>
    </w:pPr>
    <w:rPr>
      <w:rFonts w:ascii="Arial" w:hAnsi="Arial"/>
    </w:rPr>
  </w:style>
  <w:style w:type="paragraph" w:customStyle="1" w:styleId="a5">
    <w:name w:val="Текст (прав. подпись)"/>
    <w:basedOn w:val="a"/>
    <w:next w:val="a"/>
    <w:rsid w:val="00D824C1"/>
    <w:pPr>
      <w:widowControl w:val="0"/>
      <w:autoSpaceDE w:val="0"/>
      <w:autoSpaceDN w:val="0"/>
      <w:adjustRightInd w:val="0"/>
      <w:jc w:val="right"/>
    </w:pPr>
    <w:rPr>
      <w:rFonts w:ascii="Arial" w:hAnsi="Arial"/>
    </w:rPr>
  </w:style>
  <w:style w:type="table" w:styleId="a6">
    <w:name w:val="Table Grid"/>
    <w:basedOn w:val="a1"/>
    <w:rsid w:val="00737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rsid w:val="001E1384"/>
    <w:rPr>
      <w:rFonts w:ascii="Tahoma" w:hAnsi="Tahoma" w:cs="Tahoma"/>
      <w:sz w:val="16"/>
      <w:szCs w:val="16"/>
    </w:rPr>
  </w:style>
  <w:style w:type="character" w:customStyle="1" w:styleId="a8">
    <w:name w:val="Текст выноски Знак"/>
    <w:basedOn w:val="a0"/>
    <w:link w:val="a7"/>
    <w:rsid w:val="001E1384"/>
    <w:rPr>
      <w:rFonts w:ascii="Tahoma" w:hAnsi="Tahoma" w:cs="Tahoma"/>
      <w:sz w:val="16"/>
      <w:szCs w:val="16"/>
    </w:rPr>
  </w:style>
  <w:style w:type="paragraph" w:customStyle="1" w:styleId="ConsPlusNormal">
    <w:name w:val="ConsPlusNormal"/>
    <w:rsid w:val="00821B6B"/>
    <w:pPr>
      <w:widowControl w:val="0"/>
      <w:autoSpaceDE w:val="0"/>
      <w:autoSpaceDN w:val="0"/>
      <w:adjustRightInd w:val="0"/>
      <w:ind w:firstLine="720"/>
    </w:pPr>
    <w:rPr>
      <w:rFonts w:ascii="Arial" w:hAnsi="Arial" w:cs="Arial"/>
    </w:rPr>
  </w:style>
  <w:style w:type="character" w:styleId="a9">
    <w:name w:val="Strong"/>
    <w:basedOn w:val="a0"/>
    <w:uiPriority w:val="22"/>
    <w:qFormat/>
    <w:rsid w:val="00EB6302"/>
    <w:rPr>
      <w:b/>
      <w:bCs/>
    </w:rPr>
  </w:style>
  <w:style w:type="paragraph" w:customStyle="1" w:styleId="ConsPlusCell">
    <w:name w:val="ConsPlusCell"/>
    <w:rsid w:val="00EB6302"/>
    <w:pPr>
      <w:autoSpaceDE w:val="0"/>
      <w:autoSpaceDN w:val="0"/>
      <w:adjustRightInd w:val="0"/>
    </w:pPr>
    <w:rPr>
      <w:sz w:val="28"/>
      <w:szCs w:val="28"/>
    </w:rPr>
  </w:style>
  <w:style w:type="character" w:customStyle="1" w:styleId="FontStyle21">
    <w:name w:val="Font Style21"/>
    <w:basedOn w:val="a0"/>
    <w:rsid w:val="00EB6302"/>
    <w:rPr>
      <w:rFonts w:ascii="Times New Roman" w:hAnsi="Times New Roman" w:cs="Times New Roman" w:hint="default"/>
      <w:b/>
      <w:bCs/>
      <w:sz w:val="26"/>
      <w:szCs w:val="26"/>
    </w:rPr>
  </w:style>
  <w:style w:type="paragraph" w:customStyle="1" w:styleId="Default">
    <w:name w:val="Default"/>
    <w:rsid w:val="00C45D29"/>
    <w:pPr>
      <w:autoSpaceDE w:val="0"/>
      <w:autoSpaceDN w:val="0"/>
      <w:adjustRightInd w:val="0"/>
    </w:pPr>
    <w:rPr>
      <w:color w:val="000000"/>
      <w:sz w:val="24"/>
      <w:szCs w:val="24"/>
    </w:rPr>
  </w:style>
  <w:style w:type="paragraph" w:styleId="aa">
    <w:name w:val="List Paragraph"/>
    <w:basedOn w:val="a"/>
    <w:uiPriority w:val="34"/>
    <w:qFormat/>
    <w:rsid w:val="005E52B1"/>
    <w:pPr>
      <w:ind w:left="720"/>
      <w:contextualSpacing/>
    </w:pPr>
  </w:style>
  <w:style w:type="paragraph" w:styleId="ab">
    <w:name w:val="No Spacing"/>
    <w:uiPriority w:val="1"/>
    <w:qFormat/>
    <w:rsid w:val="000E4CB1"/>
    <w:rPr>
      <w:rFonts w:ascii="Tms Rmn" w:hAnsi="Tms Rmn"/>
    </w:rPr>
  </w:style>
  <w:style w:type="paragraph" w:customStyle="1" w:styleId="ConsPlusNonformat">
    <w:name w:val="ConsPlusNonformat"/>
    <w:rsid w:val="00C5447A"/>
    <w:pPr>
      <w:widowControl w:val="0"/>
      <w:autoSpaceDE w:val="0"/>
      <w:autoSpaceDN w:val="0"/>
      <w:adjustRightInd w:val="0"/>
    </w:pPr>
    <w:rPr>
      <w:rFonts w:ascii="Courier New" w:hAnsi="Courier New" w:cs="Courier New"/>
    </w:rPr>
  </w:style>
  <w:style w:type="paragraph" w:styleId="ac">
    <w:name w:val="footnote text"/>
    <w:basedOn w:val="a"/>
    <w:link w:val="ad"/>
    <w:uiPriority w:val="99"/>
    <w:unhideWhenUsed/>
    <w:rsid w:val="00C5447A"/>
    <w:rPr>
      <w:rFonts w:asciiTheme="minorHAnsi" w:eastAsiaTheme="minorHAnsi" w:hAnsiTheme="minorHAnsi" w:cstheme="minorBidi"/>
      <w:lang w:eastAsia="en-US"/>
    </w:rPr>
  </w:style>
  <w:style w:type="character" w:customStyle="1" w:styleId="ad">
    <w:name w:val="Текст сноски Знак"/>
    <w:basedOn w:val="a0"/>
    <w:link w:val="ac"/>
    <w:uiPriority w:val="99"/>
    <w:rsid w:val="00C5447A"/>
    <w:rPr>
      <w:rFonts w:asciiTheme="minorHAnsi" w:eastAsiaTheme="minorHAnsi" w:hAnsiTheme="minorHAnsi" w:cstheme="minorBidi"/>
      <w:lang w:eastAsia="en-US"/>
    </w:rPr>
  </w:style>
  <w:style w:type="character" w:styleId="ae">
    <w:name w:val="footnote reference"/>
    <w:basedOn w:val="a0"/>
    <w:uiPriority w:val="99"/>
    <w:unhideWhenUsed/>
    <w:rsid w:val="00C5447A"/>
    <w:rPr>
      <w:vertAlign w:val="superscript"/>
    </w:rPr>
  </w:style>
  <w:style w:type="character" w:styleId="af">
    <w:name w:val="Hyperlink"/>
    <w:basedOn w:val="a0"/>
    <w:uiPriority w:val="99"/>
    <w:unhideWhenUsed/>
    <w:rsid w:val="00412270"/>
    <w:rPr>
      <w:color w:val="0000FF"/>
      <w:u w:val="single"/>
    </w:rPr>
  </w:style>
  <w:style w:type="character" w:styleId="af0">
    <w:name w:val="FollowedHyperlink"/>
    <w:basedOn w:val="a0"/>
    <w:rsid w:val="00412270"/>
    <w:rPr>
      <w:color w:val="800080" w:themeColor="followedHyperlink"/>
      <w:u w:val="single"/>
    </w:rPr>
  </w:style>
  <w:style w:type="paragraph" w:customStyle="1" w:styleId="ConsPlusTitle">
    <w:name w:val="ConsPlusTitle"/>
    <w:rsid w:val="0094261F"/>
    <w:pPr>
      <w:widowControl w:val="0"/>
      <w:autoSpaceDE w:val="0"/>
      <w:autoSpaceDN w:val="0"/>
    </w:pPr>
    <w:rPr>
      <w:rFonts w:ascii="Calibri" w:hAnsi="Calibri" w:cs="Calibri"/>
      <w:b/>
      <w:sz w:val="22"/>
    </w:rPr>
  </w:style>
  <w:style w:type="paragraph" w:styleId="af1">
    <w:name w:val="Normal (Web)"/>
    <w:basedOn w:val="a"/>
    <w:uiPriority w:val="99"/>
    <w:unhideWhenUsed/>
    <w:rsid w:val="00EE656B"/>
    <w:pPr>
      <w:spacing w:before="100" w:beforeAutospacing="1" w:after="100" w:afterAutospacing="1"/>
    </w:pPr>
    <w:rPr>
      <w:rFonts w:ascii="Times New Roman" w:hAnsi="Times New Roman"/>
      <w:sz w:val="24"/>
      <w:szCs w:val="24"/>
    </w:rPr>
  </w:style>
  <w:style w:type="character" w:customStyle="1" w:styleId="af2">
    <w:name w:val="Гипертекстовая ссылка"/>
    <w:basedOn w:val="a0"/>
    <w:uiPriority w:val="99"/>
    <w:rsid w:val="007E0C11"/>
    <w:rPr>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B0524FD020289238704A77E91810931D14C95B47989BC00525E7D87B29197A4906C045B56C45C6F1B32A39F5E3192935EFAAF89B8FCB2FDCw0p9H" TargetMode="External"/><Relationship Id="rId4" Type="http://schemas.openxmlformats.org/officeDocument/2006/relationships/settings" Target="settings.xml"/><Relationship Id="rId9" Type="http://schemas.openxmlformats.org/officeDocument/2006/relationships/hyperlink" Target="consultantplus://offline/ref=B0524FD020289238704A77E91810931D14C95B47989BC00525E7D87B29197A4906C045B56C45C6F1B22A39F5E3192935EFAAF89B8FCB2FDCw0p9H"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DF4D742995B8A545539517768C5DAF752F6453386290AB110B85066ECD3FC7C280B052BEB856D571g0NBI" TargetMode="External"/><Relationship Id="rId1" Type="http://schemas.openxmlformats.org/officeDocument/2006/relationships/hyperlink" Target="consultantplus://offline/ref=DF4D742995B8A545539517768C5DAF752F6453386290AB110B85066ECD3FC7C280B052BEB856D571g0NBI"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1057;&#1077;&#1088;&#1086;&#1074;&#1072;%20&#1054;&#1083;&#1100;&#1075;&#1072;\&#1052;&#1086;&#1080;%20&#1076;&#1086;&#1082;&#1091;&#1084;&#1077;&#1085;&#1090;&#1099;\&#1070;&#1088;&#1080;&#1089;&#1090;\2008-2010\&#1056;&#1072;&#1079;&#1085;&#1086;&#1077;\2008\&#1050;&#1040;&#1064;&#1048;&#1053;\&#1055;&#1086;&#1089;&#1090;&#1072;&#1085;&#1086;&#1074;&#1083;&#1077;&#1085;&#1080;&#1077;%20&#1043;&#1083;&#1072;&#1074;&#1099;.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6AB60-563F-468C-BC81-598351D7F7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Главы</Template>
  <TotalTime>271</TotalTime>
  <Pages>54</Pages>
  <Words>12627</Words>
  <Characters>71979</Characters>
  <Application>Microsoft Office Word</Application>
  <DocSecurity>0</DocSecurity>
  <Lines>599</Lines>
  <Paragraphs>168</Paragraphs>
  <ScaleCrop>false</ScaleCrop>
  <HeadingPairs>
    <vt:vector size="2" baseType="variant">
      <vt:variant>
        <vt:lpstr>Название</vt:lpstr>
      </vt:variant>
      <vt:variant>
        <vt:i4>1</vt:i4>
      </vt:variant>
    </vt:vector>
  </HeadingPairs>
  <TitlesOfParts>
    <vt:vector size="1" baseType="lpstr">
      <vt:lpstr/>
    </vt:vector>
  </TitlesOfParts>
  <Company>Кашинский Горсо</Company>
  <LinksUpToDate>false</LinksUpToDate>
  <CharactersWithSpaces>84438</CharactersWithSpaces>
  <SharedDoc>false</SharedDoc>
  <HLinks>
    <vt:vector size="6" baseType="variant">
      <vt:variant>
        <vt:i4>5898328</vt:i4>
      </vt:variant>
      <vt:variant>
        <vt:i4>0</vt:i4>
      </vt:variant>
      <vt:variant>
        <vt:i4>0</vt:i4>
      </vt:variant>
      <vt:variant>
        <vt:i4>5</vt:i4>
      </vt:variant>
      <vt:variant>
        <vt:lpwstr>consultantplus://offline/ref=7467E25F67A1FD62FD46E3C1326D6BAE1E09751D3D277C1860EE83F855U5nDM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Серова Ольга</dc:creator>
  <cp:lastModifiedBy>PonomarenkoM</cp:lastModifiedBy>
  <cp:revision>6</cp:revision>
  <cp:lastPrinted>2018-12-10T08:29:00Z</cp:lastPrinted>
  <dcterms:created xsi:type="dcterms:W3CDTF">2018-12-07T10:11:00Z</dcterms:created>
  <dcterms:modified xsi:type="dcterms:W3CDTF">2019-02-18T03:31:00Z</dcterms:modified>
</cp:coreProperties>
</file>