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7" w:rsidRDefault="008D2B87">
      <w:pPr>
        <w:spacing w:line="1" w:lineRule="exact"/>
        <w:rPr>
          <w:sz w:val="2"/>
          <w:szCs w:val="2"/>
        </w:rPr>
      </w:pPr>
    </w:p>
    <w:p w:rsidR="008D2B87" w:rsidRDefault="008D2B87">
      <w:pPr>
        <w:framePr w:h="1085" w:hSpace="10080" w:wrap="notBeside" w:vAnchor="text" w:hAnchor="margin" w:x="4338" w:y="1"/>
        <w:rPr>
          <w:sz w:val="24"/>
          <w:szCs w:val="24"/>
        </w:rPr>
        <w:sectPr w:rsidR="008D2B87">
          <w:type w:val="continuous"/>
          <w:pgSz w:w="11909" w:h="16834"/>
          <w:pgMar w:top="1440" w:right="360" w:bottom="720" w:left="2227" w:header="720" w:footer="720" w:gutter="0"/>
          <w:cols w:space="720"/>
          <w:noEndnote/>
        </w:sectPr>
      </w:pPr>
    </w:p>
    <w:p w:rsidR="008D2B87" w:rsidRDefault="008D2B87">
      <w:pPr>
        <w:shd w:val="clear" w:color="auto" w:fill="FFFFFF"/>
        <w:spacing w:before="144"/>
        <w:ind w:left="1166"/>
      </w:pPr>
      <w:r>
        <w:rPr>
          <w:b/>
          <w:bCs/>
          <w:spacing w:val="-17"/>
          <w:sz w:val="30"/>
          <w:szCs w:val="30"/>
        </w:rPr>
        <w:t>АДМИНИСТРАЦИЯ   КОЖЕВНИКОВСКОГО   РАЙОНА</w:t>
      </w:r>
    </w:p>
    <w:p w:rsidR="008D2B87" w:rsidRDefault="008D2B87">
      <w:pPr>
        <w:shd w:val="clear" w:color="auto" w:fill="FFFFFF"/>
        <w:spacing w:before="122" w:after="463"/>
        <w:ind w:left="482"/>
        <w:jc w:val="center"/>
      </w:pPr>
      <w:r>
        <w:rPr>
          <w:b/>
          <w:bCs/>
          <w:spacing w:val="-18"/>
          <w:sz w:val="30"/>
          <w:szCs w:val="30"/>
        </w:rPr>
        <w:t>ПОСТАНОВЛЕНИЕ</w:t>
      </w:r>
    </w:p>
    <w:p w:rsidR="008D2B87" w:rsidRDefault="008D2B87">
      <w:pPr>
        <w:shd w:val="clear" w:color="auto" w:fill="FFFFFF"/>
        <w:spacing w:before="122" w:after="463"/>
        <w:ind w:left="482"/>
        <w:jc w:val="center"/>
        <w:sectPr w:rsidR="008D2B87">
          <w:type w:val="continuous"/>
          <w:pgSz w:w="11909" w:h="16834"/>
          <w:pgMar w:top="1440" w:right="360" w:bottom="720" w:left="2227" w:header="720" w:footer="720" w:gutter="0"/>
          <w:cols w:space="60"/>
          <w:noEndnote/>
        </w:sectPr>
      </w:pPr>
    </w:p>
    <w:p w:rsidR="008D2B87" w:rsidRPr="00CC1668" w:rsidRDefault="008D2B87">
      <w:pPr>
        <w:shd w:val="clear" w:color="auto" w:fill="FFFFFF"/>
        <w:spacing w:before="178"/>
        <w:rPr>
          <w:sz w:val="24"/>
          <w:szCs w:val="24"/>
        </w:rPr>
      </w:pPr>
      <w:r>
        <w:rPr>
          <w:bCs/>
          <w:iCs/>
          <w:sz w:val="24"/>
          <w:szCs w:val="24"/>
        </w:rPr>
        <w:t>05.07.2013г.</w:t>
      </w:r>
    </w:p>
    <w:p w:rsidR="008D2B87" w:rsidRPr="00CC1668" w:rsidRDefault="008D2B87" w:rsidP="00CC1668">
      <w:pPr>
        <w:shd w:val="clear" w:color="auto" w:fill="FFFFFF"/>
        <w:spacing w:before="245"/>
        <w:ind w:left="-284" w:firstLine="284"/>
      </w:pPr>
      <w:r>
        <w:br w:type="column"/>
      </w:r>
      <w:r w:rsidRPr="00CC1668">
        <w:rPr>
          <w:spacing w:val="-6"/>
        </w:rPr>
        <w:t>с. Кожевниково   Кожевниковского района   Томской области</w:t>
      </w:r>
    </w:p>
    <w:p w:rsidR="008D2B87" w:rsidRPr="00CC1668" w:rsidRDefault="008D2B87">
      <w:pPr>
        <w:shd w:val="clear" w:color="auto" w:fill="FFFFFF"/>
        <w:rPr>
          <w:sz w:val="24"/>
          <w:szCs w:val="24"/>
        </w:rPr>
      </w:pPr>
      <w:r>
        <w:br w:type="column"/>
      </w:r>
      <w:r w:rsidRPr="00CC1668">
        <w:rPr>
          <w:sz w:val="24"/>
          <w:szCs w:val="24"/>
        </w:rPr>
        <w:t>№ 564</w:t>
      </w:r>
    </w:p>
    <w:p w:rsidR="008D2B87" w:rsidRDefault="008D2B87">
      <w:pPr>
        <w:shd w:val="clear" w:color="auto" w:fill="FFFFFF"/>
        <w:sectPr w:rsidR="008D2B87" w:rsidSect="00CC1668">
          <w:type w:val="continuous"/>
          <w:pgSz w:w="11909" w:h="16834"/>
          <w:pgMar w:top="1440" w:right="1186" w:bottom="720" w:left="2227" w:header="720" w:footer="720" w:gutter="0"/>
          <w:cols w:num="3" w:space="720" w:equalWidth="0">
            <w:col w:w="1329" w:space="544"/>
            <w:col w:w="5124" w:space="778"/>
            <w:col w:w="720"/>
          </w:cols>
          <w:noEndnote/>
        </w:sectPr>
      </w:pPr>
    </w:p>
    <w:p w:rsidR="008D2B87" w:rsidRDefault="008D2B87" w:rsidP="00CC1668">
      <w:pPr>
        <w:shd w:val="clear" w:color="auto" w:fill="FFFFFF"/>
        <w:spacing w:line="281" w:lineRule="exact"/>
        <w:ind w:left="891" w:right="454" w:hanging="40"/>
        <w:jc w:val="center"/>
        <w:rPr>
          <w:sz w:val="24"/>
          <w:szCs w:val="24"/>
        </w:rPr>
      </w:pPr>
    </w:p>
    <w:p w:rsidR="008D2B87" w:rsidRDefault="008D2B87" w:rsidP="00CC1668">
      <w:pPr>
        <w:shd w:val="clear" w:color="auto" w:fill="FFFFFF"/>
        <w:spacing w:line="281" w:lineRule="exact"/>
        <w:ind w:left="891" w:right="454" w:hanging="4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</w:t>
      </w:r>
    </w:p>
    <w:p w:rsidR="008D2B87" w:rsidRDefault="008D2B87" w:rsidP="00CC1668">
      <w:pPr>
        <w:shd w:val="clear" w:color="auto" w:fill="FFFFFF"/>
        <w:spacing w:line="281" w:lineRule="exact"/>
        <w:ind w:left="891" w:right="454" w:hanging="40"/>
        <w:jc w:val="center"/>
      </w:pPr>
      <w:r>
        <w:rPr>
          <w:spacing w:val="-2"/>
          <w:sz w:val="24"/>
          <w:szCs w:val="24"/>
        </w:rPr>
        <w:t>образования общественных советов по оценке качества работы организаций,</w:t>
      </w:r>
    </w:p>
    <w:p w:rsidR="008D2B87" w:rsidRDefault="008D2B87" w:rsidP="00CC1668">
      <w:pPr>
        <w:shd w:val="clear" w:color="auto" w:fill="FFFFFF"/>
        <w:spacing w:line="281" w:lineRule="exact"/>
        <w:ind w:left="288" w:hanging="42"/>
        <w:jc w:val="center"/>
      </w:pPr>
      <w:r>
        <w:rPr>
          <w:spacing w:val="-2"/>
          <w:sz w:val="24"/>
          <w:szCs w:val="24"/>
        </w:rPr>
        <w:t>оказывающих социальные услуги</w:t>
      </w:r>
    </w:p>
    <w:p w:rsidR="008D2B87" w:rsidRDefault="008D2B87">
      <w:pPr>
        <w:shd w:val="clear" w:color="auto" w:fill="FFFFFF"/>
        <w:spacing w:before="434" w:line="281" w:lineRule="exact"/>
        <w:ind w:left="310" w:firstLine="17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  соответствии   с   постановлением   Правительства     Российской   Федерации   от </w:t>
      </w:r>
      <w:r>
        <w:rPr>
          <w:sz w:val="24"/>
          <w:szCs w:val="24"/>
        </w:rPr>
        <w:t xml:space="preserve">30.03.2013г. № 286 «О формировании независимой системы   оценки качества работы организаций, оказывающих социальные услуги», </w:t>
      </w:r>
    </w:p>
    <w:p w:rsidR="008D2B87" w:rsidRDefault="008D2B87">
      <w:pPr>
        <w:shd w:val="clear" w:color="auto" w:fill="FFFFFF"/>
        <w:spacing w:before="434" w:line="281" w:lineRule="exact"/>
        <w:ind w:left="310" w:firstLine="170"/>
      </w:pPr>
      <w:r>
        <w:rPr>
          <w:sz w:val="24"/>
          <w:szCs w:val="24"/>
        </w:rPr>
        <w:t>ПОСТАНОВЛЯЮ:</w:t>
      </w:r>
    </w:p>
    <w:p w:rsidR="008D2B87" w:rsidRDefault="008D2B87">
      <w:pPr>
        <w:shd w:val="clear" w:color="auto" w:fill="FFFFFF"/>
        <w:tabs>
          <w:tab w:val="left" w:pos="547"/>
        </w:tabs>
        <w:spacing w:line="281" w:lineRule="exact"/>
        <w:ind w:left="317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Утвердить Порядок образования общественных советов по оценке качества работы</w:t>
      </w:r>
      <w:r>
        <w:rPr>
          <w:spacing w:val="-1"/>
          <w:sz w:val="24"/>
          <w:szCs w:val="24"/>
        </w:rPr>
        <w:br/>
        <w:t>организаций, оказывающих социальные услуги (приложение 1).</w:t>
      </w:r>
    </w:p>
    <w:p w:rsidR="008D2B87" w:rsidRDefault="008D2B87">
      <w:pPr>
        <w:shd w:val="clear" w:color="auto" w:fill="FFFFFF"/>
        <w:tabs>
          <w:tab w:val="left" w:pos="612"/>
        </w:tabs>
        <w:spacing w:before="5" w:after="1133" w:line="281" w:lineRule="exact"/>
        <w:ind w:left="314"/>
      </w:pPr>
      <w:r>
        <w:rPr>
          <w:spacing w:val="-18"/>
          <w:sz w:val="24"/>
          <w:szCs w:val="24"/>
        </w:rPr>
        <w:t>2.</w:t>
      </w:r>
      <w:r>
        <w:rPr>
          <w:sz w:val="24"/>
          <w:szCs w:val="24"/>
        </w:rPr>
        <w:tab/>
        <w:t>Контроль    исполнения данного постановления возложить на заместителя Главы</w:t>
      </w:r>
      <w:r>
        <w:rPr>
          <w:sz w:val="24"/>
          <w:szCs w:val="24"/>
        </w:rPr>
        <w:br/>
        <w:t>района по социальной политике, начальника отдела образования Н.А. Крайсман.</w:t>
      </w:r>
    </w:p>
    <w:p w:rsidR="008D2B87" w:rsidRDefault="008D2B87">
      <w:pPr>
        <w:shd w:val="clear" w:color="auto" w:fill="FFFFFF"/>
        <w:tabs>
          <w:tab w:val="left" w:pos="612"/>
        </w:tabs>
        <w:spacing w:before="5" w:after="1133" w:line="281" w:lineRule="exact"/>
        <w:ind w:left="314"/>
        <w:sectPr w:rsidR="008D2B87">
          <w:type w:val="continuous"/>
          <w:pgSz w:w="11909" w:h="16834"/>
          <w:pgMar w:top="1440" w:right="360" w:bottom="720" w:left="2227" w:header="720" w:footer="720" w:gutter="0"/>
          <w:cols w:space="60"/>
          <w:noEndnote/>
        </w:sect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pacing w:val="-5"/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shd w:val="clear" w:color="auto" w:fill="FFFFFF"/>
        <w:spacing w:line="278" w:lineRule="exact"/>
        <w:ind w:right="74"/>
        <w:jc w:val="right"/>
      </w:pPr>
      <w:r>
        <w:rPr>
          <w:spacing w:val="-6"/>
          <w:sz w:val="24"/>
          <w:szCs w:val="24"/>
        </w:rPr>
        <w:t>Приложение 1</w:t>
      </w:r>
    </w:p>
    <w:p w:rsidR="008D2B87" w:rsidRDefault="008D2B87" w:rsidP="00CC1668">
      <w:pPr>
        <w:shd w:val="clear" w:color="auto" w:fill="FFFFFF"/>
        <w:spacing w:before="5" w:line="278" w:lineRule="exact"/>
        <w:ind w:right="50"/>
        <w:jc w:val="right"/>
      </w:pPr>
      <w:r>
        <w:rPr>
          <w:spacing w:val="-3"/>
          <w:sz w:val="24"/>
          <w:szCs w:val="24"/>
        </w:rPr>
        <w:t>к постановлению Администрации</w:t>
      </w:r>
    </w:p>
    <w:p w:rsidR="008D2B87" w:rsidRDefault="008D2B87" w:rsidP="00CC1668">
      <w:pPr>
        <w:shd w:val="clear" w:color="auto" w:fill="FFFFFF"/>
        <w:spacing w:line="278" w:lineRule="exact"/>
        <w:ind w:right="38"/>
        <w:jc w:val="right"/>
      </w:pPr>
      <w:r>
        <w:rPr>
          <w:spacing w:val="-2"/>
          <w:sz w:val="24"/>
          <w:szCs w:val="24"/>
        </w:rPr>
        <w:t>Кожевниковского района</w:t>
      </w:r>
    </w:p>
    <w:p w:rsidR="008D2B87" w:rsidRDefault="008D2B87" w:rsidP="00CC1668">
      <w:pPr>
        <w:shd w:val="clear" w:color="auto" w:fill="FFFFFF"/>
        <w:spacing w:line="278" w:lineRule="exact"/>
        <w:ind w:left="6470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от </w:t>
      </w:r>
      <w:r w:rsidRPr="00CC1668">
        <w:rPr>
          <w:iCs/>
          <w:spacing w:val="-6"/>
          <w:sz w:val="24"/>
          <w:szCs w:val="24"/>
        </w:rPr>
        <w:t>05.07.2013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№ 564</w:t>
      </w:r>
    </w:p>
    <w:p w:rsidR="008D2B87" w:rsidRDefault="008D2B87" w:rsidP="00CC1668">
      <w:pPr>
        <w:shd w:val="clear" w:color="auto" w:fill="FFFFFF"/>
        <w:spacing w:line="278" w:lineRule="exact"/>
        <w:ind w:left="6470"/>
        <w:jc w:val="right"/>
      </w:pPr>
    </w:p>
    <w:p w:rsidR="008D2B87" w:rsidRDefault="008D2B87" w:rsidP="00CC1668">
      <w:pPr>
        <w:shd w:val="clear" w:color="auto" w:fill="FFFFFF"/>
        <w:spacing w:line="276" w:lineRule="exact"/>
        <w:ind w:left="713" w:right="461" w:hanging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8D2B87" w:rsidRDefault="008D2B87" w:rsidP="00CC1668">
      <w:pPr>
        <w:shd w:val="clear" w:color="auto" w:fill="FFFFFF"/>
        <w:spacing w:line="276" w:lineRule="exact"/>
        <w:ind w:left="713" w:right="461" w:hanging="4"/>
        <w:jc w:val="center"/>
      </w:pPr>
      <w:r>
        <w:rPr>
          <w:spacing w:val="-1"/>
          <w:sz w:val="24"/>
          <w:szCs w:val="24"/>
        </w:rPr>
        <w:t>образования общественных советов по оценке качества работы организаций,</w:t>
      </w:r>
    </w:p>
    <w:p w:rsidR="008D2B87" w:rsidRDefault="008D2B87" w:rsidP="00CC1668">
      <w:pPr>
        <w:shd w:val="clear" w:color="auto" w:fill="FFFFFF"/>
        <w:spacing w:line="276" w:lineRule="exact"/>
        <w:ind w:right="53" w:hanging="4"/>
        <w:jc w:val="center"/>
      </w:pPr>
      <w:r>
        <w:rPr>
          <w:spacing w:val="-1"/>
          <w:sz w:val="24"/>
          <w:szCs w:val="24"/>
        </w:rPr>
        <w:t>оказывающих социальные услуги</w:t>
      </w:r>
    </w:p>
    <w:p w:rsidR="008D2B87" w:rsidRDefault="008D2B87" w:rsidP="00CC1668">
      <w:pPr>
        <w:numPr>
          <w:ilvl w:val="0"/>
          <w:numId w:val="11"/>
        </w:numPr>
        <w:shd w:val="clear" w:color="auto" w:fill="FFFFFF"/>
        <w:tabs>
          <w:tab w:val="left" w:pos="955"/>
        </w:tabs>
        <w:spacing w:before="278" w:line="276" w:lineRule="exact"/>
        <w:ind w:right="24" w:firstLine="710"/>
        <w:jc w:val="both"/>
        <w:rPr>
          <w:spacing w:val="-29"/>
          <w:sz w:val="24"/>
          <w:szCs w:val="24"/>
        </w:rPr>
      </w:pPr>
      <w:r>
        <w:rPr>
          <w:sz w:val="24"/>
          <w:szCs w:val="24"/>
        </w:rPr>
        <w:t xml:space="preserve">Настоящий Порядок образования общественных советов по оценке качества </w:t>
      </w:r>
      <w:r>
        <w:rPr>
          <w:spacing w:val="-1"/>
          <w:sz w:val="24"/>
          <w:szCs w:val="24"/>
        </w:rPr>
        <w:t xml:space="preserve">работы организаций, оказывающих социальные услуги (далее Порядок) устанавливает </w:t>
      </w:r>
      <w:r>
        <w:rPr>
          <w:spacing w:val="-2"/>
          <w:sz w:val="24"/>
          <w:szCs w:val="24"/>
        </w:rPr>
        <w:t xml:space="preserve">механизм формирования общественных советов по оценке качества работы организаций, оказывающих услуги в сфере образования, культуры, физической культуры и спорта, </w:t>
      </w:r>
      <w:r>
        <w:rPr>
          <w:sz w:val="24"/>
          <w:szCs w:val="24"/>
        </w:rPr>
        <w:t>здравоохранения и социального обслуживания.</w:t>
      </w:r>
    </w:p>
    <w:p w:rsidR="008D2B87" w:rsidRDefault="008D2B87" w:rsidP="00CC1668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276" w:lineRule="exact"/>
        <w:ind w:right="24" w:firstLine="710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Настоящий Порядок разработан в соответствии с Правилами, утвержденными </w:t>
      </w:r>
      <w:r>
        <w:rPr>
          <w:sz w:val="24"/>
          <w:szCs w:val="24"/>
        </w:rPr>
        <w:t xml:space="preserve">Постановлением Правительства образования общественных советов Российской </w:t>
      </w:r>
      <w:r>
        <w:rPr>
          <w:spacing w:val="-2"/>
          <w:sz w:val="24"/>
          <w:szCs w:val="24"/>
        </w:rPr>
        <w:t xml:space="preserve">Федерации от 30 марта 2013 года № 286 «О формировании независимой оценки качества </w:t>
      </w:r>
      <w:r>
        <w:rPr>
          <w:sz w:val="24"/>
          <w:szCs w:val="24"/>
        </w:rPr>
        <w:t>работы организаций, оказывающих социальные услуги».</w:t>
      </w:r>
    </w:p>
    <w:p w:rsidR="008D2B87" w:rsidRDefault="008D2B87" w:rsidP="00CC1668">
      <w:pPr>
        <w:numPr>
          <w:ilvl w:val="0"/>
          <w:numId w:val="11"/>
        </w:numPr>
        <w:shd w:val="clear" w:color="auto" w:fill="FFFFFF"/>
        <w:tabs>
          <w:tab w:val="left" w:pos="955"/>
        </w:tabs>
        <w:spacing w:before="2" w:line="276" w:lineRule="exact"/>
        <w:ind w:right="24" w:firstLine="710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Общественные советы по оценке качества работы организаций, оказывающих </w:t>
      </w:r>
      <w:r>
        <w:rPr>
          <w:sz w:val="24"/>
          <w:szCs w:val="24"/>
        </w:rPr>
        <w:t xml:space="preserve">социальные услуги (далее Советы), создаются в целях повышения эффективности </w:t>
      </w:r>
      <w:r>
        <w:rPr>
          <w:spacing w:val="-2"/>
          <w:sz w:val="24"/>
          <w:szCs w:val="24"/>
        </w:rPr>
        <w:t xml:space="preserve">предоставления населению услуг в сфере образования, культуры, физической культуры и </w:t>
      </w:r>
      <w:r>
        <w:rPr>
          <w:sz w:val="24"/>
          <w:szCs w:val="24"/>
        </w:rPr>
        <w:t xml:space="preserve">спорта, здравоохранения и социального обслуживания и формирования независимой </w:t>
      </w:r>
      <w:r>
        <w:rPr>
          <w:spacing w:val="-1"/>
          <w:sz w:val="24"/>
          <w:szCs w:val="24"/>
        </w:rPr>
        <w:t>системы оценки качества работы организаций, оказывающих социальные услуги.</w:t>
      </w:r>
    </w:p>
    <w:p w:rsidR="008D2B87" w:rsidRDefault="008D2B87" w:rsidP="00CC1668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276" w:lineRule="exact"/>
        <w:ind w:left="710"/>
        <w:rPr>
          <w:spacing w:val="-14"/>
          <w:sz w:val="24"/>
          <w:szCs w:val="24"/>
        </w:rPr>
      </w:pPr>
      <w:r>
        <w:rPr>
          <w:sz w:val="24"/>
          <w:szCs w:val="24"/>
        </w:rPr>
        <w:t>Независимая оценка качества работы организаций включает в себя:</w:t>
      </w:r>
    </w:p>
    <w:p w:rsidR="008D2B87" w:rsidRDefault="008D2B87" w:rsidP="00CC1668">
      <w:pPr>
        <w:shd w:val="clear" w:color="auto" w:fill="FFFFFF"/>
        <w:tabs>
          <w:tab w:val="left" w:pos="1082"/>
        </w:tabs>
        <w:spacing w:line="276" w:lineRule="exact"/>
        <w:ind w:left="14" w:right="22" w:firstLine="701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  <w:t>обеспечение полной, актуальной и достоверной информации о порядке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предоставления организацией социальных услуг, в том числе в электронной форме;</w:t>
      </w:r>
    </w:p>
    <w:p w:rsidR="008D2B87" w:rsidRDefault="008D2B87" w:rsidP="00CC1668">
      <w:pPr>
        <w:shd w:val="clear" w:color="auto" w:fill="FFFFFF"/>
        <w:tabs>
          <w:tab w:val="left" w:pos="986"/>
        </w:tabs>
        <w:spacing w:before="2" w:line="276" w:lineRule="exact"/>
        <w:ind w:left="2" w:right="22" w:firstLine="713"/>
        <w:jc w:val="both"/>
      </w:pPr>
      <w:r>
        <w:rPr>
          <w:spacing w:val="-12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формирования результатов оценки качества работы организаций и рейтингов их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деятельности.</w:t>
      </w:r>
    </w:p>
    <w:p w:rsidR="008D2B87" w:rsidRDefault="008D2B87" w:rsidP="00CC1668">
      <w:pPr>
        <w:shd w:val="clear" w:color="auto" w:fill="FFFFFF"/>
        <w:tabs>
          <w:tab w:val="left" w:pos="1015"/>
        </w:tabs>
        <w:spacing w:before="2" w:line="276" w:lineRule="exact"/>
        <w:ind w:left="713" w:right="10"/>
        <w:jc w:val="both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  <w:t>Советы по оценке качества работы организаций, оказывающих социальные</w:t>
      </w:r>
      <w:r>
        <w:rPr>
          <w:sz w:val="24"/>
          <w:szCs w:val="24"/>
        </w:rPr>
        <w:br/>
        <w:t>услуги, формируют органы, осуществляющие функции и полномочия учредителя.</w:t>
      </w:r>
    </w:p>
    <w:p w:rsidR="008D2B87" w:rsidRDefault="008D2B87" w:rsidP="00CC1668">
      <w:pPr>
        <w:shd w:val="clear" w:color="auto" w:fill="FFFFFF"/>
        <w:tabs>
          <w:tab w:val="left" w:pos="1291"/>
        </w:tabs>
        <w:spacing w:before="2" w:line="276" w:lineRule="exact"/>
        <w:ind w:left="715" w:right="10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Советы формируются из представителей общественных организаций,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профессиональных сообществ, средств массовой информации и других экспертов.</w:t>
      </w:r>
    </w:p>
    <w:p w:rsidR="008D2B87" w:rsidRDefault="008D2B87" w:rsidP="00CC1668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276" w:lineRule="exact"/>
        <w:ind w:left="710" w:right="14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Количественный и персональный состав Совета, срок его полномочий утверждается организацией, осуществляющей функции учредителя.</w:t>
      </w:r>
    </w:p>
    <w:p w:rsidR="008D2B87" w:rsidRDefault="008D2B87" w:rsidP="00CC1668">
      <w:pPr>
        <w:numPr>
          <w:ilvl w:val="0"/>
          <w:numId w:val="12"/>
        </w:numPr>
        <w:shd w:val="clear" w:color="auto" w:fill="FFFFFF"/>
        <w:tabs>
          <w:tab w:val="left" w:pos="1018"/>
        </w:tabs>
        <w:spacing w:before="2" w:line="276" w:lineRule="exact"/>
        <w:ind w:left="710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 xml:space="preserve">При формировании состава Советов обеспечивается отсутствие конфликта </w:t>
      </w:r>
      <w:r>
        <w:rPr>
          <w:spacing w:val="-1"/>
          <w:sz w:val="24"/>
          <w:szCs w:val="24"/>
        </w:rPr>
        <w:t>интересов использованием процедур делегирования и назначения.</w:t>
      </w:r>
    </w:p>
    <w:p w:rsidR="008D2B87" w:rsidRDefault="008D2B87" w:rsidP="00CC1668">
      <w:pPr>
        <w:shd w:val="clear" w:color="auto" w:fill="FFFFFF"/>
        <w:spacing w:before="7" w:line="276" w:lineRule="exact"/>
        <w:ind w:left="722" w:right="7"/>
        <w:jc w:val="both"/>
      </w:pPr>
      <w:r>
        <w:rPr>
          <w:sz w:val="24"/>
          <w:szCs w:val="24"/>
        </w:rPr>
        <w:t xml:space="preserve">В Советы делегируются представители общественных организаций, </w:t>
      </w:r>
      <w:r>
        <w:rPr>
          <w:spacing w:val="-1"/>
          <w:sz w:val="24"/>
          <w:szCs w:val="24"/>
        </w:rPr>
        <w:t xml:space="preserve">профессиональных сообществ, средств массовой информации и назначаются </w:t>
      </w:r>
      <w:r>
        <w:rPr>
          <w:sz w:val="24"/>
          <w:szCs w:val="24"/>
        </w:rPr>
        <w:t>представители органов местного самоуправления.</w:t>
      </w:r>
    </w:p>
    <w:p w:rsidR="008D2B87" w:rsidRDefault="008D2B87" w:rsidP="00CC1668">
      <w:pPr>
        <w:shd w:val="clear" w:color="auto" w:fill="FFFFFF"/>
        <w:tabs>
          <w:tab w:val="left" w:pos="1217"/>
          <w:tab w:val="left" w:pos="2462"/>
          <w:tab w:val="left" w:pos="5148"/>
          <w:tab w:val="left" w:pos="6274"/>
          <w:tab w:val="left" w:pos="8604"/>
        </w:tabs>
        <w:spacing w:line="276" w:lineRule="exact"/>
        <w:ind w:left="720"/>
        <w:jc w:val="both"/>
      </w:pPr>
      <w:r>
        <w:rPr>
          <w:spacing w:val="-17"/>
          <w:sz w:val="24"/>
          <w:szCs w:val="24"/>
        </w:rPr>
        <w:t>9.</w:t>
      </w:r>
      <w:r>
        <w:rPr>
          <w:sz w:val="24"/>
          <w:szCs w:val="24"/>
        </w:rPr>
        <w:tab/>
        <w:t>Совет считается сформированным и приступает к осуществлению своих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полномочий с момента принятия постановления учредителя о его формировании в</w:t>
      </w:r>
      <w:r>
        <w:rPr>
          <w:spacing w:val="-2"/>
          <w:sz w:val="24"/>
          <w:szCs w:val="24"/>
        </w:rPr>
        <w:br/>
      </w:r>
      <w:r>
        <w:rPr>
          <w:spacing w:val="-6"/>
          <w:sz w:val="24"/>
          <w:szCs w:val="24"/>
        </w:rPr>
        <w:t>составе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делегированных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6"/>
          <w:sz w:val="24"/>
          <w:szCs w:val="24"/>
        </w:rPr>
        <w:t>назначенных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9"/>
          <w:sz w:val="24"/>
          <w:szCs w:val="24"/>
        </w:rPr>
        <w:t>членов.</w:t>
      </w: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Default="008D2B87" w:rsidP="00CC1668">
      <w:pPr>
        <w:rPr>
          <w:sz w:val="24"/>
          <w:szCs w:val="24"/>
        </w:rPr>
      </w:pPr>
    </w:p>
    <w:p w:rsidR="008D2B87" w:rsidRPr="00CC1668" w:rsidRDefault="008D2B87" w:rsidP="00CC1668">
      <w:pPr>
        <w:rPr>
          <w:sz w:val="24"/>
          <w:szCs w:val="24"/>
        </w:rPr>
      </w:pPr>
    </w:p>
    <w:sectPr w:rsidR="008D2B87" w:rsidRPr="00CC1668" w:rsidSect="00EF05A2">
      <w:type w:val="continuous"/>
      <w:pgSz w:w="11909" w:h="16834"/>
      <w:pgMar w:top="1440" w:right="360" w:bottom="720" w:left="22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AF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260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46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4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12B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28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CC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0AC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7E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47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E85288"/>
    <w:multiLevelType w:val="singleLevel"/>
    <w:tmpl w:val="D9948784"/>
    <w:lvl w:ilvl="0">
      <w:start w:val="7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5E9F4B4F"/>
    <w:multiLevelType w:val="singleLevel"/>
    <w:tmpl w:val="CD5CB7E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B8"/>
    <w:rsid w:val="00445A14"/>
    <w:rsid w:val="007478E1"/>
    <w:rsid w:val="008D2B87"/>
    <w:rsid w:val="00B25A79"/>
    <w:rsid w:val="00CC1668"/>
    <w:rsid w:val="00DC46B8"/>
    <w:rsid w:val="00DD7507"/>
    <w:rsid w:val="00E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484</Words>
  <Characters>2765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user2</cp:lastModifiedBy>
  <cp:revision>2</cp:revision>
  <dcterms:created xsi:type="dcterms:W3CDTF">2013-08-06T03:35:00Z</dcterms:created>
  <dcterms:modified xsi:type="dcterms:W3CDTF">2013-08-06T03:35:00Z</dcterms:modified>
</cp:coreProperties>
</file>