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51" w:rsidRDefault="00D51951" w:rsidP="00D51951">
      <w:pPr>
        <w:pStyle w:val="2"/>
        <w:tabs>
          <w:tab w:val="left" w:pos="8550"/>
        </w:tabs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951" w:rsidRDefault="00D51951" w:rsidP="00D51951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D51951" w:rsidRPr="009300B4" w:rsidRDefault="00D51951" w:rsidP="00D5195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9300B4">
        <w:rPr>
          <w:b/>
          <w:sz w:val="28"/>
          <w:szCs w:val="28"/>
        </w:rPr>
        <w:t>АДМИНИСТРАЦИЯ КОЖЕВНИКОВСКОГО РАЙОНА</w:t>
      </w:r>
    </w:p>
    <w:p w:rsidR="00D51951" w:rsidRPr="00BA5ED4" w:rsidRDefault="00D51951" w:rsidP="00D5195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BA5ED4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D51951" w:rsidRPr="009300B4" w:rsidRDefault="00EC350D" w:rsidP="00D51951">
      <w:pPr>
        <w:pStyle w:val="1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</w:rPr>
        <w:t>30</w:t>
      </w:r>
      <w:r w:rsidR="00354A0A">
        <w:rPr>
          <w:rFonts w:ascii="Times New Roman" w:hAnsi="Times New Roman" w:cs="Times New Roman"/>
          <w:color w:val="auto"/>
        </w:rPr>
        <w:t>.12.</w:t>
      </w:r>
      <w:r w:rsidR="00671523">
        <w:rPr>
          <w:rFonts w:ascii="Times New Roman" w:hAnsi="Times New Roman" w:cs="Times New Roman"/>
          <w:color w:val="auto"/>
        </w:rPr>
        <w:t>2016</w:t>
      </w:r>
      <w:r w:rsidR="00D51951" w:rsidRPr="009300B4">
        <w:rPr>
          <w:rFonts w:ascii="Times New Roman" w:hAnsi="Times New Roman" w:cs="Times New Roman"/>
          <w:color w:val="auto"/>
        </w:rPr>
        <w:t xml:space="preserve">                                                                     </w:t>
      </w:r>
      <w:r w:rsidR="00D51951">
        <w:rPr>
          <w:rFonts w:ascii="Times New Roman" w:hAnsi="Times New Roman" w:cs="Times New Roman"/>
          <w:color w:val="auto"/>
        </w:rPr>
        <w:t xml:space="preserve">                                </w:t>
      </w:r>
      <w:r w:rsidR="00D51951" w:rsidRPr="009300B4">
        <w:rPr>
          <w:rFonts w:ascii="Times New Roman" w:hAnsi="Times New Roman" w:cs="Times New Roman"/>
          <w:color w:val="auto"/>
        </w:rPr>
        <w:t xml:space="preserve">                                                     </w:t>
      </w:r>
      <w:r w:rsidR="00D51951" w:rsidRPr="009300B4">
        <w:rPr>
          <w:rFonts w:ascii="Times New Roman" w:hAnsi="Times New Roman" w:cs="Times New Roman"/>
          <w:bCs w:val="0"/>
          <w:color w:val="auto"/>
        </w:rPr>
        <w:t xml:space="preserve">№  </w:t>
      </w:r>
      <w:r w:rsidR="00354A0A">
        <w:rPr>
          <w:rFonts w:ascii="Times New Roman" w:hAnsi="Times New Roman" w:cs="Times New Roman"/>
          <w:bCs w:val="0"/>
          <w:color w:val="auto"/>
        </w:rPr>
        <w:t>7</w:t>
      </w:r>
      <w:r>
        <w:rPr>
          <w:rFonts w:ascii="Times New Roman" w:hAnsi="Times New Roman" w:cs="Times New Roman"/>
          <w:bCs w:val="0"/>
          <w:color w:val="auto"/>
        </w:rPr>
        <w:t>23</w:t>
      </w:r>
    </w:p>
    <w:p w:rsidR="00D51951" w:rsidRDefault="00D51951" w:rsidP="00D51951">
      <w:pPr>
        <w:ind w:left="-567"/>
        <w:jc w:val="center"/>
        <w:rPr>
          <w:b/>
        </w:rPr>
      </w:pPr>
      <w:r w:rsidRPr="007A5E4B">
        <w:rPr>
          <w:b/>
        </w:rPr>
        <w:t xml:space="preserve">      </w:t>
      </w:r>
    </w:p>
    <w:p w:rsidR="00D51951" w:rsidRPr="00D51951" w:rsidRDefault="00D51951" w:rsidP="00D51951">
      <w:pPr>
        <w:jc w:val="center"/>
        <w:rPr>
          <w:rFonts w:ascii="Times New Roman" w:hAnsi="Times New Roman"/>
          <w:b/>
          <w:sz w:val="16"/>
          <w:szCs w:val="16"/>
        </w:rPr>
      </w:pPr>
      <w:r w:rsidRPr="00D51951">
        <w:rPr>
          <w:rFonts w:ascii="Times New Roman" w:hAnsi="Times New Roman"/>
          <w:b/>
        </w:rPr>
        <w:t xml:space="preserve">  </w:t>
      </w:r>
      <w:r w:rsidRPr="00D51951">
        <w:rPr>
          <w:rFonts w:ascii="Times New Roman" w:hAnsi="Times New Roman"/>
          <w:b/>
          <w:sz w:val="16"/>
          <w:szCs w:val="16"/>
        </w:rPr>
        <w:t xml:space="preserve">с. </w:t>
      </w:r>
      <w:proofErr w:type="spellStart"/>
      <w:r w:rsidRPr="00D51951">
        <w:rPr>
          <w:rFonts w:ascii="Times New Roman" w:hAnsi="Times New Roman"/>
          <w:b/>
          <w:sz w:val="16"/>
          <w:szCs w:val="16"/>
        </w:rPr>
        <w:t>Кожевниково</w:t>
      </w:r>
      <w:proofErr w:type="spellEnd"/>
      <w:r w:rsidRPr="00D51951">
        <w:rPr>
          <w:rFonts w:ascii="Times New Roman" w:hAnsi="Times New Roman"/>
          <w:b/>
          <w:sz w:val="16"/>
          <w:szCs w:val="16"/>
        </w:rPr>
        <w:t xml:space="preserve">       Кожевниковского района       Томской области</w:t>
      </w:r>
    </w:p>
    <w:tbl>
      <w:tblPr>
        <w:tblW w:w="9360" w:type="dxa"/>
        <w:tblInd w:w="108" w:type="dxa"/>
        <w:tblLook w:val="01E0"/>
      </w:tblPr>
      <w:tblGrid>
        <w:gridCol w:w="9360"/>
      </w:tblGrid>
      <w:tr w:rsidR="00D51951" w:rsidRPr="00D51951" w:rsidTr="00DE47FA">
        <w:tc>
          <w:tcPr>
            <w:tcW w:w="9360" w:type="dxa"/>
          </w:tcPr>
          <w:p w:rsidR="00D51951" w:rsidRPr="00D51951" w:rsidRDefault="00D51951" w:rsidP="00D5195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951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</w:p>
          <w:p w:rsidR="00D51951" w:rsidRPr="00D51951" w:rsidRDefault="00D51951" w:rsidP="00F7367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951">
              <w:rPr>
                <w:rFonts w:ascii="Times New Roman" w:hAnsi="Times New Roman"/>
                <w:b/>
                <w:sz w:val="24"/>
                <w:szCs w:val="24"/>
              </w:rPr>
              <w:t xml:space="preserve">Кожевниковского района от 12.07.2012г. №668 «Об утверждении Порядка </w:t>
            </w:r>
            <w:r w:rsidR="00F7367F">
              <w:rPr>
                <w:rFonts w:ascii="Times New Roman" w:hAnsi="Times New Roman"/>
                <w:b/>
                <w:sz w:val="24"/>
                <w:szCs w:val="24"/>
              </w:rPr>
              <w:t>принятия решений о разработке</w:t>
            </w:r>
            <w:r w:rsidRPr="00D5195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7367F">
              <w:rPr>
                <w:rFonts w:ascii="Times New Roman" w:hAnsi="Times New Roman"/>
                <w:b/>
                <w:sz w:val="24"/>
                <w:szCs w:val="24"/>
              </w:rPr>
              <w:t xml:space="preserve"> формировании, реализации и оценки эффективности реализации муниципальных программ</w:t>
            </w:r>
            <w:r w:rsidRPr="00D51951">
              <w:rPr>
                <w:rFonts w:ascii="Times New Roman" w:hAnsi="Times New Roman"/>
                <w:b/>
                <w:sz w:val="24"/>
                <w:szCs w:val="24"/>
              </w:rPr>
              <w:t xml:space="preserve"> Кожевниковского района»</w:t>
            </w:r>
          </w:p>
        </w:tc>
      </w:tr>
    </w:tbl>
    <w:p w:rsidR="00D51951" w:rsidRPr="00D51951" w:rsidRDefault="00D51951" w:rsidP="00D51951">
      <w:pPr>
        <w:tabs>
          <w:tab w:val="left" w:pos="927"/>
          <w:tab w:val="left" w:pos="7088"/>
        </w:tabs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51951" w:rsidRPr="00D51951" w:rsidRDefault="00D51951" w:rsidP="00D519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51951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D51951">
        <w:rPr>
          <w:rFonts w:ascii="Times New Roman" w:hAnsi="Times New Roman"/>
          <w:sz w:val="24"/>
          <w:szCs w:val="24"/>
        </w:rPr>
        <w:t>В целях повышения качества формирования муниципальных программ Кожевниковского района</w:t>
      </w:r>
    </w:p>
    <w:p w:rsidR="00D51951" w:rsidRPr="00D51951" w:rsidRDefault="00D51951" w:rsidP="00D51951">
      <w:pPr>
        <w:pStyle w:val="a8"/>
        <w:spacing w:after="0"/>
        <w:jc w:val="both"/>
      </w:pPr>
      <w:r w:rsidRPr="00D51951">
        <w:t>ПОСТАНОВЛЯЮ:</w:t>
      </w:r>
    </w:p>
    <w:p w:rsidR="00D51951" w:rsidRDefault="00D51951" w:rsidP="00D519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51951">
        <w:rPr>
          <w:rFonts w:ascii="Times New Roman" w:hAnsi="Times New Roman"/>
          <w:sz w:val="24"/>
          <w:szCs w:val="24"/>
        </w:rPr>
        <w:t xml:space="preserve">1. </w:t>
      </w:r>
      <w:r w:rsidRPr="00D51951">
        <w:rPr>
          <w:rFonts w:ascii="Times New Roman" w:hAnsi="Times New Roman"/>
          <w:color w:val="000000"/>
          <w:sz w:val="24"/>
          <w:szCs w:val="24"/>
        </w:rPr>
        <w:t xml:space="preserve">Внести в </w:t>
      </w:r>
      <w:hyperlink r:id="rId9" w:history="1">
        <w:r w:rsidRPr="00D51951">
          <w:rPr>
            <w:rFonts w:ascii="Times New Roman" w:hAnsi="Times New Roman"/>
            <w:color w:val="000000"/>
            <w:sz w:val="24"/>
            <w:szCs w:val="24"/>
          </w:rPr>
          <w:t>постановление</w:t>
        </w:r>
      </w:hyperlink>
      <w:r w:rsidRPr="00D51951">
        <w:rPr>
          <w:rFonts w:ascii="Times New Roman" w:hAnsi="Times New Roman"/>
          <w:color w:val="000000"/>
          <w:sz w:val="24"/>
          <w:szCs w:val="24"/>
        </w:rPr>
        <w:t xml:space="preserve"> администрации Кожевниковского района от 12.07.2012г. №668 «</w:t>
      </w:r>
      <w:r w:rsidRPr="00D51951">
        <w:rPr>
          <w:rFonts w:ascii="Times New Roman" w:hAnsi="Times New Roman"/>
          <w:sz w:val="24"/>
          <w:szCs w:val="24"/>
        </w:rPr>
        <w:t xml:space="preserve">Об утверждении Порядка </w:t>
      </w:r>
      <w:r w:rsidR="00F7367F">
        <w:rPr>
          <w:rFonts w:ascii="Times New Roman" w:hAnsi="Times New Roman"/>
          <w:sz w:val="24"/>
          <w:szCs w:val="24"/>
        </w:rPr>
        <w:t>принятия решений о разработке</w:t>
      </w:r>
      <w:r w:rsidRPr="00D51951">
        <w:rPr>
          <w:rFonts w:ascii="Times New Roman" w:hAnsi="Times New Roman"/>
          <w:sz w:val="24"/>
          <w:szCs w:val="24"/>
        </w:rPr>
        <w:t xml:space="preserve">, </w:t>
      </w:r>
      <w:r w:rsidR="00F7367F">
        <w:rPr>
          <w:rFonts w:ascii="Times New Roman" w:hAnsi="Times New Roman"/>
          <w:sz w:val="24"/>
          <w:szCs w:val="24"/>
        </w:rPr>
        <w:t xml:space="preserve">формировании, реализации и оценки эффективности </w:t>
      </w:r>
      <w:r w:rsidRPr="00D51951">
        <w:rPr>
          <w:rFonts w:ascii="Times New Roman" w:hAnsi="Times New Roman"/>
          <w:sz w:val="24"/>
          <w:szCs w:val="24"/>
        </w:rPr>
        <w:t>реализации муниципальных программ Кожевниковского района</w:t>
      </w:r>
      <w:r w:rsidRPr="00D51951">
        <w:rPr>
          <w:rFonts w:ascii="Times New Roman" w:hAnsi="Times New Roman"/>
          <w:color w:val="000000"/>
          <w:sz w:val="24"/>
          <w:szCs w:val="24"/>
        </w:rPr>
        <w:t>» следующие изменения:</w:t>
      </w:r>
    </w:p>
    <w:p w:rsidR="00E35019" w:rsidRDefault="00952E93" w:rsidP="00D519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</w:t>
      </w:r>
      <w:r w:rsidR="00153FC3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E35019">
        <w:rPr>
          <w:rFonts w:ascii="Times New Roman" w:hAnsi="Times New Roman"/>
          <w:color w:val="000000"/>
          <w:sz w:val="24"/>
          <w:szCs w:val="24"/>
        </w:rPr>
        <w:t>Преамбулу в постановлении изложить в новой редакции:</w:t>
      </w:r>
    </w:p>
    <w:p w:rsidR="00D51951" w:rsidRDefault="00E35019" w:rsidP="00D519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EB5B79" w:rsidRPr="00EB5B79">
        <w:rPr>
          <w:rFonts w:ascii="Times New Roman" w:hAnsi="Times New Roman"/>
          <w:sz w:val="24"/>
          <w:szCs w:val="24"/>
        </w:rPr>
        <w:t xml:space="preserve">В целях реализации Бюджетного </w:t>
      </w:r>
      <w:hyperlink r:id="rId10" w:history="1">
        <w:r w:rsidR="00EB5B79" w:rsidRPr="00EB5B79">
          <w:rPr>
            <w:rFonts w:ascii="Times New Roman" w:hAnsi="Times New Roman"/>
            <w:sz w:val="24"/>
            <w:szCs w:val="24"/>
          </w:rPr>
          <w:t>кодекса</w:t>
        </w:r>
      </w:hyperlink>
      <w:r w:rsidR="00EB5B79" w:rsidRPr="00EB5B79">
        <w:rPr>
          <w:rFonts w:ascii="Times New Roman" w:hAnsi="Times New Roman"/>
          <w:sz w:val="24"/>
          <w:szCs w:val="24"/>
        </w:rPr>
        <w:t xml:space="preserve"> Российской Федерации и обеспечения программно-целевого метода формирования бюджета </w:t>
      </w:r>
      <w:r w:rsidR="00EB5B79">
        <w:rPr>
          <w:rFonts w:ascii="Times New Roman" w:hAnsi="Times New Roman"/>
          <w:sz w:val="24"/>
          <w:szCs w:val="24"/>
        </w:rPr>
        <w:t>муниципального образования Кожевниковский район</w:t>
      </w:r>
      <w:r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35019" w:rsidRDefault="00E35019" w:rsidP="00D519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Приложения</w:t>
      </w:r>
      <w:r w:rsidRPr="00D51951">
        <w:rPr>
          <w:rFonts w:ascii="Times New Roman" w:hAnsi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/>
          <w:color w:val="000000"/>
          <w:sz w:val="24"/>
          <w:szCs w:val="24"/>
        </w:rPr>
        <w:t>,2</w:t>
      </w:r>
      <w:r w:rsidRPr="00D51951">
        <w:rPr>
          <w:rFonts w:ascii="Times New Roman" w:hAnsi="Times New Roman"/>
          <w:color w:val="000000"/>
          <w:sz w:val="24"/>
          <w:szCs w:val="24"/>
        </w:rPr>
        <w:t xml:space="preserve"> к постановлению изложить в новой редакции, соглас</w:t>
      </w:r>
      <w:r>
        <w:rPr>
          <w:rFonts w:ascii="Times New Roman" w:hAnsi="Times New Roman"/>
          <w:color w:val="000000"/>
          <w:sz w:val="24"/>
          <w:szCs w:val="24"/>
        </w:rPr>
        <w:t>но приложениям 1,2</w:t>
      </w:r>
      <w:r w:rsidRPr="00D51951">
        <w:rPr>
          <w:rFonts w:ascii="Times New Roman" w:hAnsi="Times New Roman"/>
          <w:color w:val="000000"/>
          <w:sz w:val="24"/>
          <w:szCs w:val="24"/>
        </w:rPr>
        <w:t xml:space="preserve"> к настоящему постановлению.</w:t>
      </w:r>
    </w:p>
    <w:p w:rsidR="00952E93" w:rsidRDefault="00E35019" w:rsidP="00D519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</w:t>
      </w:r>
      <w:r w:rsidR="00D51951" w:rsidRPr="00D5195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52E93">
        <w:rPr>
          <w:rFonts w:ascii="Times New Roman" w:hAnsi="Times New Roman"/>
          <w:color w:val="000000"/>
          <w:sz w:val="24"/>
          <w:szCs w:val="24"/>
        </w:rPr>
        <w:t xml:space="preserve">Пункты 4,5постановления изложить в новой редакции: </w:t>
      </w:r>
    </w:p>
    <w:p w:rsidR="00952E93" w:rsidRPr="00153FC3" w:rsidRDefault="00E35019" w:rsidP="00952E9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2E93">
        <w:rPr>
          <w:rFonts w:ascii="Times New Roman" w:hAnsi="Times New Roman"/>
          <w:color w:val="000000"/>
          <w:sz w:val="24"/>
          <w:szCs w:val="24"/>
        </w:rPr>
        <w:t>«4.</w:t>
      </w:r>
      <w:r w:rsidR="00952E93" w:rsidRPr="00CC3FD8">
        <w:rPr>
          <w:rFonts w:ascii="Times New Roman" w:hAnsi="Times New Roman"/>
          <w:color w:val="000000"/>
          <w:sz w:val="24"/>
          <w:szCs w:val="24"/>
        </w:rPr>
        <w:t xml:space="preserve">Постановление вступает в силу </w:t>
      </w:r>
      <w:proofErr w:type="gramStart"/>
      <w:r w:rsidR="00952E93" w:rsidRPr="00CC3FD8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952E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2E93" w:rsidRPr="00153FC3">
        <w:rPr>
          <w:rFonts w:ascii="Times New Roman" w:hAnsi="Times New Roman"/>
          <w:sz w:val="24"/>
          <w:szCs w:val="24"/>
        </w:rPr>
        <w:t>даты</w:t>
      </w:r>
      <w:proofErr w:type="gramEnd"/>
      <w:r w:rsidR="00952E93" w:rsidRPr="00153FC3">
        <w:rPr>
          <w:rFonts w:ascii="Times New Roman" w:hAnsi="Times New Roman"/>
          <w:sz w:val="24"/>
          <w:szCs w:val="24"/>
        </w:rPr>
        <w:t xml:space="preserve"> его опубликования в районной газете «Знамя труда».</w:t>
      </w:r>
    </w:p>
    <w:p w:rsidR="00952E93" w:rsidRPr="00C935C6" w:rsidRDefault="00952E93" w:rsidP="00E35019">
      <w:pPr>
        <w:suppressAutoHyphens/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153FC3">
        <w:rPr>
          <w:rFonts w:ascii="Times New Roman" w:hAnsi="Times New Roman"/>
          <w:sz w:val="24"/>
          <w:szCs w:val="24"/>
        </w:rPr>
        <w:t>5.Контроль за исполнением настоящего постановления возложить на</w:t>
      </w:r>
      <w:proofErr w:type="gramStart"/>
      <w:r w:rsidRPr="00153FC3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53FC3">
        <w:rPr>
          <w:rFonts w:ascii="Times New Roman" w:hAnsi="Times New Roman"/>
          <w:sz w:val="24"/>
          <w:szCs w:val="24"/>
        </w:rPr>
        <w:t xml:space="preserve">ервого заместителя Главы Кожевниковского района по социальной политике и стратегическому развитию </w:t>
      </w:r>
      <w:proofErr w:type="spellStart"/>
      <w:r w:rsidRPr="00153FC3">
        <w:rPr>
          <w:rFonts w:ascii="Times New Roman" w:hAnsi="Times New Roman"/>
          <w:sz w:val="24"/>
          <w:szCs w:val="24"/>
        </w:rPr>
        <w:t>Малолетко</w:t>
      </w:r>
      <w:proofErr w:type="spellEnd"/>
      <w:r w:rsidRPr="00153FC3">
        <w:rPr>
          <w:rFonts w:ascii="Times New Roman" w:hAnsi="Times New Roman"/>
          <w:sz w:val="24"/>
          <w:szCs w:val="24"/>
        </w:rPr>
        <w:t xml:space="preserve"> А.А.»</w:t>
      </w:r>
      <w:r w:rsidRPr="00C935C6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D51951" w:rsidRPr="00D51951" w:rsidRDefault="00D51951" w:rsidP="00D519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51951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</w:t>
      </w:r>
      <w:proofErr w:type="gramStart"/>
      <w:r w:rsidRPr="00D51951">
        <w:rPr>
          <w:rFonts w:ascii="Times New Roman" w:hAnsi="Times New Roman"/>
          <w:sz w:val="24"/>
          <w:szCs w:val="24"/>
        </w:rPr>
        <w:t xml:space="preserve">с </w:t>
      </w:r>
      <w:r w:rsidR="00952E93">
        <w:rPr>
          <w:rFonts w:ascii="Times New Roman" w:hAnsi="Times New Roman"/>
          <w:sz w:val="24"/>
          <w:szCs w:val="24"/>
        </w:rPr>
        <w:t>даты</w:t>
      </w:r>
      <w:proofErr w:type="gramEnd"/>
      <w:r w:rsidR="00952E93">
        <w:rPr>
          <w:rFonts w:ascii="Times New Roman" w:hAnsi="Times New Roman"/>
          <w:sz w:val="24"/>
          <w:szCs w:val="24"/>
        </w:rPr>
        <w:t xml:space="preserve"> его опубликования в районной газете «Знамя труда»</w:t>
      </w:r>
      <w:r w:rsidRPr="00D51951">
        <w:rPr>
          <w:rFonts w:ascii="Times New Roman" w:hAnsi="Times New Roman"/>
          <w:sz w:val="24"/>
          <w:szCs w:val="24"/>
        </w:rPr>
        <w:t>.</w:t>
      </w:r>
    </w:p>
    <w:p w:rsidR="00D51951" w:rsidRPr="00D51951" w:rsidRDefault="00D51951" w:rsidP="00D519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51951">
        <w:rPr>
          <w:rFonts w:ascii="Times New Roman" w:hAnsi="Times New Roman"/>
          <w:sz w:val="24"/>
          <w:szCs w:val="24"/>
        </w:rPr>
        <w:t>3. Опубликовать настоящее постановление на официальном сайте органов местного самоуправления Кожевниковского района в информационно-телекоммуникационной сети «Интернет».</w:t>
      </w:r>
    </w:p>
    <w:p w:rsidR="00D51951" w:rsidRDefault="00D51951" w:rsidP="00D5195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51951">
        <w:rPr>
          <w:rFonts w:ascii="Times New Roman" w:hAnsi="Times New Roman"/>
          <w:sz w:val="24"/>
          <w:szCs w:val="24"/>
        </w:rPr>
        <w:t xml:space="preserve">         4.  </w:t>
      </w:r>
      <w:proofErr w:type="gramStart"/>
      <w:r w:rsidRPr="00D5195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51951">
        <w:rPr>
          <w:rFonts w:ascii="Times New Roman" w:hAnsi="Times New Roman"/>
          <w:sz w:val="24"/>
          <w:szCs w:val="24"/>
        </w:rPr>
        <w:t xml:space="preserve"> выполнением постановления </w:t>
      </w:r>
      <w:r w:rsidR="00891265">
        <w:rPr>
          <w:rFonts w:ascii="Times New Roman" w:hAnsi="Times New Roman"/>
          <w:sz w:val="24"/>
          <w:szCs w:val="24"/>
        </w:rPr>
        <w:t xml:space="preserve">возложить на первого заместителя Главы района А.А. </w:t>
      </w:r>
      <w:proofErr w:type="spellStart"/>
      <w:r w:rsidR="00891265">
        <w:rPr>
          <w:rFonts w:ascii="Times New Roman" w:hAnsi="Times New Roman"/>
          <w:sz w:val="24"/>
          <w:szCs w:val="24"/>
        </w:rPr>
        <w:t>Малолетко</w:t>
      </w:r>
      <w:proofErr w:type="spellEnd"/>
      <w:r w:rsidRPr="00D51951">
        <w:rPr>
          <w:rFonts w:ascii="Times New Roman" w:hAnsi="Times New Roman"/>
          <w:sz w:val="24"/>
          <w:szCs w:val="24"/>
        </w:rPr>
        <w:t>.</w:t>
      </w:r>
    </w:p>
    <w:p w:rsidR="00D51951" w:rsidRDefault="00D51951" w:rsidP="00D51951">
      <w:pPr>
        <w:tabs>
          <w:tab w:val="left" w:pos="540"/>
          <w:tab w:val="left" w:pos="7088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E47FA" w:rsidRPr="00D51951" w:rsidRDefault="00DE47FA" w:rsidP="00D51951">
      <w:pPr>
        <w:tabs>
          <w:tab w:val="left" w:pos="540"/>
          <w:tab w:val="left" w:pos="7088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51951" w:rsidRPr="00D51951" w:rsidRDefault="00891265" w:rsidP="00D51951">
      <w:pPr>
        <w:tabs>
          <w:tab w:val="left" w:pos="708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D51951">
        <w:rPr>
          <w:rFonts w:ascii="Times New Roman" w:hAnsi="Times New Roman"/>
          <w:sz w:val="24"/>
          <w:szCs w:val="24"/>
        </w:rPr>
        <w:t xml:space="preserve"> </w:t>
      </w:r>
      <w:r w:rsidR="00D51951" w:rsidRPr="00D51951">
        <w:rPr>
          <w:rFonts w:ascii="Times New Roman" w:hAnsi="Times New Roman"/>
          <w:sz w:val="24"/>
          <w:szCs w:val="24"/>
        </w:rPr>
        <w:t xml:space="preserve">района   </w:t>
      </w:r>
      <w:r w:rsidR="00D51951" w:rsidRPr="00D5195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="00D51951" w:rsidRPr="00D5195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А.М. Емельянов</w:t>
      </w:r>
    </w:p>
    <w:p w:rsidR="00D51951" w:rsidRPr="00D51951" w:rsidRDefault="00D51951" w:rsidP="00D51951">
      <w:pPr>
        <w:tabs>
          <w:tab w:val="left" w:pos="7088"/>
        </w:tabs>
        <w:spacing w:after="0"/>
        <w:jc w:val="both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D51951" w:rsidRPr="00D51951" w:rsidTr="00DE47FA">
        <w:tc>
          <w:tcPr>
            <w:tcW w:w="4785" w:type="dxa"/>
            <w:shd w:val="clear" w:color="auto" w:fill="auto"/>
          </w:tcPr>
          <w:p w:rsidR="00D51951" w:rsidRPr="00EB5B79" w:rsidRDefault="00891265" w:rsidP="00D51951">
            <w:pPr>
              <w:tabs>
                <w:tab w:val="left" w:pos="7088"/>
              </w:tabs>
              <w:suppressAutoHyphens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5B79">
              <w:rPr>
                <w:rFonts w:ascii="Times New Roman" w:hAnsi="Times New Roman"/>
                <w:sz w:val="16"/>
                <w:szCs w:val="16"/>
              </w:rPr>
              <w:t>Первый заместитель Главы района</w:t>
            </w:r>
            <w:r w:rsidR="00D51951" w:rsidRPr="00EB5B7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51951" w:rsidRPr="00EB5B79" w:rsidRDefault="00D51951" w:rsidP="00D51951">
            <w:pPr>
              <w:tabs>
                <w:tab w:val="left" w:pos="7088"/>
              </w:tabs>
              <w:suppressAutoHyphens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5B79">
              <w:rPr>
                <w:rFonts w:ascii="Times New Roman" w:hAnsi="Times New Roman"/>
                <w:sz w:val="16"/>
                <w:szCs w:val="16"/>
              </w:rPr>
              <w:t xml:space="preserve">_______________ </w:t>
            </w:r>
            <w:r w:rsidR="00891265" w:rsidRPr="00EB5B79">
              <w:rPr>
                <w:rFonts w:ascii="Times New Roman" w:hAnsi="Times New Roman"/>
                <w:sz w:val="16"/>
                <w:szCs w:val="16"/>
              </w:rPr>
              <w:t xml:space="preserve">А.А. </w:t>
            </w:r>
            <w:proofErr w:type="spellStart"/>
            <w:r w:rsidR="00891265" w:rsidRPr="00EB5B79">
              <w:rPr>
                <w:rFonts w:ascii="Times New Roman" w:hAnsi="Times New Roman"/>
                <w:sz w:val="16"/>
                <w:szCs w:val="16"/>
              </w:rPr>
              <w:t>Малолетко</w:t>
            </w:r>
            <w:proofErr w:type="spellEnd"/>
          </w:p>
          <w:p w:rsidR="00D51951" w:rsidRPr="00EB5B79" w:rsidRDefault="00D51951" w:rsidP="00D51951">
            <w:pPr>
              <w:tabs>
                <w:tab w:val="left" w:pos="7088"/>
              </w:tabs>
              <w:suppressAutoHyphens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5B79">
              <w:rPr>
                <w:rFonts w:ascii="Times New Roman" w:hAnsi="Times New Roman"/>
                <w:sz w:val="16"/>
                <w:szCs w:val="16"/>
              </w:rPr>
              <w:t xml:space="preserve">_______________ 2016 г.       </w:t>
            </w:r>
          </w:p>
          <w:p w:rsidR="00D51951" w:rsidRPr="00EB5B79" w:rsidRDefault="00D51951" w:rsidP="00D51951">
            <w:pPr>
              <w:tabs>
                <w:tab w:val="left" w:pos="7088"/>
              </w:tabs>
              <w:suppressAutoHyphens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91265" w:rsidRPr="00EB5B79" w:rsidRDefault="00891265" w:rsidP="00D51951">
            <w:pPr>
              <w:tabs>
                <w:tab w:val="left" w:pos="7088"/>
              </w:tabs>
              <w:suppressAutoHyphens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91265" w:rsidRPr="00EB5B79" w:rsidRDefault="00891265" w:rsidP="00D51951">
            <w:pPr>
              <w:tabs>
                <w:tab w:val="left" w:pos="7088"/>
              </w:tabs>
              <w:suppressAutoHyphens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91265" w:rsidRPr="00EB5B79" w:rsidRDefault="00891265" w:rsidP="00D51951">
            <w:pPr>
              <w:tabs>
                <w:tab w:val="left" w:pos="7088"/>
              </w:tabs>
              <w:suppressAutoHyphens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91265" w:rsidRPr="00EB5B79" w:rsidRDefault="00891265" w:rsidP="00D51951">
            <w:pPr>
              <w:tabs>
                <w:tab w:val="left" w:pos="7088"/>
              </w:tabs>
              <w:suppressAutoHyphens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5B79">
              <w:rPr>
                <w:rFonts w:ascii="Times New Roman" w:hAnsi="Times New Roman"/>
                <w:sz w:val="16"/>
                <w:szCs w:val="16"/>
              </w:rPr>
              <w:t>Акулова Е.Г. (244)22568</w:t>
            </w:r>
          </w:p>
        </w:tc>
        <w:tc>
          <w:tcPr>
            <w:tcW w:w="4786" w:type="dxa"/>
            <w:shd w:val="clear" w:color="auto" w:fill="auto"/>
          </w:tcPr>
          <w:p w:rsidR="00891265" w:rsidRPr="00EB5B79" w:rsidRDefault="00891265" w:rsidP="00891265">
            <w:pPr>
              <w:tabs>
                <w:tab w:val="left" w:pos="7088"/>
              </w:tabs>
              <w:suppressAutoHyphens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5B79">
              <w:rPr>
                <w:rFonts w:ascii="Times New Roman" w:hAnsi="Times New Roman"/>
                <w:sz w:val="16"/>
                <w:szCs w:val="16"/>
              </w:rPr>
              <w:t xml:space="preserve">Начальник отдела правовой и </w:t>
            </w:r>
          </w:p>
          <w:p w:rsidR="00891265" w:rsidRPr="00EB5B79" w:rsidRDefault="00891265" w:rsidP="00891265">
            <w:pPr>
              <w:tabs>
                <w:tab w:val="left" w:pos="7088"/>
              </w:tabs>
              <w:suppressAutoHyphens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5B79">
              <w:rPr>
                <w:rFonts w:ascii="Times New Roman" w:hAnsi="Times New Roman"/>
                <w:sz w:val="16"/>
                <w:szCs w:val="16"/>
              </w:rPr>
              <w:t xml:space="preserve">кадровой работы </w:t>
            </w:r>
          </w:p>
          <w:p w:rsidR="00891265" w:rsidRPr="00EB5B79" w:rsidRDefault="00891265" w:rsidP="00891265">
            <w:pPr>
              <w:tabs>
                <w:tab w:val="left" w:pos="7088"/>
              </w:tabs>
              <w:suppressAutoHyphens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5B79">
              <w:rPr>
                <w:rFonts w:ascii="Times New Roman" w:hAnsi="Times New Roman"/>
                <w:sz w:val="16"/>
                <w:szCs w:val="16"/>
              </w:rPr>
              <w:t>_______________ М.В. Пономаренко</w:t>
            </w:r>
          </w:p>
          <w:p w:rsidR="00891265" w:rsidRPr="00EB5B79" w:rsidRDefault="00891265" w:rsidP="00891265">
            <w:pPr>
              <w:tabs>
                <w:tab w:val="left" w:pos="7088"/>
              </w:tabs>
              <w:suppressAutoHyphens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5B79">
              <w:rPr>
                <w:rFonts w:ascii="Times New Roman" w:hAnsi="Times New Roman"/>
                <w:sz w:val="16"/>
                <w:szCs w:val="16"/>
              </w:rPr>
              <w:t xml:space="preserve">_______________ 2016 г.       </w:t>
            </w:r>
          </w:p>
          <w:p w:rsidR="00891265" w:rsidRPr="00EB5B79" w:rsidRDefault="00891265" w:rsidP="00D51951">
            <w:pPr>
              <w:tabs>
                <w:tab w:val="left" w:pos="7088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1951" w:rsidRPr="00EB5B79" w:rsidRDefault="00D51951" w:rsidP="00D51951">
            <w:pPr>
              <w:tabs>
                <w:tab w:val="left" w:pos="7088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5B79">
              <w:rPr>
                <w:rFonts w:ascii="Times New Roman" w:hAnsi="Times New Roman"/>
                <w:sz w:val="16"/>
                <w:szCs w:val="16"/>
              </w:rPr>
              <w:t>Начальник управления финансов</w:t>
            </w:r>
          </w:p>
          <w:p w:rsidR="00D51951" w:rsidRPr="00EB5B79" w:rsidRDefault="00952E93" w:rsidP="00D51951">
            <w:pPr>
              <w:tabs>
                <w:tab w:val="left" w:pos="7088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5B79">
              <w:rPr>
                <w:rFonts w:ascii="Times New Roman" w:hAnsi="Times New Roman"/>
                <w:sz w:val="16"/>
                <w:szCs w:val="16"/>
              </w:rPr>
              <w:t>А</w:t>
            </w:r>
            <w:r w:rsidR="00D51951" w:rsidRPr="00EB5B79">
              <w:rPr>
                <w:rFonts w:ascii="Times New Roman" w:hAnsi="Times New Roman"/>
                <w:sz w:val="16"/>
                <w:szCs w:val="16"/>
              </w:rPr>
              <w:t>дминистрации района</w:t>
            </w:r>
          </w:p>
          <w:p w:rsidR="00D51951" w:rsidRPr="00EB5B79" w:rsidRDefault="00D51951" w:rsidP="00D51951">
            <w:pPr>
              <w:tabs>
                <w:tab w:val="left" w:pos="7088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5B79">
              <w:rPr>
                <w:rFonts w:ascii="Times New Roman" w:hAnsi="Times New Roman"/>
                <w:sz w:val="16"/>
                <w:szCs w:val="16"/>
              </w:rPr>
              <w:t xml:space="preserve">______________ О.Л. </w:t>
            </w:r>
            <w:proofErr w:type="spellStart"/>
            <w:r w:rsidRPr="00EB5B79">
              <w:rPr>
                <w:rFonts w:ascii="Times New Roman" w:hAnsi="Times New Roman"/>
                <w:sz w:val="16"/>
                <w:szCs w:val="16"/>
              </w:rPr>
              <w:t>Вильт</w:t>
            </w:r>
            <w:proofErr w:type="spellEnd"/>
          </w:p>
          <w:p w:rsidR="00D51951" w:rsidRDefault="00D51951" w:rsidP="00D51951">
            <w:pPr>
              <w:tabs>
                <w:tab w:val="left" w:pos="7088"/>
              </w:tabs>
              <w:suppressAutoHyphens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5B79">
              <w:rPr>
                <w:rFonts w:ascii="Times New Roman" w:hAnsi="Times New Roman"/>
                <w:sz w:val="16"/>
                <w:szCs w:val="16"/>
              </w:rPr>
              <w:t>___________ 2016 г.</w:t>
            </w:r>
          </w:p>
          <w:p w:rsidR="00F10E01" w:rsidRPr="00F10E01" w:rsidRDefault="00F10E01" w:rsidP="00F10E01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 w:rsidRPr="00F10E01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lastRenderedPageBreak/>
              <w:t>Для рассылки:</w:t>
            </w:r>
          </w:p>
          <w:p w:rsidR="00F10E01" w:rsidRPr="00F10E01" w:rsidRDefault="00F10E01" w:rsidP="00F10E0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0E01">
              <w:rPr>
                <w:rFonts w:ascii="Times New Roman" w:hAnsi="Times New Roman"/>
                <w:sz w:val="18"/>
                <w:szCs w:val="18"/>
              </w:rPr>
              <w:t>Отдел муниципального хозяйства;</w:t>
            </w:r>
          </w:p>
          <w:p w:rsidR="00F10E01" w:rsidRPr="00F10E01" w:rsidRDefault="00F10E01" w:rsidP="00F10E0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0E01">
              <w:rPr>
                <w:rFonts w:ascii="Times New Roman" w:hAnsi="Times New Roman"/>
                <w:sz w:val="18"/>
                <w:szCs w:val="18"/>
              </w:rPr>
              <w:t>Отдел образования;</w:t>
            </w:r>
          </w:p>
          <w:p w:rsidR="00F10E01" w:rsidRPr="00F10E01" w:rsidRDefault="00F10E01" w:rsidP="00F10E0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0E01">
              <w:rPr>
                <w:rFonts w:ascii="Times New Roman" w:hAnsi="Times New Roman"/>
                <w:sz w:val="18"/>
                <w:szCs w:val="18"/>
              </w:rPr>
              <w:t>Отдел по культуре, молодежной</w:t>
            </w:r>
          </w:p>
          <w:p w:rsidR="00F10E01" w:rsidRPr="00F10E01" w:rsidRDefault="00F10E01" w:rsidP="00F10E0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0E01">
              <w:rPr>
                <w:rFonts w:ascii="Times New Roman" w:hAnsi="Times New Roman"/>
                <w:sz w:val="18"/>
                <w:szCs w:val="18"/>
              </w:rPr>
              <w:t xml:space="preserve"> политике и связям с общественностью;</w:t>
            </w:r>
          </w:p>
          <w:p w:rsidR="00F10E01" w:rsidRPr="00F10E01" w:rsidRDefault="00F10E01" w:rsidP="00F10E0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0E01">
              <w:rPr>
                <w:rFonts w:ascii="Times New Roman" w:hAnsi="Times New Roman"/>
                <w:sz w:val="18"/>
                <w:szCs w:val="18"/>
              </w:rPr>
              <w:t>Отдел правовой и кадровой работы;</w:t>
            </w:r>
          </w:p>
          <w:p w:rsidR="00F10E01" w:rsidRPr="00F10E01" w:rsidRDefault="00F10E01" w:rsidP="00F10E0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0E01">
              <w:rPr>
                <w:rFonts w:ascii="Times New Roman" w:hAnsi="Times New Roman"/>
                <w:sz w:val="18"/>
                <w:szCs w:val="18"/>
              </w:rPr>
              <w:t>Управление финансов;</w:t>
            </w:r>
          </w:p>
          <w:p w:rsidR="00F10E01" w:rsidRPr="00F10E01" w:rsidRDefault="00F10E01" w:rsidP="00F10E0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0E01">
              <w:rPr>
                <w:rFonts w:ascii="Times New Roman" w:hAnsi="Times New Roman"/>
                <w:sz w:val="18"/>
                <w:szCs w:val="18"/>
              </w:rPr>
              <w:t>Управление по социально-экономическому развитию села;</w:t>
            </w:r>
          </w:p>
          <w:p w:rsidR="00F10E01" w:rsidRPr="00F10E01" w:rsidRDefault="00F10E01" w:rsidP="00F10E0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0E01">
              <w:rPr>
                <w:rFonts w:ascii="Times New Roman" w:hAnsi="Times New Roman"/>
                <w:sz w:val="18"/>
                <w:szCs w:val="18"/>
              </w:rPr>
              <w:t>Отдел земельных ресурсов и информационного обеспечения градостроительной деятельности.</w:t>
            </w:r>
          </w:p>
          <w:p w:rsidR="00F10E01" w:rsidRDefault="00F10E01" w:rsidP="00F10E01">
            <w:pPr>
              <w:shd w:val="clear" w:color="auto" w:fill="FFFFFF"/>
              <w:spacing w:after="0"/>
              <w:jc w:val="both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10E01" w:rsidRPr="00EB5B79" w:rsidRDefault="00F10E01" w:rsidP="00F10E01">
            <w:pPr>
              <w:tabs>
                <w:tab w:val="left" w:pos="7088"/>
              </w:tabs>
              <w:suppressAutoHyphens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D244F" w:rsidRDefault="001D244F">
      <w:pPr>
        <w:pStyle w:val="ConsPlusNormal"/>
        <w:jc w:val="both"/>
      </w:pPr>
    </w:p>
    <w:p w:rsidR="001D244F" w:rsidRPr="00830F68" w:rsidRDefault="001D24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D244F" w:rsidRPr="00830F68" w:rsidRDefault="001D24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D244F" w:rsidRPr="00830F68" w:rsidRDefault="001D24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</w:p>
    <w:p w:rsidR="001D244F" w:rsidRPr="00830F68" w:rsidRDefault="00EC35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30.12.2016г. N 723</w:t>
      </w:r>
    </w:p>
    <w:p w:rsidR="001D244F" w:rsidRPr="00830F68" w:rsidRDefault="001D24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4F" w:rsidRPr="00830F68" w:rsidRDefault="001D24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830F68">
        <w:rPr>
          <w:rFonts w:ascii="Times New Roman" w:hAnsi="Times New Roman" w:cs="Times New Roman"/>
          <w:sz w:val="24"/>
          <w:szCs w:val="24"/>
        </w:rPr>
        <w:t>ПОРЯДОК</w:t>
      </w:r>
    </w:p>
    <w:p w:rsidR="005D1EF5" w:rsidRPr="00830F68" w:rsidRDefault="005D1EF5" w:rsidP="005D1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F68">
        <w:rPr>
          <w:rFonts w:ascii="Times New Roman" w:hAnsi="Times New Roman"/>
          <w:b/>
          <w:sz w:val="24"/>
          <w:szCs w:val="24"/>
        </w:rPr>
        <w:t>принятия ре</w:t>
      </w:r>
      <w:r w:rsidR="00F7367F">
        <w:rPr>
          <w:rFonts w:ascii="Times New Roman" w:hAnsi="Times New Roman"/>
          <w:b/>
          <w:sz w:val="24"/>
          <w:szCs w:val="24"/>
        </w:rPr>
        <w:t>шения о разработке, формировании</w:t>
      </w:r>
      <w:r w:rsidRPr="00830F68">
        <w:rPr>
          <w:rFonts w:ascii="Times New Roman" w:hAnsi="Times New Roman"/>
          <w:b/>
          <w:sz w:val="24"/>
          <w:szCs w:val="24"/>
        </w:rPr>
        <w:t xml:space="preserve">, </w:t>
      </w:r>
    </w:p>
    <w:p w:rsidR="005D1EF5" w:rsidRPr="00830F68" w:rsidRDefault="005D1EF5" w:rsidP="005D1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F68">
        <w:rPr>
          <w:rFonts w:ascii="Times New Roman" w:hAnsi="Times New Roman"/>
          <w:b/>
          <w:sz w:val="24"/>
          <w:szCs w:val="24"/>
        </w:rPr>
        <w:t xml:space="preserve">реализации и оценки эффективности реализации </w:t>
      </w:r>
    </w:p>
    <w:p w:rsidR="001D244F" w:rsidRPr="00830F68" w:rsidRDefault="005D1EF5" w:rsidP="005D1E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муниципальных программ К</w:t>
      </w:r>
      <w:r w:rsidR="00057FB0">
        <w:rPr>
          <w:rFonts w:ascii="Times New Roman" w:hAnsi="Times New Roman" w:cs="Times New Roman"/>
          <w:sz w:val="24"/>
          <w:szCs w:val="24"/>
        </w:rPr>
        <w:t>ожевников</w:t>
      </w:r>
      <w:r w:rsidR="00DE47FA">
        <w:rPr>
          <w:rFonts w:ascii="Times New Roman" w:hAnsi="Times New Roman" w:cs="Times New Roman"/>
          <w:sz w:val="24"/>
          <w:szCs w:val="24"/>
        </w:rPr>
        <w:t>с</w:t>
      </w:r>
      <w:r w:rsidR="00057FB0">
        <w:rPr>
          <w:rFonts w:ascii="Times New Roman" w:hAnsi="Times New Roman" w:cs="Times New Roman"/>
          <w:sz w:val="24"/>
          <w:szCs w:val="24"/>
        </w:rPr>
        <w:t>кого</w:t>
      </w:r>
      <w:r w:rsidRPr="00830F68">
        <w:rPr>
          <w:rFonts w:ascii="Times New Roman" w:hAnsi="Times New Roman" w:cs="Times New Roman"/>
          <w:sz w:val="24"/>
          <w:szCs w:val="24"/>
        </w:rPr>
        <w:t xml:space="preserve"> </w:t>
      </w:r>
      <w:r w:rsidR="00057FB0">
        <w:rPr>
          <w:rFonts w:ascii="Times New Roman" w:hAnsi="Times New Roman" w:cs="Times New Roman"/>
          <w:sz w:val="24"/>
          <w:szCs w:val="24"/>
        </w:rPr>
        <w:t>района</w:t>
      </w:r>
    </w:p>
    <w:p w:rsidR="001D244F" w:rsidRPr="00830F68" w:rsidRDefault="001D24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6A43" w:rsidRPr="00830F68" w:rsidRDefault="00D16A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FC3" w:rsidRPr="00830F68" w:rsidRDefault="00153FC3" w:rsidP="00153F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53FC3" w:rsidRPr="00830F68" w:rsidRDefault="00153FC3" w:rsidP="00153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1. </w:t>
      </w:r>
      <w:r w:rsidRPr="00830F68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Настоящий Порядок определяет правила принятия ре</w:t>
      </w:r>
      <w:r w:rsidR="00F7367F">
        <w:rPr>
          <w:rFonts w:ascii="Times New Roman" w:hAnsi="Times New Roman" w:cs="Times New Roman"/>
          <w:sz w:val="24"/>
          <w:szCs w:val="24"/>
          <w:shd w:val="clear" w:color="auto" w:fill="FFFFFF"/>
        </w:rPr>
        <w:t>шения о разработке, формировании</w:t>
      </w:r>
      <w:r w:rsidRPr="00830F68">
        <w:rPr>
          <w:rFonts w:ascii="Times New Roman" w:hAnsi="Times New Roman" w:cs="Times New Roman"/>
          <w:sz w:val="24"/>
          <w:szCs w:val="24"/>
          <w:shd w:val="clear" w:color="auto" w:fill="FFFFFF"/>
        </w:rPr>
        <w:t>, реализации муниципальных программ Кожевниковского района (</w:t>
      </w:r>
      <w:proofErr w:type="spellStart"/>
      <w:r w:rsidRPr="00830F68">
        <w:rPr>
          <w:rFonts w:ascii="Times New Roman" w:hAnsi="Times New Roman" w:cs="Times New Roman"/>
          <w:sz w:val="24"/>
          <w:szCs w:val="24"/>
          <w:shd w:val="clear" w:color="auto" w:fill="FFFFFF"/>
        </w:rPr>
        <w:t>далее-Порядок</w:t>
      </w:r>
      <w:proofErr w:type="spellEnd"/>
      <w:r w:rsidRPr="00830F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и оценки эффективности их реализации, а также </w:t>
      </w:r>
      <w:proofErr w:type="gramStart"/>
      <w:r w:rsidRPr="00830F68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 w:rsidRPr="00830F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выполнением.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830F68">
        <w:rPr>
          <w:rFonts w:ascii="Times New Roman" w:hAnsi="Times New Roman" w:cs="Times New Roman"/>
          <w:sz w:val="24"/>
          <w:szCs w:val="24"/>
        </w:rPr>
        <w:t>2.  Основные понятия, используемые в настоящем Порядке: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Pr="00830F68">
        <w:rPr>
          <w:rFonts w:ascii="Times New Roman" w:hAnsi="Times New Roman" w:cs="Times New Roman"/>
          <w:sz w:val="24"/>
          <w:szCs w:val="24"/>
        </w:rPr>
        <w:t xml:space="preserve"> Кожевниковского района (далее - МП)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Кожевниковского района.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b/>
          <w:sz w:val="24"/>
          <w:szCs w:val="24"/>
        </w:rPr>
        <w:t xml:space="preserve"> Подпрограмма муниципальной программы</w:t>
      </w:r>
      <w:r w:rsidRPr="00830F68">
        <w:rPr>
          <w:rFonts w:ascii="Times New Roman" w:hAnsi="Times New Roman" w:cs="Times New Roman"/>
          <w:sz w:val="24"/>
          <w:szCs w:val="24"/>
        </w:rPr>
        <w:t xml:space="preserve"> (далее – подпрограмма) включает комплекс взаимоувязанных по целям, срокам и ресурсам мероприятий, направленных на решение отдельных целей и задач в рамках муниципальной программы.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b/>
          <w:sz w:val="24"/>
          <w:szCs w:val="24"/>
        </w:rPr>
        <w:t>Инициатор разработки</w:t>
      </w:r>
      <w:r w:rsidRPr="00830F68">
        <w:rPr>
          <w:rFonts w:ascii="Times New Roman" w:hAnsi="Times New Roman" w:cs="Times New Roman"/>
          <w:sz w:val="24"/>
          <w:szCs w:val="24"/>
        </w:rPr>
        <w:t xml:space="preserve"> МП - Администрация Кожевниковского района, структурное подразделение Администрации Кожевниковского района, орган Администрации Кожевниковского района, формирующие предложение о разработке МП.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830F68">
        <w:rPr>
          <w:rFonts w:ascii="Times New Roman" w:hAnsi="Times New Roman" w:cs="Times New Roman"/>
          <w:sz w:val="24"/>
          <w:szCs w:val="24"/>
        </w:rPr>
        <w:t xml:space="preserve"> МП - Администрация Кожевниковского района, структурное подразделение Администрации Кожевниковского района, орган Администрации Кожевниковского района, являющийся главным распорядителем средств бюджета муниципального образования Кожевниковский район, который организует разработку МП, осуществляет в установленном порядке финансирование мероприятий МП и </w:t>
      </w:r>
      <w:proofErr w:type="gramStart"/>
      <w:r w:rsidRPr="00830F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0F68">
        <w:rPr>
          <w:rFonts w:ascii="Times New Roman" w:hAnsi="Times New Roman" w:cs="Times New Roman"/>
          <w:sz w:val="24"/>
          <w:szCs w:val="24"/>
        </w:rPr>
        <w:t xml:space="preserve"> выполнением программных мероприятий.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830F68">
        <w:rPr>
          <w:rFonts w:ascii="Times New Roman" w:hAnsi="Times New Roman" w:cs="Times New Roman"/>
          <w:sz w:val="24"/>
          <w:szCs w:val="24"/>
        </w:rPr>
        <w:t xml:space="preserve"> МП - Администрация Кожевниковского района, структурное подразделение Администрации Кожевниковского района, орган Администрации Кожевниковского района, муниципальные учреждения Кожевниковского района, определенные в правовом акте Администрации Кожевниковского района о разработке МП, либо лицо, с которым Заказчиком МП в установленном порядке заключен договор о разработке МП, непосредственно осуществляющее разработку проекта МП. Разработчиком МП может выступить Заказчик МП.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b/>
          <w:sz w:val="24"/>
          <w:szCs w:val="24"/>
        </w:rPr>
        <w:t>Исполнители</w:t>
      </w:r>
      <w:r w:rsidRPr="00830F68">
        <w:rPr>
          <w:rFonts w:ascii="Times New Roman" w:hAnsi="Times New Roman" w:cs="Times New Roman"/>
          <w:sz w:val="24"/>
          <w:szCs w:val="24"/>
        </w:rPr>
        <w:t xml:space="preserve"> МП - Администрация Кожевниковского района, структурные подразделения Администрации Кожевниковского района, органы Администрации Кожевниковского района, муниципальные учреждения Кожевниковского района, органы местного самоуправления поселений Кожевниковского района (по согласованию), иные органы и организации (по согласованию), участвующие в реализации мероприятий МП.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b/>
          <w:sz w:val="24"/>
          <w:szCs w:val="24"/>
        </w:rPr>
        <w:t>Куратор</w:t>
      </w:r>
      <w:r w:rsidRPr="00830F68">
        <w:rPr>
          <w:rFonts w:ascii="Times New Roman" w:hAnsi="Times New Roman" w:cs="Times New Roman"/>
          <w:sz w:val="24"/>
          <w:szCs w:val="24"/>
        </w:rPr>
        <w:t xml:space="preserve"> МП - заместитель главы Кожевниковского района по соответствующему направлению деятельности, руководитель структурного подразделения Администрации Кожевниковского района, руководитель органа Администрации Кожевниковского района, на которого возложены функции по общей организации исполнения программы.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3. МП разрабатывается и утверждается на срок не менее трех лет.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30F68">
        <w:rPr>
          <w:rFonts w:ascii="Times New Roman" w:hAnsi="Times New Roman" w:cs="Times New Roman"/>
          <w:sz w:val="24"/>
          <w:szCs w:val="24"/>
        </w:rPr>
        <w:t>Исходя из масштабности и сложности решаемых приоритетных задач социально-экономического развития Кожевниковского района и необходимости рациональной организации их решения МП может</w:t>
      </w:r>
      <w:proofErr w:type="gramEnd"/>
      <w:r w:rsidRPr="00830F68">
        <w:rPr>
          <w:rFonts w:ascii="Times New Roman" w:hAnsi="Times New Roman" w:cs="Times New Roman"/>
          <w:sz w:val="24"/>
          <w:szCs w:val="24"/>
        </w:rPr>
        <w:t xml:space="preserve"> включать в себя несколько подпрограмм, направленных на решение конкретных задач МП. Подпрограмма МП должна соответствовать целям МП, срокам и этапам реализации МП, а также способствовать достижению значений целевых показателей МП.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5. Основные принципы разработки МП: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5.1. применение единых требований к разработке, принятию и реализации МП;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lastRenderedPageBreak/>
        <w:t>5.2. соответствие целей и задач принимаемых МП прогнозам и приоритетам социально-экономического развития Кожевниковского района;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5.3. обоснованность по ресурсам, в том числе по источникам финансирования, исполнителям и срокам осуществления комплекса мероприятий, составляющих МП;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5.4. соответствие расходов на реализацию программы финансовым возможностям местного бюджета в течение всего срока ее действия.</w:t>
      </w:r>
    </w:p>
    <w:p w:rsidR="00153FC3" w:rsidRPr="00F10E01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6. </w:t>
      </w:r>
      <w:r w:rsidRPr="00F10E01">
        <w:rPr>
          <w:rFonts w:ascii="Times New Roman" w:hAnsi="Times New Roman" w:cs="Times New Roman"/>
          <w:sz w:val="24"/>
          <w:szCs w:val="24"/>
        </w:rPr>
        <w:t>Этапы разработки и реализации МП:</w:t>
      </w:r>
    </w:p>
    <w:p w:rsidR="00153FC3" w:rsidRPr="00F10E01" w:rsidRDefault="00153FC3" w:rsidP="00153FC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10E01">
        <w:rPr>
          <w:rFonts w:ascii="Times New Roman" w:hAnsi="Times New Roman"/>
          <w:sz w:val="24"/>
          <w:szCs w:val="24"/>
        </w:rPr>
        <w:t>6.1. принятие решения о разработке МП;</w:t>
      </w:r>
    </w:p>
    <w:p w:rsidR="00153FC3" w:rsidRPr="00F10E01" w:rsidRDefault="00153FC3" w:rsidP="00153FC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10E01">
        <w:rPr>
          <w:rFonts w:ascii="Times New Roman" w:hAnsi="Times New Roman"/>
          <w:sz w:val="24"/>
          <w:szCs w:val="24"/>
        </w:rPr>
        <w:t>6.2. формирование МП;</w:t>
      </w:r>
    </w:p>
    <w:p w:rsidR="00153FC3" w:rsidRPr="00F10E01" w:rsidRDefault="00153FC3" w:rsidP="00153FC3">
      <w:pPr>
        <w:spacing w:after="0"/>
        <w:ind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F10E01">
        <w:rPr>
          <w:rFonts w:ascii="Times New Roman" w:hAnsi="Times New Roman"/>
          <w:spacing w:val="-2"/>
          <w:sz w:val="24"/>
          <w:szCs w:val="24"/>
        </w:rPr>
        <w:t xml:space="preserve">6.3. реализация МП, мониторинг и </w:t>
      </w:r>
      <w:proofErr w:type="gramStart"/>
      <w:r w:rsidRPr="00F10E01">
        <w:rPr>
          <w:rFonts w:ascii="Times New Roman" w:hAnsi="Times New Roman"/>
          <w:spacing w:val="-2"/>
          <w:sz w:val="24"/>
          <w:szCs w:val="24"/>
        </w:rPr>
        <w:t>контроль за</w:t>
      </w:r>
      <w:proofErr w:type="gramEnd"/>
      <w:r w:rsidRPr="00F10E01">
        <w:rPr>
          <w:rFonts w:ascii="Times New Roman" w:hAnsi="Times New Roman"/>
          <w:spacing w:val="-2"/>
          <w:sz w:val="24"/>
          <w:szCs w:val="24"/>
        </w:rPr>
        <w:t xml:space="preserve"> реализацией мероприятий МП.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7. МП могут входить, сохраняя свой статус, в состав государственных программ Российской Федерации и Томской области, в осуществлении которых участвует муниципальное образование Кожевниковский район.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8. Расходы инвестиционного характера, финансируемые за счет средств местного бюджета, подлежат включению в МП в обязательном порядке.</w:t>
      </w:r>
    </w:p>
    <w:p w:rsidR="00153FC3" w:rsidRPr="00830F68" w:rsidRDefault="00153FC3" w:rsidP="00153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FC3" w:rsidRPr="00830F68" w:rsidRDefault="00153FC3" w:rsidP="00153F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2. ПРИНЯТИЕ РЕШЕНИЯ О РАЗРАБОТКЕ МП</w:t>
      </w:r>
    </w:p>
    <w:p w:rsidR="00153FC3" w:rsidRPr="00830F68" w:rsidRDefault="00153FC3" w:rsidP="00153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9. Инициатор разработки МП в ходе подготовки предложения о разработке МП осуществляет сбор и рассмотрение инициативных предложений от органов местного самоуправления Кожевниковского района, представителей общественности, депутатов Думы Кожевниковского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30F68">
        <w:rPr>
          <w:rFonts w:ascii="Times New Roman" w:hAnsi="Times New Roman" w:cs="Times New Roman"/>
          <w:sz w:val="24"/>
          <w:szCs w:val="24"/>
        </w:rPr>
        <w:t>.</w:t>
      </w:r>
    </w:p>
    <w:p w:rsidR="00153FC3" w:rsidRPr="00F10E01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По итогам рассмотрения инициативных предложений инициатор разработки МП формирует предложение о разработке МП и направляет его в Отдел экономического анализа и прогнозирования Администрации Кожевниковского района (далее - Отдел </w:t>
      </w:r>
      <w:proofErr w:type="spellStart"/>
      <w:r w:rsidRPr="00830F68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Pr="00830F68">
        <w:rPr>
          <w:rFonts w:ascii="Times New Roman" w:hAnsi="Times New Roman" w:cs="Times New Roman"/>
          <w:sz w:val="24"/>
          <w:szCs w:val="24"/>
        </w:rPr>
        <w:t xml:space="preserve">) для проведения </w:t>
      </w:r>
      <w:r w:rsidRPr="00F10E01">
        <w:rPr>
          <w:rFonts w:ascii="Times New Roman" w:hAnsi="Times New Roman" w:cs="Times New Roman"/>
          <w:sz w:val="24"/>
          <w:szCs w:val="24"/>
        </w:rPr>
        <w:t>экспертизы в срок до 01 августа текущего года.</w:t>
      </w:r>
    </w:p>
    <w:p w:rsidR="00153FC3" w:rsidRPr="00F10E01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01">
        <w:rPr>
          <w:rFonts w:ascii="Times New Roman" w:hAnsi="Times New Roman" w:cs="Times New Roman"/>
          <w:sz w:val="24"/>
          <w:szCs w:val="24"/>
        </w:rPr>
        <w:t>10. Предложение о разработке МП включает в себя:</w:t>
      </w:r>
    </w:p>
    <w:p w:rsidR="00153FC3" w:rsidRPr="00F10E01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01">
        <w:rPr>
          <w:rFonts w:ascii="Times New Roman" w:hAnsi="Times New Roman" w:cs="Times New Roman"/>
          <w:sz w:val="24"/>
          <w:szCs w:val="24"/>
        </w:rPr>
        <w:t>10.1. Наименование МП.</w:t>
      </w:r>
    </w:p>
    <w:p w:rsidR="00153FC3" w:rsidRPr="00F10E01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01">
        <w:rPr>
          <w:rFonts w:ascii="Times New Roman" w:hAnsi="Times New Roman" w:cs="Times New Roman"/>
          <w:sz w:val="24"/>
          <w:szCs w:val="24"/>
        </w:rPr>
        <w:t>10.2. Изложение сути одной или нескольких приоритетных задач, направленных на достижение стратегических целей социально-экономического развития Кожевниковского района, для решения которых предлагается разработать МП.</w:t>
      </w:r>
    </w:p>
    <w:p w:rsidR="00153FC3" w:rsidRPr="00F10E01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01">
        <w:rPr>
          <w:rFonts w:ascii="Times New Roman" w:hAnsi="Times New Roman" w:cs="Times New Roman"/>
          <w:sz w:val="24"/>
          <w:szCs w:val="24"/>
        </w:rPr>
        <w:t>10.3. Определение целей и задач МП. Формулировка целей МП не может дублировать формулировки целей, указанных в стратегических документах Томской области и Кожевниковского района.</w:t>
      </w:r>
    </w:p>
    <w:p w:rsidR="00153FC3" w:rsidRPr="00F10E01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01">
        <w:rPr>
          <w:rFonts w:ascii="Times New Roman" w:hAnsi="Times New Roman" w:cs="Times New Roman"/>
          <w:sz w:val="24"/>
          <w:szCs w:val="24"/>
        </w:rPr>
        <w:t>10.4. Определение периода действия и при необходимости</w:t>
      </w:r>
      <w:r w:rsidRPr="00F10E01">
        <w:rPr>
          <w:rFonts w:ascii="Arial" w:hAnsi="Arial" w:cs="Arial"/>
          <w:sz w:val="24"/>
          <w:szCs w:val="24"/>
        </w:rPr>
        <w:t xml:space="preserve"> </w:t>
      </w:r>
      <w:r w:rsidRPr="00F10E01">
        <w:rPr>
          <w:rFonts w:ascii="Times New Roman" w:hAnsi="Times New Roman" w:cs="Times New Roman"/>
          <w:sz w:val="24"/>
          <w:szCs w:val="24"/>
        </w:rPr>
        <w:t>основных этапов реализации МП.</w:t>
      </w:r>
    </w:p>
    <w:p w:rsidR="00153FC3" w:rsidRPr="00F10E01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01">
        <w:rPr>
          <w:rFonts w:ascii="Times New Roman" w:hAnsi="Times New Roman" w:cs="Times New Roman"/>
          <w:sz w:val="24"/>
          <w:szCs w:val="24"/>
        </w:rPr>
        <w:t>10.5. Укрупненный перечень основных программных мероприятий для включения в МП.</w:t>
      </w:r>
    </w:p>
    <w:p w:rsidR="00153FC3" w:rsidRPr="00F10E01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01">
        <w:rPr>
          <w:rFonts w:ascii="Times New Roman" w:hAnsi="Times New Roman" w:cs="Times New Roman"/>
          <w:sz w:val="24"/>
          <w:szCs w:val="24"/>
        </w:rPr>
        <w:t>10.6. Определение потребности в ресурсах в разрезе объемов и источников финансирования МП на весь период реализации МП в разбивке по годам, в том числе для разработки проекта МП, указание механизма привлечения средств федерального, областного бюджетов и внебюджетных источников.</w:t>
      </w:r>
    </w:p>
    <w:p w:rsidR="00153FC3" w:rsidRPr="00F10E01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01">
        <w:rPr>
          <w:rFonts w:ascii="Times New Roman" w:hAnsi="Times New Roman" w:cs="Times New Roman"/>
          <w:sz w:val="24"/>
          <w:szCs w:val="24"/>
        </w:rPr>
        <w:t>10.7. Определение заказчика МП.</w:t>
      </w:r>
    </w:p>
    <w:p w:rsidR="00153FC3" w:rsidRPr="00F10E01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01">
        <w:rPr>
          <w:rFonts w:ascii="Times New Roman" w:hAnsi="Times New Roman" w:cs="Times New Roman"/>
          <w:sz w:val="24"/>
          <w:szCs w:val="24"/>
        </w:rPr>
        <w:t>10.8. Определение куратора МП.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11. Отдел </w:t>
      </w:r>
      <w:proofErr w:type="spellStart"/>
      <w:r w:rsidRPr="00830F68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Pr="00830F68">
        <w:rPr>
          <w:rFonts w:ascii="Times New Roman" w:hAnsi="Times New Roman" w:cs="Times New Roman"/>
          <w:sz w:val="24"/>
          <w:szCs w:val="24"/>
        </w:rPr>
        <w:t xml:space="preserve"> проводит экспертизу поступившего предложения о разработке МП на предмет: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соответствия настоящему Порядку;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наличия иных механизмов, в рамках которых возможна реализация программных мероприятий (иные программы, основная деятельность органов местного самоуправления Кожевниковского района, муниципальных учреждений Кожевниковского района).</w:t>
      </w:r>
    </w:p>
    <w:p w:rsidR="00153FC3" w:rsidRPr="00F10E01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Для подготовки заключения Отдел </w:t>
      </w:r>
      <w:proofErr w:type="spellStart"/>
      <w:r w:rsidRPr="00830F68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Pr="00830F68">
        <w:rPr>
          <w:rFonts w:ascii="Times New Roman" w:hAnsi="Times New Roman" w:cs="Times New Roman"/>
          <w:sz w:val="24"/>
          <w:szCs w:val="24"/>
        </w:rPr>
        <w:t xml:space="preserve"> вправе создавать экспертные группы с привлечением специалистов отделов Администрации Кожевниковского района, структурных подразделений Администрации Кожевниковского района, органов Администрации Кожевниковского района, муниципальных учреждений Кожевниковского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района, а</w:t>
      </w:r>
      <w:r w:rsidRPr="00830F68">
        <w:rPr>
          <w:rFonts w:ascii="Times New Roman" w:hAnsi="Times New Roman" w:cs="Times New Roman"/>
          <w:sz w:val="24"/>
          <w:szCs w:val="24"/>
        </w:rPr>
        <w:t xml:space="preserve">дминистрации поселений (по согласованию), работников иных организаций, специализирующихся на рассматриваемой проблеме (по </w:t>
      </w:r>
      <w:r w:rsidRPr="00F10E01">
        <w:rPr>
          <w:rFonts w:ascii="Times New Roman" w:hAnsi="Times New Roman" w:cs="Times New Roman"/>
          <w:sz w:val="24"/>
          <w:szCs w:val="24"/>
        </w:rPr>
        <w:t>согласованию).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01">
        <w:rPr>
          <w:rFonts w:ascii="Times New Roman" w:hAnsi="Times New Roman" w:cs="Times New Roman"/>
          <w:sz w:val="24"/>
          <w:szCs w:val="24"/>
        </w:rPr>
        <w:t xml:space="preserve">12. По результатам экспертизы Отдел </w:t>
      </w:r>
      <w:proofErr w:type="spellStart"/>
      <w:r w:rsidRPr="00F10E01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Pr="00F10E01">
        <w:rPr>
          <w:rFonts w:ascii="Times New Roman" w:hAnsi="Times New Roman" w:cs="Times New Roman"/>
          <w:sz w:val="24"/>
          <w:szCs w:val="24"/>
        </w:rPr>
        <w:t xml:space="preserve"> готовит письменное заключение и направляет его инициатору не позднее 7 дней с момента поступления предложения о разработке</w:t>
      </w:r>
      <w:r w:rsidRPr="00830F68">
        <w:rPr>
          <w:rFonts w:ascii="Times New Roman" w:hAnsi="Times New Roman" w:cs="Times New Roman"/>
          <w:sz w:val="24"/>
          <w:szCs w:val="24"/>
        </w:rPr>
        <w:t xml:space="preserve"> МП.</w:t>
      </w:r>
    </w:p>
    <w:p w:rsidR="00153FC3" w:rsidRDefault="00153FC3" w:rsidP="00153FC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B13DE5">
        <w:rPr>
          <w:rFonts w:ascii="Times New Roman" w:hAnsi="Times New Roman" w:cs="Times New Roman"/>
          <w:sz w:val="24"/>
          <w:szCs w:val="24"/>
        </w:rPr>
        <w:t xml:space="preserve">Бюджетная комиссия по составлению проекта местного бюджета муниципального </w:t>
      </w:r>
      <w:r w:rsidRPr="00B13DE5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Кожевниковский район</w:t>
      </w:r>
      <w:r w:rsidRPr="00B13DE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(далее – Бюджетная комиссия) рассматривает перечни предложений о разработке МП Заказчиков МП и, исходя из целей и задач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Кожевниковского</w:t>
      </w:r>
      <w:r w:rsidRPr="00B13DE5">
        <w:rPr>
          <w:rFonts w:ascii="Times New Roman" w:hAnsi="Times New Roman" w:cs="Times New Roman"/>
          <w:sz w:val="24"/>
          <w:szCs w:val="24"/>
        </w:rPr>
        <w:t xml:space="preserve"> района, принимает решение о разработке МП и об определении общего объема бюджетных ассигнований, выделяемых из местного бюджета на очередной финансовый год на реализацию принимаемых МП.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153FC3" w:rsidRPr="00F10E01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D02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 xml:space="preserve"> </w:t>
      </w:r>
      <w:r w:rsidRPr="00830F68">
        <w:rPr>
          <w:rFonts w:ascii="Times New Roman" w:hAnsi="Times New Roman" w:cs="Times New Roman"/>
          <w:sz w:val="24"/>
          <w:szCs w:val="24"/>
        </w:rPr>
        <w:t>После принятия решения о разработке МП Заказчик МП готовит и направляет на утверждение Главе Кожевниковского района проект муниципального правового акта Администрации Кожевниковского района о разработке МП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0E01">
        <w:rPr>
          <w:rFonts w:ascii="Times New Roman" w:hAnsi="Times New Roman" w:cs="Times New Roman"/>
          <w:sz w:val="24"/>
          <w:szCs w:val="24"/>
        </w:rPr>
        <w:t>который должен содержать:</w:t>
      </w:r>
    </w:p>
    <w:p w:rsidR="00153FC3" w:rsidRPr="00F10E01" w:rsidRDefault="00153FC3" w:rsidP="00153FC3">
      <w:pPr>
        <w:autoSpaceDE w:val="0"/>
        <w:autoSpaceDN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10E01">
        <w:rPr>
          <w:rFonts w:ascii="Times New Roman" w:hAnsi="Times New Roman"/>
          <w:sz w:val="24"/>
          <w:szCs w:val="24"/>
        </w:rPr>
        <w:t>- наименование МП;</w:t>
      </w:r>
    </w:p>
    <w:p w:rsidR="00153FC3" w:rsidRPr="00F10E01" w:rsidRDefault="00153FC3" w:rsidP="00153FC3">
      <w:pPr>
        <w:autoSpaceDE w:val="0"/>
        <w:autoSpaceDN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10E01">
        <w:rPr>
          <w:rFonts w:ascii="Times New Roman" w:hAnsi="Times New Roman"/>
          <w:sz w:val="24"/>
          <w:szCs w:val="24"/>
        </w:rPr>
        <w:t>- цель МП;</w:t>
      </w:r>
    </w:p>
    <w:p w:rsidR="00153FC3" w:rsidRPr="00F10E01" w:rsidRDefault="00153FC3" w:rsidP="00153FC3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10E01">
        <w:rPr>
          <w:rFonts w:ascii="Times New Roman" w:hAnsi="Times New Roman"/>
          <w:sz w:val="24"/>
          <w:szCs w:val="24"/>
        </w:rPr>
        <w:t>- предполагаемые источники финансирования МП;</w:t>
      </w:r>
    </w:p>
    <w:p w:rsidR="00153FC3" w:rsidRPr="00F10E01" w:rsidRDefault="00153FC3" w:rsidP="00153FC3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10E01">
        <w:rPr>
          <w:rFonts w:ascii="Times New Roman" w:hAnsi="Times New Roman"/>
          <w:sz w:val="24"/>
          <w:szCs w:val="24"/>
        </w:rPr>
        <w:t>- срок реализации МП;</w:t>
      </w:r>
    </w:p>
    <w:p w:rsidR="00153FC3" w:rsidRPr="00F10E01" w:rsidRDefault="00153FC3" w:rsidP="00153FC3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10E01">
        <w:rPr>
          <w:rFonts w:ascii="Times New Roman" w:hAnsi="Times New Roman"/>
          <w:sz w:val="24"/>
          <w:szCs w:val="24"/>
        </w:rPr>
        <w:t>- наименование Заказчика МП и Разработчика МП;</w:t>
      </w:r>
    </w:p>
    <w:p w:rsidR="00153FC3" w:rsidRPr="00F10E01" w:rsidRDefault="00153FC3" w:rsidP="00153FC3">
      <w:pPr>
        <w:autoSpaceDE w:val="0"/>
        <w:autoSpaceDN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10E01">
        <w:rPr>
          <w:rFonts w:ascii="Times New Roman" w:hAnsi="Times New Roman"/>
          <w:sz w:val="24"/>
          <w:szCs w:val="24"/>
        </w:rPr>
        <w:t>- фамилию, имя, отчество, должность куратора МП;</w:t>
      </w:r>
    </w:p>
    <w:p w:rsidR="00153FC3" w:rsidRPr="00F10E01" w:rsidRDefault="00153FC3" w:rsidP="00153F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0E01">
        <w:rPr>
          <w:rFonts w:ascii="Times New Roman" w:hAnsi="Times New Roman"/>
          <w:sz w:val="24"/>
          <w:szCs w:val="24"/>
        </w:rPr>
        <w:t>- фамилию, имя, отчество ответственного исполнителя МП (должностное лицо Администрации Кожевниковского района);</w:t>
      </w:r>
    </w:p>
    <w:p w:rsidR="00153FC3" w:rsidRPr="00F10E01" w:rsidRDefault="00153FC3" w:rsidP="00153F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0E01">
        <w:rPr>
          <w:rFonts w:ascii="Times New Roman" w:hAnsi="Times New Roman"/>
          <w:sz w:val="24"/>
          <w:szCs w:val="24"/>
        </w:rPr>
        <w:t>- срок разработки и утверждения МП (не позднее 01 ноября года, предшествующего году начала реализации МП).</w:t>
      </w:r>
    </w:p>
    <w:p w:rsidR="00153FC3" w:rsidRPr="00830F68" w:rsidRDefault="00153FC3" w:rsidP="00153F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3. ФОРМИРОВАНИЕ МП</w:t>
      </w:r>
    </w:p>
    <w:p w:rsidR="00153FC3" w:rsidRPr="00830F68" w:rsidRDefault="00153FC3" w:rsidP="00153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15. После принятия решения о разработке МП Заказчик МП осуществляет разработку проекта МП в соответствии с требованиями, изложенными в </w:t>
      </w:r>
      <w:hyperlink w:anchor="P97" w:history="1">
        <w:r w:rsidRPr="00830F68">
          <w:rPr>
            <w:rFonts w:ascii="Times New Roman" w:hAnsi="Times New Roman" w:cs="Times New Roman"/>
            <w:color w:val="0000FF"/>
            <w:sz w:val="24"/>
            <w:szCs w:val="24"/>
          </w:rPr>
          <w:t>пунктах 16</w:t>
        </w:r>
      </w:hyperlink>
      <w:r w:rsidRPr="00830F6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1" w:history="1">
        <w:r w:rsidRPr="00830F68"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 w:rsidRPr="00830F68">
        <w:rPr>
          <w:rFonts w:ascii="Times New Roman" w:hAnsi="Times New Roman" w:cs="Times New Roman"/>
          <w:sz w:val="24"/>
          <w:szCs w:val="24"/>
        </w:rPr>
        <w:t>.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7"/>
      <w:bookmarkEnd w:id="2"/>
      <w:r w:rsidRPr="00830F68">
        <w:rPr>
          <w:rFonts w:ascii="Times New Roman" w:hAnsi="Times New Roman" w:cs="Times New Roman"/>
          <w:sz w:val="24"/>
          <w:szCs w:val="24"/>
        </w:rPr>
        <w:t>16. МП состоит из следующих основных частей:</w:t>
      </w:r>
    </w:p>
    <w:p w:rsidR="00153FC3" w:rsidRPr="00830F68" w:rsidRDefault="00252E98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02" w:history="1">
        <w:r w:rsidR="00153FC3" w:rsidRPr="00830F68">
          <w:rPr>
            <w:rFonts w:ascii="Times New Roman" w:hAnsi="Times New Roman" w:cs="Times New Roman"/>
            <w:color w:val="0000FF"/>
            <w:sz w:val="24"/>
            <w:szCs w:val="24"/>
          </w:rPr>
          <w:t>паспорт</w:t>
        </w:r>
      </w:hyperlink>
      <w:r w:rsidR="00153FC3" w:rsidRPr="00830F68">
        <w:rPr>
          <w:rFonts w:ascii="Times New Roman" w:hAnsi="Times New Roman" w:cs="Times New Roman"/>
          <w:sz w:val="24"/>
          <w:szCs w:val="24"/>
        </w:rPr>
        <w:t xml:space="preserve"> муниципальной программы Кожевниковского района по форме согласно приложению N 1 к настоящему Порядку;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введение;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главы МП;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приложения к МП.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В паспорте МП объем бюджетных ассигнований указывается в </w:t>
      </w:r>
      <w:proofErr w:type="gramStart"/>
      <w:r w:rsidRPr="00830F68">
        <w:rPr>
          <w:rFonts w:ascii="Times New Roman" w:hAnsi="Times New Roman" w:cs="Times New Roman"/>
          <w:sz w:val="24"/>
          <w:szCs w:val="24"/>
        </w:rPr>
        <w:t>тысячах рублей</w:t>
      </w:r>
      <w:proofErr w:type="gramEnd"/>
      <w:r w:rsidRPr="00830F68">
        <w:rPr>
          <w:rFonts w:ascii="Times New Roman" w:hAnsi="Times New Roman" w:cs="Times New Roman"/>
          <w:sz w:val="24"/>
          <w:szCs w:val="24"/>
        </w:rPr>
        <w:t xml:space="preserve"> с точностью до одного знака после запятой.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Во введении определяется сфера действия МП, основные понятия и сокращения, используемые в МП.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F68">
        <w:rPr>
          <w:rFonts w:ascii="Times New Roman" w:hAnsi="Times New Roman" w:cs="Times New Roman"/>
          <w:sz w:val="24"/>
          <w:szCs w:val="24"/>
        </w:rPr>
        <w:t xml:space="preserve">В состав первой главы </w:t>
      </w:r>
      <w:r w:rsidRPr="00830F68">
        <w:rPr>
          <w:rFonts w:ascii="Times New Roman" w:hAnsi="Times New Roman" w:cs="Times New Roman"/>
          <w:b/>
          <w:sz w:val="24"/>
          <w:szCs w:val="24"/>
        </w:rPr>
        <w:t>«Приоритетные задачи социально-экономического развития Кожевниковского района, на решение которых направлена МП (подпрограмма МП)»</w:t>
      </w:r>
      <w:r w:rsidRPr="00830F68">
        <w:rPr>
          <w:rFonts w:ascii="Times New Roman" w:hAnsi="Times New Roman" w:cs="Times New Roman"/>
          <w:sz w:val="24"/>
          <w:szCs w:val="24"/>
        </w:rPr>
        <w:t xml:space="preserve"> включаются стратегическая цель, приоритетные задачи социально-экономического развития Кожевниковского района, на решение которых направлена МП (подпрограмма МП), анализ текущего положения Кожевниковского района в соответствующей сфере с указанием динамики целевых показателей (статистической и иной отчетности) за предшествующие три года, изложение сути одной или нескольких приоритетных</w:t>
      </w:r>
      <w:proofErr w:type="gramEnd"/>
      <w:r w:rsidRPr="00830F68">
        <w:rPr>
          <w:rFonts w:ascii="Times New Roman" w:hAnsi="Times New Roman" w:cs="Times New Roman"/>
          <w:sz w:val="24"/>
          <w:szCs w:val="24"/>
        </w:rPr>
        <w:t xml:space="preserve"> задач, решить которые предполагается реализацией мероприятий МП (подпрограммы), с учетом их значимости и актуальности для Кожевниковского района, включая анализ причин их возникновения, возможные варианты развития ситуации и пути решения, обоснование невозможности решения приоритетных задач в рамках действующих механизмов.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В состав второй главы </w:t>
      </w:r>
      <w:r w:rsidRPr="00830F68">
        <w:rPr>
          <w:rFonts w:ascii="Times New Roman" w:hAnsi="Times New Roman" w:cs="Times New Roman"/>
          <w:b/>
          <w:sz w:val="24"/>
          <w:szCs w:val="24"/>
        </w:rPr>
        <w:t>"Цель, задачи, целевые показатели МП (подпрограммы МП)"</w:t>
      </w:r>
      <w:r w:rsidRPr="00830F68">
        <w:rPr>
          <w:rFonts w:ascii="Times New Roman" w:hAnsi="Times New Roman" w:cs="Times New Roman"/>
          <w:sz w:val="24"/>
          <w:szCs w:val="24"/>
        </w:rPr>
        <w:t xml:space="preserve"> включается стратегическая цель социально-экономического развития Кожевниковского района, на которую направлена реализация МП, характеристика цели, задач МП (подпрограммы МП), а также сведения об источниках информации по показателям цели и задач МП (подпрограмм МП) и методике их расчета. Сводная информация целевых показателей оформляется по </w:t>
      </w:r>
      <w:hyperlink w:anchor="P305" w:history="1">
        <w:r w:rsidRPr="00830F68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830F68">
        <w:rPr>
          <w:rFonts w:ascii="Times New Roman" w:hAnsi="Times New Roman" w:cs="Times New Roman"/>
          <w:sz w:val="24"/>
          <w:szCs w:val="24"/>
        </w:rPr>
        <w:t xml:space="preserve"> согласно приложению N 2 к настоящему Порядку.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Цель (задача) МП должна обладать следующими свойствами: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специфичность (соответствие сфере реализации муниципальной программы);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измеримость (достижение цели (задачи) можно проверить путем оценки с использованием показателей цели (задачи);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достижимость (цель (задача) должна быть достижима за период реализации МП);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lastRenderedPageBreak/>
        <w:t>релевантность (цель (задача) должна соответствовать показателям цели и задач МП).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Формулировка цели (задачи) должна быть краткой и ясной, не должна содержать специальных терминов, указаний на иные цели, задачи и результаты, которые являются следствием достижения самой цели, а также описания путей, средств или методов ее достижения.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Достижение цели обеспечивается решением задач МП. Сформулированные задачи должны быть необходимы и достаточны для достижения соответствующей цели.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При постановке цели и задач необходимо обеспечить возможность проверки и подтверждения их достижения или решения. Для этого необходимо сформировать показатели, характеризующие достижение цели, и показатели, характеризующие решение задач. Предлагаемые показатели должны являться количественной характеристикой результата достижения цели (решения задачи) МП. Систему показателей следует выстраивать таким образом, чтобы к каждой задаче МП (подпрограммы МП) был сформирован как минимум один индикатор, характеризующий ее решение.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В качестве наименования показателя используется лаконичное и понятное наименование, отражающее основную суть наблюдаемого явления.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Единица измерения показателя выбирается из общероссийского </w:t>
      </w:r>
      <w:hyperlink r:id="rId11" w:history="1">
        <w:r w:rsidRPr="00830F68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классификатора</w:t>
        </w:r>
      </w:hyperlink>
      <w:r w:rsidRPr="00830F68">
        <w:rPr>
          <w:rFonts w:ascii="Times New Roman" w:hAnsi="Times New Roman" w:cs="Times New Roman"/>
          <w:sz w:val="24"/>
          <w:szCs w:val="24"/>
        </w:rPr>
        <w:t xml:space="preserve"> единиц измерения (ОКЕИ).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Показатели цели и задач МП устанавливаются на основе: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показателей, используемых для оценки </w:t>
      </w:r>
      <w:proofErr w:type="gramStart"/>
      <w:r w:rsidRPr="00830F68">
        <w:rPr>
          <w:rFonts w:ascii="Times New Roman" w:hAnsi="Times New Roman" w:cs="Times New Roman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830F68">
        <w:rPr>
          <w:rFonts w:ascii="Times New Roman" w:hAnsi="Times New Roman" w:cs="Times New Roman"/>
          <w:sz w:val="24"/>
          <w:szCs w:val="24"/>
        </w:rPr>
        <w:t xml:space="preserve"> и муниципальных районов, установленных в соответствии с </w:t>
      </w:r>
      <w:hyperlink r:id="rId12" w:history="1">
        <w:r w:rsidRPr="00830F68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830F6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28.04.2008 N 607;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показателей, установленных в </w:t>
      </w:r>
      <w:hyperlink r:id="rId13" w:history="1">
        <w:r w:rsidRPr="00830F68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830F68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Томской области до 2030 года;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показателей, установленных в Стратегии социально-экономического развития Кожевниковского района до 2025 года;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показателей среднесрочного прогноза социально-экономического развития Кожевниковского района;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показателей государственной программы Российской Федерации, государственной программы Томской области в соответствующей сфере социально-экономического развития.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Показатели цели и задач, используемые в МП, должны соответствовать следующим критериям: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- адекватность - показатель должен характеризовать степень достижения цели и решения задач МП (подпрограммы МП) или выполнения мероприятия МП (подпрограммы МП);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- точность - погрешности измерения значений показателя не должны приводить к искаженному представлению о результатах реализации МП (подпрограммы МП);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- объективность - используемые показатели должны объективно отражать результаты реализации МП. Не допускается использование показателей, улучшение отчетных значений которых возможно при ухудшении реального положения дел в сфере реализации МП;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- однозначность - определение показателя должно обеспечивать единое понимание существа измеряемой </w:t>
      </w:r>
      <w:proofErr w:type="gramStart"/>
      <w:r w:rsidRPr="00830F68">
        <w:rPr>
          <w:rFonts w:ascii="Times New Roman" w:hAnsi="Times New Roman" w:cs="Times New Roman"/>
          <w:sz w:val="24"/>
          <w:szCs w:val="24"/>
        </w:rPr>
        <w:t>характеристики</w:t>
      </w:r>
      <w:proofErr w:type="gramEnd"/>
      <w:r w:rsidRPr="00830F68">
        <w:rPr>
          <w:rFonts w:ascii="Times New Roman" w:hAnsi="Times New Roman" w:cs="Times New Roman"/>
          <w:sz w:val="24"/>
          <w:szCs w:val="24"/>
        </w:rPr>
        <w:t xml:space="preserve"> как специалистами, так и конечными потребителями услуг, для чего следует избегать излишне сложных показателей и показателей, не имеющих четкого, общепринятого определения и единиц измерения;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- экономичность - получение отчетных значений показателей должно производиться с минимально возможными затратами, применяемые показатели должны в максимальной степени основываться на уже существующем механизме сбора информации;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- своевременность и регулярность - показатели должны быть сформулированы таким образом, чтобы их отчетные значения могли поступать со строго определенной периодичностью (не реже 1 раза в год) и с незначительным временным интервалом между моментом сбора информации и сроком ее использования.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Третья глава </w:t>
      </w:r>
      <w:r w:rsidRPr="00830F68">
        <w:rPr>
          <w:rFonts w:ascii="Times New Roman" w:hAnsi="Times New Roman" w:cs="Times New Roman"/>
          <w:b/>
          <w:sz w:val="24"/>
          <w:szCs w:val="24"/>
        </w:rPr>
        <w:t>"</w:t>
      </w:r>
      <w:hyperlink w:anchor="P377" w:history="1">
        <w:r w:rsidRPr="00830F68">
          <w:rPr>
            <w:rFonts w:ascii="Times New Roman" w:hAnsi="Times New Roman" w:cs="Times New Roman"/>
            <w:b/>
            <w:color w:val="0000FF"/>
            <w:sz w:val="24"/>
            <w:szCs w:val="24"/>
          </w:rPr>
          <w:t>Перечень</w:t>
        </w:r>
      </w:hyperlink>
      <w:r w:rsidRPr="00830F68">
        <w:rPr>
          <w:rFonts w:ascii="Times New Roman" w:hAnsi="Times New Roman" w:cs="Times New Roman"/>
          <w:b/>
          <w:sz w:val="24"/>
          <w:szCs w:val="24"/>
        </w:rPr>
        <w:t xml:space="preserve"> мероприятий МП (подпрограммы МП)"</w:t>
      </w:r>
      <w:r w:rsidRPr="00830F68">
        <w:rPr>
          <w:rFonts w:ascii="Times New Roman" w:hAnsi="Times New Roman" w:cs="Times New Roman"/>
          <w:sz w:val="24"/>
          <w:szCs w:val="24"/>
        </w:rPr>
        <w:t xml:space="preserve"> оформляется по форме согласно приложению N 3 к настоящему Порядку. Набор мероприятий должен быть необходимым и достаточным для достижения целей и решения задач МП (подпрограммы МП).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В состав четвертой главы </w:t>
      </w:r>
      <w:r w:rsidRPr="00830F68">
        <w:rPr>
          <w:rFonts w:ascii="Times New Roman" w:hAnsi="Times New Roman" w:cs="Times New Roman"/>
          <w:b/>
          <w:sz w:val="24"/>
          <w:szCs w:val="24"/>
        </w:rPr>
        <w:t>"Механизмы реализации и управления МП (подпрограммы), включая ресурсное обеспечение"</w:t>
      </w:r>
      <w:r w:rsidRPr="00830F68">
        <w:rPr>
          <w:rFonts w:ascii="Times New Roman" w:hAnsi="Times New Roman" w:cs="Times New Roman"/>
          <w:sz w:val="24"/>
          <w:szCs w:val="24"/>
        </w:rPr>
        <w:t xml:space="preserve"> включаются: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комплекс организационных мер, обеспечивающих реализацию программных мероприятий, включая организационно-функциональную структуру межведомственного и (или) межтерриториального управления реализацией программных мероприятий;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МП (подпрограммы МП) в разрезе источников финансирования </w:t>
      </w:r>
      <w:r w:rsidRPr="00830F68">
        <w:rPr>
          <w:rFonts w:ascii="Times New Roman" w:hAnsi="Times New Roman" w:cs="Times New Roman"/>
          <w:sz w:val="24"/>
          <w:szCs w:val="24"/>
        </w:rPr>
        <w:lastRenderedPageBreak/>
        <w:t>и по годам реализации, устанавливаемый в ценах соответствующих лет;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условия и порядок </w:t>
      </w:r>
      <w:proofErr w:type="spellStart"/>
      <w:r w:rsidRPr="00830F6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30F68">
        <w:rPr>
          <w:rFonts w:ascii="Times New Roman" w:hAnsi="Times New Roman" w:cs="Times New Roman"/>
          <w:sz w:val="24"/>
          <w:szCs w:val="24"/>
        </w:rPr>
        <w:t xml:space="preserve"> МП из федерального бюджета, областного бюджета и внебюджетных источников.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В состав пятой главы </w:t>
      </w:r>
      <w:r w:rsidRPr="00830F68">
        <w:rPr>
          <w:rFonts w:ascii="Times New Roman" w:hAnsi="Times New Roman" w:cs="Times New Roman"/>
          <w:b/>
          <w:sz w:val="24"/>
          <w:szCs w:val="24"/>
        </w:rPr>
        <w:t>"Контроль и мониторинг реализации МП (подпрограммы)"</w:t>
      </w:r>
      <w:r w:rsidRPr="00830F68">
        <w:rPr>
          <w:rFonts w:ascii="Times New Roman" w:hAnsi="Times New Roman" w:cs="Times New Roman"/>
          <w:sz w:val="24"/>
          <w:szCs w:val="24"/>
        </w:rPr>
        <w:t xml:space="preserve"> включаются: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порядок предоставления исполнителями МП Заказчику МП информации о ходе выполнения программных мероприятий;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порядок осуществления контроля и мониторинга за ходом реализации МП (подпрограммы МП) Заказчиком МП.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В состав шестой главы </w:t>
      </w:r>
      <w:r w:rsidRPr="00830F68">
        <w:rPr>
          <w:rFonts w:ascii="Times New Roman" w:hAnsi="Times New Roman" w:cs="Times New Roman"/>
          <w:b/>
          <w:sz w:val="24"/>
          <w:szCs w:val="24"/>
        </w:rPr>
        <w:t>"Оценка рисков в ходе реализации МП (подпрограммы МП)"</w:t>
      </w:r>
      <w:r w:rsidRPr="00830F68">
        <w:rPr>
          <w:rFonts w:ascii="Times New Roman" w:hAnsi="Times New Roman" w:cs="Times New Roman"/>
          <w:sz w:val="24"/>
          <w:szCs w:val="24"/>
        </w:rPr>
        <w:t xml:space="preserve"> включаются: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перечень рисков (возможных ситуаций, оказывающих непосредственное влияние на негативную динамику показателей МП, реализация которых не может быть предусмотрена в процессе разработки МП);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перечень мероприятий, выполнение которых потребуется для предотвращения рисков или их негативного влияния на динамику показателей МП.</w:t>
      </w:r>
    </w:p>
    <w:p w:rsidR="00153FC3" w:rsidRPr="00F10E01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1"/>
      <w:bookmarkEnd w:id="3"/>
      <w:r w:rsidRPr="00830F68">
        <w:rPr>
          <w:rFonts w:ascii="Times New Roman" w:hAnsi="Times New Roman" w:cs="Times New Roman"/>
          <w:sz w:val="24"/>
          <w:szCs w:val="24"/>
        </w:rPr>
        <w:t xml:space="preserve">17. Планирование бюджетных ассигнований на реализацию МП в очередном финансовом году осуществляется в соответствии с нормативными правовыми актами, регулирующими порядок составления проекта местного </w:t>
      </w:r>
      <w:r w:rsidRPr="00F10E01">
        <w:rPr>
          <w:rFonts w:ascii="Times New Roman" w:hAnsi="Times New Roman" w:cs="Times New Roman"/>
          <w:sz w:val="24"/>
          <w:szCs w:val="24"/>
        </w:rPr>
        <w:t>бюджета муниципального образования Кожевниковский район на очередной финансовый год.</w:t>
      </w:r>
    </w:p>
    <w:p w:rsidR="00153FC3" w:rsidRPr="00F10E01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01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F10E01">
        <w:rPr>
          <w:rFonts w:ascii="Times New Roman" w:hAnsi="Times New Roman" w:cs="Times New Roman"/>
          <w:sz w:val="24"/>
          <w:szCs w:val="24"/>
        </w:rPr>
        <w:t>В случае если законодательством Российской Федерации, Томской области, в том числе правилами предоставления и распределения субсидий из федерального и (или) областного бюджетов местным бюджетам, установлены иные требования к содержанию проекта МП, то проект МП оформляется в соответствии с требованиями федерального и (или) областного законодательства.</w:t>
      </w:r>
      <w:proofErr w:type="gramEnd"/>
    </w:p>
    <w:p w:rsidR="00153FC3" w:rsidRPr="00F10E01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01">
        <w:rPr>
          <w:rFonts w:ascii="Times New Roman" w:hAnsi="Times New Roman" w:cs="Times New Roman"/>
          <w:sz w:val="24"/>
          <w:szCs w:val="24"/>
        </w:rPr>
        <w:t xml:space="preserve">19. В целях обеспечения открытости и доступности информации, Заказчик МП размещает на официальном сайте Администрации Кожевниковского района в информационно-телекоммуникационной сети «Интернет» </w:t>
      </w:r>
      <w:r w:rsidR="00B90174">
        <w:rPr>
          <w:rFonts w:ascii="Times New Roman" w:hAnsi="Times New Roman" w:cs="Times New Roman"/>
          <w:sz w:val="24"/>
          <w:szCs w:val="24"/>
        </w:rPr>
        <w:t xml:space="preserve">в разделе «Обсуждение проектов нормативных актов» рубрики «Открытый муниципалитет» </w:t>
      </w:r>
      <w:r w:rsidRPr="00F10E01">
        <w:rPr>
          <w:rFonts w:ascii="Times New Roman" w:hAnsi="Times New Roman" w:cs="Times New Roman"/>
          <w:sz w:val="24"/>
          <w:szCs w:val="24"/>
        </w:rPr>
        <w:t xml:space="preserve">разработанный проект МП для </w:t>
      </w:r>
      <w:r w:rsidR="00F8346A">
        <w:rPr>
          <w:rFonts w:ascii="Times New Roman" w:hAnsi="Times New Roman" w:cs="Times New Roman"/>
          <w:sz w:val="24"/>
          <w:szCs w:val="24"/>
        </w:rPr>
        <w:t>общественного</w:t>
      </w:r>
      <w:r w:rsidRPr="00F10E01">
        <w:rPr>
          <w:rFonts w:ascii="Times New Roman" w:hAnsi="Times New Roman" w:cs="Times New Roman"/>
          <w:sz w:val="24"/>
          <w:szCs w:val="24"/>
        </w:rPr>
        <w:t xml:space="preserve"> обсуждения. Замечания и предложения к проекту МП направ</w:t>
      </w:r>
      <w:r w:rsidR="00F8346A">
        <w:rPr>
          <w:rFonts w:ascii="Times New Roman" w:hAnsi="Times New Roman" w:cs="Times New Roman"/>
          <w:sz w:val="24"/>
          <w:szCs w:val="24"/>
        </w:rPr>
        <w:t>ляются Заказчику МП</w:t>
      </w:r>
      <w:r w:rsidR="00EF0EB6">
        <w:rPr>
          <w:rFonts w:ascii="Times New Roman" w:hAnsi="Times New Roman" w:cs="Times New Roman"/>
          <w:sz w:val="24"/>
          <w:szCs w:val="24"/>
        </w:rPr>
        <w:t xml:space="preserve">. Срок начала и окончания общественного обсуждения проектов документа определяется разработчиком, при этом общая продолжительность их проведения не может быть менее </w:t>
      </w:r>
      <w:r w:rsidR="00F8346A">
        <w:rPr>
          <w:rFonts w:ascii="Times New Roman" w:hAnsi="Times New Roman" w:cs="Times New Roman"/>
          <w:sz w:val="24"/>
          <w:szCs w:val="24"/>
        </w:rPr>
        <w:t xml:space="preserve"> 15 рабочих</w:t>
      </w:r>
      <w:r w:rsidRPr="00F10E01">
        <w:rPr>
          <w:rFonts w:ascii="Times New Roman" w:hAnsi="Times New Roman" w:cs="Times New Roman"/>
          <w:sz w:val="24"/>
          <w:szCs w:val="24"/>
        </w:rPr>
        <w:t xml:space="preserve"> дней</w:t>
      </w:r>
      <w:r w:rsidR="00EF0EB6">
        <w:rPr>
          <w:rFonts w:ascii="Times New Roman" w:hAnsi="Times New Roman" w:cs="Times New Roman"/>
          <w:sz w:val="24"/>
          <w:szCs w:val="24"/>
        </w:rPr>
        <w:t xml:space="preserve"> и более </w:t>
      </w:r>
      <w:r w:rsidR="006D7785">
        <w:rPr>
          <w:rFonts w:ascii="Times New Roman" w:hAnsi="Times New Roman" w:cs="Times New Roman"/>
          <w:sz w:val="24"/>
          <w:szCs w:val="24"/>
        </w:rPr>
        <w:t>35</w:t>
      </w:r>
      <w:r w:rsidR="00EF0EB6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F10E01">
        <w:rPr>
          <w:rFonts w:ascii="Times New Roman" w:hAnsi="Times New Roman" w:cs="Times New Roman"/>
          <w:sz w:val="24"/>
          <w:szCs w:val="24"/>
        </w:rPr>
        <w:t xml:space="preserve"> со дня его размещения.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01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F10E01">
        <w:rPr>
          <w:rFonts w:ascii="Times New Roman" w:hAnsi="Times New Roman" w:cs="Times New Roman"/>
          <w:sz w:val="24"/>
          <w:szCs w:val="24"/>
        </w:rPr>
        <w:t xml:space="preserve">Проект МП, доработанный Заказчиком МП с учетом поступивших в ходе </w:t>
      </w:r>
      <w:r w:rsidR="00B90174">
        <w:rPr>
          <w:rFonts w:ascii="Times New Roman" w:hAnsi="Times New Roman" w:cs="Times New Roman"/>
          <w:sz w:val="24"/>
          <w:szCs w:val="24"/>
        </w:rPr>
        <w:t>общественного</w:t>
      </w:r>
      <w:r w:rsidRPr="00F10E01">
        <w:rPr>
          <w:rFonts w:ascii="Times New Roman" w:hAnsi="Times New Roman" w:cs="Times New Roman"/>
          <w:sz w:val="24"/>
          <w:szCs w:val="24"/>
        </w:rPr>
        <w:t xml:space="preserve"> обсуждения замечаний и предложений, одновременно с проектом постановления Администрации</w:t>
      </w:r>
      <w:r w:rsidRPr="00830F68">
        <w:rPr>
          <w:rFonts w:ascii="Times New Roman" w:hAnsi="Times New Roman" w:cs="Times New Roman"/>
          <w:sz w:val="24"/>
          <w:szCs w:val="24"/>
        </w:rPr>
        <w:t xml:space="preserve"> Кожевниковского района об утверждении МП направляется Заказчиком МП на согласование в Отдел </w:t>
      </w:r>
      <w:proofErr w:type="spellStart"/>
      <w:r w:rsidRPr="00830F68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Pr="00830F68">
        <w:rPr>
          <w:rFonts w:ascii="Times New Roman" w:hAnsi="Times New Roman" w:cs="Times New Roman"/>
          <w:sz w:val="24"/>
          <w:szCs w:val="24"/>
        </w:rPr>
        <w:t xml:space="preserve"> с сопроводительным письмом и прилагаемыми экономическими обоснованиями, документами (нормативными правовыми актами), подтверждающими финансирование программы за счет средств федерального бюджета, бюджета Томской области (в электронном и печатном видах).</w:t>
      </w:r>
      <w:proofErr w:type="gramEnd"/>
    </w:p>
    <w:p w:rsidR="00153FC3" w:rsidRPr="00F10E01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21. Отдел </w:t>
      </w:r>
      <w:proofErr w:type="spellStart"/>
      <w:r w:rsidRPr="00830F68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Pr="00830F68">
        <w:rPr>
          <w:rFonts w:ascii="Times New Roman" w:hAnsi="Times New Roman" w:cs="Times New Roman"/>
          <w:sz w:val="24"/>
          <w:szCs w:val="24"/>
        </w:rPr>
        <w:t xml:space="preserve"> в 10-дневный срок с момента поступления проекта МП готовит заключение и направляет его с предложениями Заказчику МП. Анализ проекта программы предусматривает оценку на соответствие следующим критериям:</w:t>
      </w:r>
    </w:p>
    <w:p w:rsidR="00153FC3" w:rsidRPr="00F10E01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01">
        <w:rPr>
          <w:rFonts w:ascii="Times New Roman" w:hAnsi="Times New Roman" w:cs="Times New Roman"/>
          <w:sz w:val="24"/>
          <w:szCs w:val="24"/>
        </w:rPr>
        <w:t>соответствие проблемы, решаемой программным методом, основным направлениям Стратегии социально-экономического развития Кожевниковского района;</w:t>
      </w:r>
    </w:p>
    <w:p w:rsidR="00153FC3" w:rsidRPr="00F10E01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01">
        <w:rPr>
          <w:rFonts w:ascii="Times New Roman" w:hAnsi="Times New Roman" w:cs="Times New Roman"/>
          <w:sz w:val="24"/>
          <w:szCs w:val="24"/>
        </w:rPr>
        <w:t>взаимосвязанность программных мероприятий;</w:t>
      </w:r>
    </w:p>
    <w:p w:rsidR="00153FC3" w:rsidRPr="00F10E01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01">
        <w:rPr>
          <w:rFonts w:ascii="Times New Roman" w:hAnsi="Times New Roman" w:cs="Times New Roman"/>
          <w:sz w:val="24"/>
          <w:szCs w:val="24"/>
        </w:rPr>
        <w:t>прогнозные конечные результаты реализации программы и ее влияние на социально-экономическое (экологическое) развитие района.</w:t>
      </w:r>
    </w:p>
    <w:p w:rsidR="00153FC3" w:rsidRPr="00F10E01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01">
        <w:rPr>
          <w:rFonts w:ascii="Times New Roman" w:hAnsi="Times New Roman" w:cs="Times New Roman"/>
          <w:sz w:val="24"/>
          <w:szCs w:val="24"/>
        </w:rPr>
        <w:t>22. Заказчик МП на основании положительного заключения Отдела СЭР  согласовывает проект МП в порядке, установленной Инструкцией по делу производству в Администрации Кожевниковского района,  утвержденным Главой  Кожевниковского района от 16.03.2015г.</w:t>
      </w:r>
    </w:p>
    <w:p w:rsidR="00153FC3" w:rsidRPr="00F10E01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01">
        <w:rPr>
          <w:rFonts w:ascii="Times New Roman" w:hAnsi="Times New Roman" w:cs="Times New Roman"/>
          <w:sz w:val="24"/>
          <w:szCs w:val="24"/>
        </w:rPr>
        <w:t xml:space="preserve">23. МП, реализация которой </w:t>
      </w:r>
      <w:proofErr w:type="gramStart"/>
      <w:r w:rsidRPr="00F10E01">
        <w:rPr>
          <w:rFonts w:ascii="Times New Roman" w:hAnsi="Times New Roman" w:cs="Times New Roman"/>
          <w:sz w:val="24"/>
          <w:szCs w:val="24"/>
        </w:rPr>
        <w:t>планируется</w:t>
      </w:r>
      <w:proofErr w:type="gramEnd"/>
      <w:r w:rsidRPr="00F10E01">
        <w:rPr>
          <w:rFonts w:ascii="Times New Roman" w:hAnsi="Times New Roman" w:cs="Times New Roman"/>
          <w:sz w:val="24"/>
          <w:szCs w:val="24"/>
        </w:rPr>
        <w:t xml:space="preserve"> начиная с очередного финансового года, утверждается постановлением Администрации Кожевниковского района не позднее 1 ноября текущего года.</w:t>
      </w:r>
    </w:p>
    <w:p w:rsidR="00153FC3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01">
        <w:rPr>
          <w:rFonts w:ascii="Times New Roman" w:hAnsi="Times New Roman" w:cs="Times New Roman"/>
          <w:sz w:val="24"/>
          <w:szCs w:val="24"/>
        </w:rPr>
        <w:t>24. Заказчик МП размещает МП на официальном сайте муниципального образования</w:t>
      </w:r>
      <w:r w:rsidRPr="00830F68">
        <w:rPr>
          <w:rFonts w:ascii="Times New Roman" w:hAnsi="Times New Roman" w:cs="Times New Roman"/>
          <w:sz w:val="24"/>
          <w:szCs w:val="24"/>
        </w:rPr>
        <w:t xml:space="preserve"> Кожевниковский район в течение трех рабочих дней после ее утверждения.</w:t>
      </w:r>
    </w:p>
    <w:p w:rsidR="006D7785" w:rsidRDefault="006D7785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7785" w:rsidRPr="00830F68" w:rsidRDefault="006D7785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3FC3" w:rsidRPr="00830F68" w:rsidRDefault="00153FC3" w:rsidP="00153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FC3" w:rsidRPr="00830F68" w:rsidRDefault="00153FC3" w:rsidP="00153F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lastRenderedPageBreak/>
        <w:t>4. ПОРЯДОК ФИНАНСИРОВАНИЯ МУНИЦИПАЛЬНЫХ ПРОГРАММ</w:t>
      </w:r>
    </w:p>
    <w:p w:rsidR="00153FC3" w:rsidRPr="00830F68" w:rsidRDefault="00153FC3" w:rsidP="00153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27. Объем бюджетных ассигнований на реализацию МП утверждается решением Думы Кожевниковского района о местном бюджете муниципального образования Кожевниковский район на очередной финансовый год.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При изменении объемов ассигнований на реализацию МП, утвержденных решением Думы Кожевниковского района о местном бюджете муниципального образования Кожевниковский район на очередной финансовый год, при необходимости, производится корректировка значений показателей целей и задач, показателей результата мероприятий МП.</w:t>
      </w:r>
    </w:p>
    <w:p w:rsidR="00153FC3" w:rsidRPr="00F10E01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830F68">
        <w:rPr>
          <w:rFonts w:ascii="Times New Roman" w:hAnsi="Times New Roman" w:cs="Times New Roman"/>
          <w:sz w:val="24"/>
          <w:szCs w:val="24"/>
        </w:rPr>
        <w:t xml:space="preserve">Для включения МП в сводный перечень МП на очередной финансовый год Заказчик МП с учетом хода реализации МП в текущем году уточняет объем средств, необходимый для финансирования МП в очередном финансовом году, и представляет в Отдел </w:t>
      </w:r>
      <w:proofErr w:type="spellStart"/>
      <w:r w:rsidRPr="00830F68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Pr="00830F68">
        <w:rPr>
          <w:rFonts w:ascii="Times New Roman" w:hAnsi="Times New Roman" w:cs="Times New Roman"/>
          <w:sz w:val="24"/>
          <w:szCs w:val="24"/>
        </w:rPr>
        <w:t xml:space="preserve"> </w:t>
      </w:r>
      <w:r w:rsidRPr="00F10E01">
        <w:rPr>
          <w:rFonts w:ascii="Times New Roman" w:hAnsi="Times New Roman" w:cs="Times New Roman"/>
          <w:sz w:val="24"/>
          <w:szCs w:val="24"/>
        </w:rPr>
        <w:t>бюджетную заявку по МП, предлагаемой к финансированию в очередном финансовом году (согласно  приложению № 5 к настоящему Порядку).</w:t>
      </w:r>
      <w:proofErr w:type="gramEnd"/>
      <w:r w:rsidRPr="00F10E01">
        <w:rPr>
          <w:rFonts w:ascii="Times New Roman" w:hAnsi="Times New Roman" w:cs="Times New Roman"/>
          <w:sz w:val="24"/>
          <w:szCs w:val="24"/>
        </w:rPr>
        <w:t xml:space="preserve"> Срок предоставления бюджетных заявок в Отдел </w:t>
      </w:r>
      <w:proofErr w:type="spellStart"/>
      <w:r w:rsidRPr="00F10E01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Pr="00F10E01">
        <w:rPr>
          <w:rFonts w:ascii="Times New Roman" w:hAnsi="Times New Roman" w:cs="Times New Roman"/>
          <w:sz w:val="24"/>
          <w:szCs w:val="24"/>
        </w:rPr>
        <w:t xml:space="preserve"> до 1 сентября текущего года.</w:t>
      </w:r>
    </w:p>
    <w:p w:rsidR="00153FC3" w:rsidRPr="00F10E01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01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F10E01">
        <w:rPr>
          <w:rFonts w:ascii="Times New Roman" w:hAnsi="Times New Roman" w:cs="Times New Roman"/>
          <w:sz w:val="24"/>
          <w:szCs w:val="24"/>
        </w:rPr>
        <w:t xml:space="preserve">В целях формирования бюджета муниципального образования Кожевниковский район на очередной финансовый год Отдел </w:t>
      </w:r>
      <w:proofErr w:type="spellStart"/>
      <w:r w:rsidRPr="00F10E01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Pr="00F10E01">
        <w:rPr>
          <w:rFonts w:ascii="Times New Roman" w:hAnsi="Times New Roman" w:cs="Times New Roman"/>
          <w:sz w:val="24"/>
          <w:szCs w:val="24"/>
        </w:rPr>
        <w:t xml:space="preserve"> на основании поступивших от Заказчиков МП бюджетных заявок уточняет и представляет в срок до 15 сентября текущего года в Управление финансов Администрации Кожевниковского района сводную бюджетную заявку по финансированию МП на очередной финансовый год для рассмотрения на Бюджетной комиссии.</w:t>
      </w:r>
      <w:proofErr w:type="gramEnd"/>
    </w:p>
    <w:p w:rsidR="00153FC3" w:rsidRPr="00F10E01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01">
        <w:rPr>
          <w:rFonts w:ascii="Times New Roman" w:hAnsi="Times New Roman" w:cs="Times New Roman"/>
          <w:sz w:val="24"/>
          <w:szCs w:val="24"/>
        </w:rPr>
        <w:t xml:space="preserve">30. Формирование сводного </w:t>
      </w:r>
      <w:hyperlink w:anchor="P711" w:history="1">
        <w:r w:rsidRPr="00F10E01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F10E01">
        <w:rPr>
          <w:rFonts w:ascii="Times New Roman" w:hAnsi="Times New Roman" w:cs="Times New Roman"/>
          <w:sz w:val="24"/>
          <w:szCs w:val="24"/>
        </w:rPr>
        <w:t xml:space="preserve"> МП по рейтингу (согласно приложению N 4 к настоящему Порядку) и проведение оценки эффективности реализации МП (в соответствии с </w:t>
      </w:r>
      <w:hyperlink w:anchor="P868" w:history="1">
        <w:r w:rsidRPr="00F10E01">
          <w:rPr>
            <w:rFonts w:ascii="Times New Roman" w:hAnsi="Times New Roman" w:cs="Times New Roman"/>
            <w:sz w:val="24"/>
            <w:szCs w:val="24"/>
          </w:rPr>
          <w:t>приложением N 6</w:t>
        </w:r>
      </w:hyperlink>
      <w:r w:rsidRPr="00F10E01">
        <w:rPr>
          <w:rFonts w:ascii="Times New Roman" w:hAnsi="Times New Roman" w:cs="Times New Roman"/>
          <w:sz w:val="24"/>
          <w:szCs w:val="24"/>
        </w:rPr>
        <w:t xml:space="preserve"> к настоящему Порядку) производятся Отделом </w:t>
      </w:r>
      <w:proofErr w:type="spellStart"/>
      <w:r w:rsidRPr="00F10E01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Pr="00F10E01">
        <w:rPr>
          <w:rFonts w:ascii="Times New Roman" w:hAnsi="Times New Roman" w:cs="Times New Roman"/>
          <w:sz w:val="24"/>
          <w:szCs w:val="24"/>
        </w:rPr>
        <w:t>.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31. С учетом сформированного Отделом </w:t>
      </w:r>
      <w:proofErr w:type="spellStart"/>
      <w:r w:rsidRPr="00830F68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Pr="00830F68">
        <w:rPr>
          <w:rFonts w:ascii="Times New Roman" w:hAnsi="Times New Roman" w:cs="Times New Roman"/>
          <w:sz w:val="24"/>
          <w:szCs w:val="24"/>
        </w:rPr>
        <w:t xml:space="preserve"> сводного перечня МП Бюджетная комиссия принимает решение о включении утвержденных МП в проект бюджета муниципального образования Кожевниковский район на очередной финансовый год либо о не включении утвержденных МП в проект бюджета муниципального образования Кожевниковский район.</w:t>
      </w:r>
    </w:p>
    <w:p w:rsidR="00153FC3" w:rsidRPr="00F10E01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01">
        <w:rPr>
          <w:rFonts w:ascii="Times New Roman" w:hAnsi="Times New Roman" w:cs="Times New Roman"/>
          <w:sz w:val="24"/>
          <w:szCs w:val="24"/>
        </w:rPr>
        <w:t>32. Реализация МП осуществляется Заказчиком МП и исполнителями МП в течение периода, на который она разработана, путем выполнения предусмотренных мероприятий.</w:t>
      </w:r>
    </w:p>
    <w:p w:rsidR="00153FC3" w:rsidRPr="00F10E01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01">
        <w:rPr>
          <w:rFonts w:ascii="Times New Roman" w:hAnsi="Times New Roman" w:cs="Times New Roman"/>
          <w:sz w:val="24"/>
          <w:szCs w:val="24"/>
        </w:rPr>
        <w:t>33. Информацию о действующих и разрабатываемых государственных программах Российской Федерации и Томской области отделы Администрации Кожевниковского района получают от отраслевых Департаментов Администрации Томской области с целью участия муниципального образования Кожевниковский район в данных государственных программах.</w:t>
      </w:r>
    </w:p>
    <w:p w:rsidR="00153FC3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01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F10E01">
        <w:rPr>
          <w:rFonts w:ascii="Times New Roman" w:hAnsi="Times New Roman" w:cs="Times New Roman"/>
          <w:sz w:val="24"/>
          <w:szCs w:val="24"/>
        </w:rPr>
        <w:t>Администрация Кожевниковского района, структурные подразделения Администрации Кожевниковского</w:t>
      </w:r>
      <w:r w:rsidRPr="00830F68">
        <w:rPr>
          <w:rFonts w:ascii="Times New Roman" w:hAnsi="Times New Roman" w:cs="Times New Roman"/>
          <w:sz w:val="24"/>
          <w:szCs w:val="24"/>
        </w:rPr>
        <w:t xml:space="preserve"> района, органы Администрации Кожевниковского района, муниципальные учреждения Кожевниковского района, руководствуясь действующим законодательством и муниципальными правовыми актами, организуют разработку проектов МП, подготовку и оформление документов, необходимых для участия муниципального образования Кожевниковский район в реализации государственных программ Томской области и (или) государственных программ Российской Федерации, и направляют в установленном порядке подготовленные соответствующим образом материалы и</w:t>
      </w:r>
      <w:proofErr w:type="gramEnd"/>
      <w:r w:rsidRPr="00830F68">
        <w:rPr>
          <w:rFonts w:ascii="Times New Roman" w:hAnsi="Times New Roman" w:cs="Times New Roman"/>
          <w:sz w:val="24"/>
          <w:szCs w:val="24"/>
        </w:rPr>
        <w:t xml:space="preserve"> документы в уполномоченные органы исполнительной власти Томской области (структурные подразделения Администрации Томской области) для участия муниципального образования Кожевниковский район в областных и (или) федеральных государственных программах.</w:t>
      </w:r>
    </w:p>
    <w:p w:rsidR="00F57533" w:rsidRDefault="00F5753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общих расходов на реализацию муниципальной программы выделяются расходы, связанные с осуществлением капитальных вложений в объекты капитального строительства муниципальной собственности и (или) приобретением объектов недвижимого имущества в муниципальную собственность (по годам реализации и источникам финансирования).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включении в муниципальную программу мероприятий, предусматривающих предоставление бюджетных инвестиций (субсидий) на указанные цели, следует руководствоваться </w:t>
      </w:r>
      <w:hyperlink w:anchor="Par25" w:history="1">
        <w:r w:rsidR="00BB440E" w:rsidRPr="00BB440E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BB440E" w:rsidRPr="00BB440E">
        <w:rPr>
          <w:rFonts w:ascii="Times New Roman" w:hAnsi="Times New Roman" w:cs="Times New Roman"/>
          <w:sz w:val="24"/>
          <w:szCs w:val="24"/>
        </w:rPr>
        <w:t xml:space="preserve">ми осуществления капитальных вложений в объекты муниципальной  собственности Кожевниковского района за счет средств районного бюджета, утвержденными постановлением Администрации Кожевниковского района от 16.04.2014 №229 и </w:t>
      </w:r>
      <w:hyperlink w:anchor="Par24" w:history="1">
        <w:r w:rsidR="00BB440E" w:rsidRPr="00BB440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</w:t>
        </w:r>
      </w:hyperlink>
      <w:r w:rsidR="00BB440E" w:rsidRPr="00BB440E">
        <w:rPr>
          <w:rFonts w:ascii="Times New Roman" w:hAnsi="Times New Roman" w:cs="Times New Roman"/>
          <w:sz w:val="24"/>
          <w:szCs w:val="24"/>
        </w:rPr>
        <w:t>ми принятия решений о предоставлении субсидии из районного бюджета на осуществление капитальных вложений в объекты капитального строительства муниципальной</w:t>
      </w:r>
      <w:proofErr w:type="gramEnd"/>
      <w:r w:rsidR="00BB440E" w:rsidRPr="00BB440E">
        <w:rPr>
          <w:rFonts w:ascii="Times New Roman" w:hAnsi="Times New Roman" w:cs="Times New Roman"/>
          <w:sz w:val="24"/>
          <w:szCs w:val="24"/>
        </w:rPr>
        <w:t xml:space="preserve"> собственности Кожевниковского района и приобретение объектов недвижимого </w:t>
      </w:r>
      <w:r w:rsidR="00BB440E" w:rsidRPr="00BB440E">
        <w:rPr>
          <w:rFonts w:ascii="Times New Roman" w:hAnsi="Times New Roman" w:cs="Times New Roman"/>
          <w:sz w:val="24"/>
          <w:szCs w:val="24"/>
        </w:rPr>
        <w:lastRenderedPageBreak/>
        <w:t xml:space="preserve">имущества в муниципальную собственность Кожевниковского района, </w:t>
      </w:r>
      <w:proofErr w:type="gramStart"/>
      <w:r w:rsidR="00BB440E" w:rsidRPr="00BB440E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="00BB440E" w:rsidRPr="00BB440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Кожевниковского района от16.04.2014 №230.  </w:t>
      </w:r>
    </w:p>
    <w:p w:rsidR="00624E11" w:rsidRDefault="00624E11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3FC3" w:rsidRPr="00F10E01" w:rsidRDefault="00153FC3" w:rsidP="00153FC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30F68">
        <w:rPr>
          <w:rFonts w:ascii="Times New Roman" w:hAnsi="Times New Roman"/>
          <w:sz w:val="24"/>
          <w:szCs w:val="24"/>
        </w:rPr>
        <w:t xml:space="preserve">5. </w:t>
      </w:r>
      <w:r w:rsidRPr="00921046">
        <w:rPr>
          <w:rFonts w:ascii="Times New Roman" w:hAnsi="Times New Roman"/>
          <w:sz w:val="24"/>
          <w:szCs w:val="24"/>
        </w:rPr>
        <w:t xml:space="preserve">МОНИТОРИНГ И </w:t>
      </w:r>
      <w:proofErr w:type="gramStart"/>
      <w:r w:rsidRPr="00F10E0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10E01">
        <w:rPr>
          <w:rFonts w:ascii="Times New Roman" w:hAnsi="Times New Roman"/>
          <w:sz w:val="24"/>
          <w:szCs w:val="24"/>
        </w:rPr>
        <w:t xml:space="preserve"> РЕАЛИЗАЦИЕЙ МЕРОПРИЯТИЙ МП</w:t>
      </w:r>
    </w:p>
    <w:p w:rsidR="00153FC3" w:rsidRPr="00F10E01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01">
        <w:rPr>
          <w:rFonts w:ascii="Times New Roman" w:hAnsi="Times New Roman" w:cs="Times New Roman"/>
          <w:sz w:val="24"/>
          <w:szCs w:val="24"/>
        </w:rPr>
        <w:t xml:space="preserve">35. Общий </w:t>
      </w:r>
      <w:proofErr w:type="gramStart"/>
      <w:r w:rsidRPr="00F10E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0E01">
        <w:rPr>
          <w:rFonts w:ascii="Times New Roman" w:hAnsi="Times New Roman" w:cs="Times New Roman"/>
          <w:sz w:val="24"/>
          <w:szCs w:val="24"/>
        </w:rPr>
        <w:t xml:space="preserve"> реализацией МП возлагается на куратора МП. Текущий </w:t>
      </w:r>
      <w:proofErr w:type="gramStart"/>
      <w:r w:rsidRPr="00F10E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0E01">
        <w:rPr>
          <w:rFonts w:ascii="Times New Roman" w:hAnsi="Times New Roman" w:cs="Times New Roman"/>
          <w:sz w:val="24"/>
          <w:szCs w:val="24"/>
        </w:rPr>
        <w:t xml:space="preserve"> реализацией МП (подпрограмм МП), ответственность за своевременную и качественную реализацию мероприятий МП, в том числе осуществляемых за счет иных источников (внебюджетные средства, средства федерального и областного бюджетов), возлагаются на Заказчика МП (подпрограммы МП), исполнителей МП.</w:t>
      </w:r>
    </w:p>
    <w:p w:rsidR="00153FC3" w:rsidRPr="00F10E01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01">
        <w:rPr>
          <w:rFonts w:ascii="Times New Roman" w:hAnsi="Times New Roman" w:cs="Times New Roman"/>
          <w:sz w:val="24"/>
          <w:szCs w:val="24"/>
        </w:rPr>
        <w:t xml:space="preserve">36. Заказчик МП назначает конкретное должностное лицо, ответственное за выполнение программы, за подготовку и представление в Отдел </w:t>
      </w:r>
      <w:proofErr w:type="spellStart"/>
      <w:r w:rsidRPr="00F10E01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Pr="00F10E01">
        <w:rPr>
          <w:rFonts w:ascii="Times New Roman" w:hAnsi="Times New Roman" w:cs="Times New Roman"/>
          <w:sz w:val="24"/>
          <w:szCs w:val="24"/>
        </w:rPr>
        <w:t xml:space="preserve"> информации о действующих, разрабатываемых и (или) находящихся в стадии утверждения МП, а также за ежегодное представление отчета о ходе реализации МП.</w:t>
      </w:r>
    </w:p>
    <w:p w:rsidR="00153FC3" w:rsidRPr="00F10E01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"/>
      <w:bookmarkEnd w:id="4"/>
      <w:r w:rsidRPr="00F10E01">
        <w:rPr>
          <w:rFonts w:ascii="Times New Roman" w:hAnsi="Times New Roman" w:cs="Times New Roman"/>
          <w:sz w:val="24"/>
          <w:szCs w:val="24"/>
        </w:rPr>
        <w:t xml:space="preserve">37. Для обеспечения мониторинга и анализа хода реализации МП Заказчик МП представляет в Отдел </w:t>
      </w:r>
      <w:proofErr w:type="spellStart"/>
      <w:r w:rsidRPr="00F10E01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Pr="00F10E01">
        <w:rPr>
          <w:rFonts w:ascii="Times New Roman" w:hAnsi="Times New Roman" w:cs="Times New Roman"/>
          <w:sz w:val="24"/>
          <w:szCs w:val="24"/>
        </w:rPr>
        <w:t>:</w:t>
      </w:r>
    </w:p>
    <w:p w:rsidR="00153FC3" w:rsidRPr="00F10E01" w:rsidRDefault="00252E98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032" w:history="1">
        <w:r w:rsidR="00153FC3" w:rsidRPr="00F10E01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153FC3" w:rsidRPr="00F10E01">
        <w:rPr>
          <w:rFonts w:ascii="Times New Roman" w:hAnsi="Times New Roman" w:cs="Times New Roman"/>
          <w:sz w:val="24"/>
          <w:szCs w:val="24"/>
        </w:rPr>
        <w:t xml:space="preserve"> о выполнении мероприятий МП за год по форме согласно приложению N 7 к настоящему Порядку не позднее 15 февраля года, следующего </w:t>
      </w:r>
      <w:proofErr w:type="gramStart"/>
      <w:r w:rsidR="00153FC3" w:rsidRPr="00F10E0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53FC3" w:rsidRPr="00F10E01">
        <w:rPr>
          <w:rFonts w:ascii="Times New Roman" w:hAnsi="Times New Roman" w:cs="Times New Roman"/>
          <w:sz w:val="24"/>
          <w:szCs w:val="24"/>
        </w:rPr>
        <w:t xml:space="preserve"> отчетным;</w:t>
      </w:r>
    </w:p>
    <w:p w:rsidR="00153FC3" w:rsidRPr="00830F68" w:rsidRDefault="00252E98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175" w:history="1">
        <w:proofErr w:type="gramStart"/>
        <w:r w:rsidR="00153FC3" w:rsidRPr="00F10E01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153FC3" w:rsidRPr="00F10E01">
        <w:rPr>
          <w:rFonts w:ascii="Times New Roman" w:hAnsi="Times New Roman" w:cs="Times New Roman"/>
          <w:sz w:val="24"/>
          <w:szCs w:val="24"/>
        </w:rPr>
        <w:t xml:space="preserve"> о результатах реализации МП за год по форме согласно приложению</w:t>
      </w:r>
      <w:r w:rsidR="00153FC3" w:rsidRPr="00830F68">
        <w:rPr>
          <w:rFonts w:ascii="Times New Roman" w:hAnsi="Times New Roman" w:cs="Times New Roman"/>
          <w:sz w:val="24"/>
          <w:szCs w:val="24"/>
        </w:rPr>
        <w:t xml:space="preserve"> N 8 к настоящему Порядку не позднее 15 февраля года, следующего за отчетным, с пояснительной запиской, которая должна содержать следующую информацию:</w:t>
      </w:r>
      <w:proofErr w:type="gramEnd"/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о выполнении программных мероприятий;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о причинах невыполнения (при наличии) и несвоевременного выполнения мероприятий и мерах, принимаемых по устранению выявленных отклонений при реализации программы;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о достижении целевых индикаторов (показателей);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о результативности программы, оценке степени выполнения задач.</w:t>
      </w:r>
    </w:p>
    <w:p w:rsidR="00153FC3" w:rsidRPr="00F10E01" w:rsidRDefault="00153FC3" w:rsidP="00153FC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10E01">
        <w:rPr>
          <w:rFonts w:ascii="Times New Roman" w:hAnsi="Times New Roman"/>
          <w:sz w:val="24"/>
          <w:szCs w:val="24"/>
        </w:rPr>
        <w:t xml:space="preserve">38. На основании годовой отчетности Отдел </w:t>
      </w:r>
      <w:proofErr w:type="spellStart"/>
      <w:r w:rsidRPr="00F10E01">
        <w:rPr>
          <w:rFonts w:ascii="Times New Roman" w:hAnsi="Times New Roman"/>
          <w:sz w:val="24"/>
          <w:szCs w:val="24"/>
        </w:rPr>
        <w:t>ЭАиП</w:t>
      </w:r>
      <w:proofErr w:type="spellEnd"/>
      <w:r w:rsidRPr="00F10E01">
        <w:rPr>
          <w:rFonts w:ascii="Times New Roman" w:hAnsi="Times New Roman"/>
          <w:sz w:val="24"/>
          <w:szCs w:val="24"/>
        </w:rPr>
        <w:t xml:space="preserve"> формирует сводный годовой доклад о ходе реализации и оценке эффективности МП и представляет его на бумажном носителе Главе Кожевниковского района (копия - в Управление финансов Администрации Кожевниковского района) до 10 апреля года, следующего </w:t>
      </w:r>
      <w:proofErr w:type="gramStart"/>
      <w:r w:rsidRPr="00F10E01">
        <w:rPr>
          <w:rFonts w:ascii="Times New Roman" w:hAnsi="Times New Roman"/>
          <w:sz w:val="24"/>
          <w:szCs w:val="24"/>
        </w:rPr>
        <w:t>за</w:t>
      </w:r>
      <w:proofErr w:type="gramEnd"/>
      <w:r w:rsidRPr="00F10E01">
        <w:rPr>
          <w:rFonts w:ascii="Times New Roman" w:hAnsi="Times New Roman"/>
          <w:sz w:val="24"/>
          <w:szCs w:val="24"/>
        </w:rPr>
        <w:t xml:space="preserve"> отчетным.</w:t>
      </w:r>
    </w:p>
    <w:p w:rsidR="00153FC3" w:rsidRPr="00F10E01" w:rsidRDefault="00153FC3" w:rsidP="00153FC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10E01">
        <w:rPr>
          <w:rFonts w:ascii="Times New Roman" w:hAnsi="Times New Roman"/>
          <w:sz w:val="24"/>
          <w:szCs w:val="24"/>
        </w:rPr>
        <w:t>Сводный годовой доклад о ходе реализации и оценке эффективности МП содержит:</w:t>
      </w:r>
    </w:p>
    <w:p w:rsidR="00153FC3" w:rsidRPr="00F10E01" w:rsidRDefault="00153FC3" w:rsidP="00153FC3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10E01">
        <w:rPr>
          <w:rFonts w:ascii="Times New Roman" w:hAnsi="Times New Roman"/>
          <w:sz w:val="24"/>
          <w:szCs w:val="24"/>
        </w:rPr>
        <w:t>а) сведения об основных результатах реализации МП за отчетный период;</w:t>
      </w:r>
    </w:p>
    <w:p w:rsidR="00153FC3" w:rsidRPr="00F10E01" w:rsidRDefault="00153FC3" w:rsidP="00153FC3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10E01">
        <w:rPr>
          <w:rFonts w:ascii="Times New Roman" w:hAnsi="Times New Roman"/>
          <w:sz w:val="24"/>
          <w:szCs w:val="24"/>
        </w:rPr>
        <w:t>б) сведения о степени соответствия установленных и достигнутых целевых индикаторов и показателей МП за отчетный год;</w:t>
      </w:r>
    </w:p>
    <w:p w:rsidR="00153FC3" w:rsidRPr="00F10E01" w:rsidRDefault="00153FC3" w:rsidP="00153FC3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10E01">
        <w:rPr>
          <w:rFonts w:ascii="Times New Roman" w:hAnsi="Times New Roman"/>
          <w:sz w:val="24"/>
          <w:szCs w:val="24"/>
        </w:rPr>
        <w:t>в) сведения о выполнении расходных обязательств муниципального образования  Кожевниковский район, связанных с реализацией МП;</w:t>
      </w:r>
    </w:p>
    <w:p w:rsidR="00153FC3" w:rsidRPr="00F10E01" w:rsidRDefault="00153FC3" w:rsidP="00153FC3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10E01">
        <w:rPr>
          <w:rFonts w:ascii="Times New Roman" w:hAnsi="Times New Roman"/>
          <w:sz w:val="24"/>
          <w:szCs w:val="24"/>
        </w:rPr>
        <w:t>г) при необходимости - предложения об изменении форм и методов управления реализацией МП, о сокращении (увеличении) финансирования и (или) досрочном прекращении отдельных мероприятий или МП в целом.</w:t>
      </w:r>
    </w:p>
    <w:p w:rsidR="00153FC3" w:rsidRPr="00F10E01" w:rsidRDefault="00153FC3" w:rsidP="00153FC3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10E01">
        <w:rPr>
          <w:rFonts w:ascii="Times New Roman" w:hAnsi="Times New Roman"/>
          <w:sz w:val="24"/>
          <w:szCs w:val="24"/>
        </w:rPr>
        <w:t>Сводный годовой доклад о ходе реализации и оценке эффективности МП рассматривается на заседании Думы Кожевниковского района.</w:t>
      </w:r>
    </w:p>
    <w:p w:rsidR="00153FC3" w:rsidRPr="00F10E01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01">
        <w:rPr>
          <w:rFonts w:ascii="Times New Roman" w:hAnsi="Times New Roman" w:cs="Times New Roman"/>
          <w:sz w:val="24"/>
          <w:szCs w:val="24"/>
        </w:rPr>
        <w:t>Сводный годовой доклад о ходе реализации и оценке эффективности МП подлежит размещению на официальном сайте Администрации Кожевниковского района в информационно-телекоммуникационной сети «Интернет».</w:t>
      </w:r>
    </w:p>
    <w:p w:rsidR="00153FC3" w:rsidRPr="00F10E01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01">
        <w:rPr>
          <w:rFonts w:ascii="Times New Roman" w:hAnsi="Times New Roman" w:cs="Times New Roman"/>
          <w:sz w:val="24"/>
          <w:szCs w:val="24"/>
        </w:rPr>
        <w:t xml:space="preserve">40. В случае непредставления Заказчиком МП отчетности в надлежащей форме и в сроки, предусмотренные </w:t>
      </w:r>
      <w:hyperlink w:anchor="P171" w:history="1">
        <w:r w:rsidRPr="00F10E01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F10E01">
        <w:rPr>
          <w:rFonts w:ascii="Times New Roman" w:hAnsi="Times New Roman" w:cs="Times New Roman"/>
        </w:rPr>
        <w:t xml:space="preserve"> 37</w:t>
      </w:r>
      <w:r w:rsidRPr="00F10E01">
        <w:rPr>
          <w:rFonts w:ascii="Times New Roman" w:hAnsi="Times New Roman" w:cs="Times New Roman"/>
          <w:sz w:val="24"/>
          <w:szCs w:val="24"/>
        </w:rPr>
        <w:t xml:space="preserve"> настоящего Порядка, Отдел </w:t>
      </w:r>
      <w:proofErr w:type="spellStart"/>
      <w:r w:rsidRPr="00F10E01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Pr="00F10E01">
        <w:rPr>
          <w:rFonts w:ascii="Times New Roman" w:hAnsi="Times New Roman" w:cs="Times New Roman"/>
          <w:sz w:val="24"/>
          <w:szCs w:val="24"/>
        </w:rPr>
        <w:t xml:space="preserve"> направляет на рассмотрение Главе Кожевниковского района предложения:</w:t>
      </w:r>
    </w:p>
    <w:p w:rsidR="00153FC3" w:rsidRPr="00F10E01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01">
        <w:rPr>
          <w:rFonts w:ascii="Times New Roman" w:hAnsi="Times New Roman" w:cs="Times New Roman"/>
          <w:sz w:val="24"/>
          <w:szCs w:val="24"/>
        </w:rPr>
        <w:t>о принятии в установленном порядке мер к куратору МП, ответственному за общую организацию по реализации программы;</w:t>
      </w: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об изменении форм и методов управления реализацией программы;</w:t>
      </w:r>
    </w:p>
    <w:p w:rsidR="00153FC3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о досрочном прекращении реализации программы.</w:t>
      </w:r>
    </w:p>
    <w:p w:rsidR="006D7785" w:rsidRDefault="006D7785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7785" w:rsidRPr="00830F68" w:rsidRDefault="006D7785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3FC3" w:rsidRPr="00830F68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3FC3" w:rsidRPr="00830F68" w:rsidRDefault="00153FC3" w:rsidP="00153FC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lastRenderedPageBreak/>
        <w:t>ВНЕСЕНИЕ ИЗМЕНЕНИЙ В МП</w:t>
      </w:r>
    </w:p>
    <w:p w:rsidR="00153FC3" w:rsidRPr="00F10E01" w:rsidRDefault="00153FC3" w:rsidP="00153FC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53FC3" w:rsidRPr="00F10E01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01">
        <w:rPr>
          <w:rFonts w:ascii="Times New Roman" w:hAnsi="Times New Roman" w:cs="Times New Roman"/>
          <w:sz w:val="24"/>
          <w:szCs w:val="24"/>
        </w:rPr>
        <w:t xml:space="preserve">40. </w:t>
      </w:r>
      <w:proofErr w:type="gramStart"/>
      <w:r w:rsidRPr="00F10E01">
        <w:rPr>
          <w:rFonts w:ascii="Times New Roman" w:hAnsi="Times New Roman" w:cs="Times New Roman"/>
          <w:sz w:val="24"/>
          <w:szCs w:val="24"/>
        </w:rPr>
        <w:t>Внесение изменений в МП, в том числе в части корректировки целей, задач, сроков реализации, перечня мероприятий МП, финансового обеспечения выполнения мероприятий МП</w:t>
      </w:r>
      <w:r w:rsidRPr="00F10E01">
        <w:rPr>
          <w:rFonts w:ascii="Arial" w:hAnsi="Arial" w:cs="Arial"/>
          <w:sz w:val="24"/>
          <w:szCs w:val="24"/>
        </w:rPr>
        <w:t>,</w:t>
      </w:r>
      <w:r w:rsidRPr="00F10E01">
        <w:rPr>
          <w:rFonts w:ascii="Times New Roman" w:hAnsi="Times New Roman" w:cs="Times New Roman"/>
          <w:sz w:val="24"/>
          <w:szCs w:val="24"/>
        </w:rPr>
        <w:t xml:space="preserve"> досрочного прекращения МП, осуществляется аналогично порядку формирования МП (с приложением пояснительной записки, отражающей причины изменений и их влияние на показатели эффективности реализации программы), путем принятия соответствующего постановления Администрации Кожевниковского района, проект которого готовит Заказчик МП.</w:t>
      </w:r>
      <w:proofErr w:type="gramEnd"/>
    </w:p>
    <w:p w:rsidR="00153FC3" w:rsidRPr="00F10E01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01">
        <w:rPr>
          <w:rFonts w:ascii="Times New Roman" w:hAnsi="Times New Roman" w:cs="Times New Roman"/>
          <w:sz w:val="24"/>
          <w:szCs w:val="24"/>
        </w:rPr>
        <w:t xml:space="preserve">41. В случае изменения ассигнований на реализацию МП решением Думы Кожевниковского района о бюджете Заказчик МП обеспечивает внесение изменений в соответствующие МП не позднее трех месяцев со дня вступления его в силу. </w:t>
      </w:r>
    </w:p>
    <w:p w:rsidR="00153FC3" w:rsidRPr="00F10E01" w:rsidRDefault="00153FC3" w:rsidP="00153FC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10E01">
        <w:rPr>
          <w:rFonts w:ascii="Times New Roman" w:hAnsi="Times New Roman"/>
          <w:sz w:val="24"/>
          <w:szCs w:val="24"/>
        </w:rPr>
        <w:t>В случае если произведено увеличение ассигнований на реализацию МП или перераспределение ассигнований между мероприятиями МП, Заказчик МП обеспечивает внесение соответствующих изменений в МП до осуществления финансирования расходов на данное мероприятие (согласно внесенным изменениям) в рамках МП.</w:t>
      </w:r>
    </w:p>
    <w:p w:rsidR="00153FC3" w:rsidRPr="00F10E01" w:rsidRDefault="00153FC3" w:rsidP="00153FC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10E01">
        <w:rPr>
          <w:rFonts w:ascii="Times New Roman" w:hAnsi="Times New Roman"/>
          <w:sz w:val="24"/>
          <w:szCs w:val="24"/>
        </w:rPr>
        <w:t xml:space="preserve">В случае, когда сумма запланированных бюджетных ассигнований в рамках МП отличается от фактических расходов, произведенных в рамках МП, по окончании финансового года в </w:t>
      </w:r>
      <w:proofErr w:type="gramStart"/>
      <w:r w:rsidRPr="00F10E01">
        <w:rPr>
          <w:rFonts w:ascii="Times New Roman" w:hAnsi="Times New Roman"/>
          <w:sz w:val="24"/>
          <w:szCs w:val="24"/>
        </w:rPr>
        <w:t>соответствующую</w:t>
      </w:r>
      <w:proofErr w:type="gramEnd"/>
      <w:r w:rsidRPr="00F10E01">
        <w:rPr>
          <w:rFonts w:ascii="Times New Roman" w:hAnsi="Times New Roman"/>
          <w:sz w:val="24"/>
          <w:szCs w:val="24"/>
        </w:rPr>
        <w:t xml:space="preserve"> МП вносятся изменения в соответствии с фактически произведенными расходами.</w:t>
      </w:r>
    </w:p>
    <w:p w:rsidR="00153FC3" w:rsidRPr="00F10E01" w:rsidRDefault="00153FC3" w:rsidP="00153FC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10E01">
        <w:rPr>
          <w:rFonts w:ascii="Times New Roman" w:hAnsi="Times New Roman"/>
          <w:sz w:val="24"/>
          <w:szCs w:val="24"/>
        </w:rPr>
        <w:t>В случае, когда МП заканчивает свое действие, в МП вносятся изменения в соответствии с фактически произведенными расходами до окончания последнего года реализации МП.</w:t>
      </w:r>
    </w:p>
    <w:p w:rsidR="00153FC3" w:rsidRPr="00F10E01" w:rsidRDefault="00153FC3" w:rsidP="00153FC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10E01">
        <w:rPr>
          <w:rFonts w:ascii="Times New Roman" w:hAnsi="Times New Roman"/>
          <w:sz w:val="24"/>
          <w:szCs w:val="24"/>
        </w:rPr>
        <w:t>Изменение годовых объемов финансирования по инициативе Заказчика МП осуществляется путем предоставления Заказчиком МП в Управление финансов Администрации Кожевниковского района соответствующего ходатайства для включения в проект решения Думы Кожевниковского района об уточнении бюджета на текущий финансовый год.</w:t>
      </w:r>
    </w:p>
    <w:p w:rsidR="00153FC3" w:rsidRPr="00F10E01" w:rsidRDefault="00153FC3" w:rsidP="00153FC3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10E01">
        <w:rPr>
          <w:rFonts w:ascii="Times New Roman" w:hAnsi="Times New Roman"/>
          <w:bCs/>
          <w:sz w:val="24"/>
          <w:szCs w:val="24"/>
        </w:rPr>
        <w:t>42</w:t>
      </w:r>
      <w:r w:rsidR="00091201" w:rsidRPr="00F10E01">
        <w:rPr>
          <w:rFonts w:ascii="Times New Roman" w:hAnsi="Times New Roman"/>
          <w:bCs/>
          <w:sz w:val="24"/>
          <w:szCs w:val="24"/>
        </w:rPr>
        <w:t>. Управляющий</w:t>
      </w:r>
      <w:r w:rsidRPr="00F10E01">
        <w:rPr>
          <w:rFonts w:ascii="Times New Roman" w:hAnsi="Times New Roman"/>
          <w:bCs/>
          <w:sz w:val="24"/>
          <w:szCs w:val="24"/>
        </w:rPr>
        <w:t xml:space="preserve"> делами Администрации Кожевниковского района в течение 3 дней со дня утверждения муниципальной программы или внесения в неё изменений направляет в Отдел </w:t>
      </w:r>
      <w:proofErr w:type="spellStart"/>
      <w:r w:rsidRPr="00F10E01">
        <w:rPr>
          <w:rFonts w:ascii="Times New Roman" w:hAnsi="Times New Roman"/>
          <w:bCs/>
          <w:sz w:val="24"/>
          <w:szCs w:val="24"/>
        </w:rPr>
        <w:t>ЭАиП</w:t>
      </w:r>
      <w:proofErr w:type="spellEnd"/>
      <w:r w:rsidRPr="00F10E01">
        <w:rPr>
          <w:rFonts w:ascii="Times New Roman" w:hAnsi="Times New Roman"/>
          <w:bCs/>
          <w:sz w:val="24"/>
          <w:szCs w:val="24"/>
        </w:rPr>
        <w:t xml:space="preserve">, с учетом требований законодательства Российской Федерации о государственной, коммерческой, служебной и иной охраняемой законом тайне, в электронном виде на адрес электронной почты </w:t>
      </w:r>
      <w:hyperlink r:id="rId14" w:history="1">
        <w:r w:rsidRPr="00F10E01">
          <w:rPr>
            <w:rStyle w:val="ab"/>
            <w:rFonts w:ascii="Times New Roman" w:hAnsi="Times New Roman"/>
            <w:bCs/>
            <w:color w:val="auto"/>
            <w:sz w:val="24"/>
            <w:szCs w:val="24"/>
            <w:lang w:val="en-US"/>
          </w:rPr>
          <w:t>kogeko</w:t>
        </w:r>
        <w:r w:rsidRPr="00F10E01">
          <w:rPr>
            <w:rStyle w:val="ab"/>
            <w:rFonts w:ascii="Times New Roman" w:hAnsi="Times New Roman"/>
            <w:bCs/>
            <w:color w:val="auto"/>
            <w:sz w:val="24"/>
            <w:szCs w:val="24"/>
          </w:rPr>
          <w:t>@</w:t>
        </w:r>
        <w:r w:rsidRPr="00F10E01">
          <w:rPr>
            <w:rStyle w:val="ab"/>
            <w:rFonts w:ascii="Times New Roman" w:hAnsi="Times New Roman"/>
            <w:bCs/>
            <w:color w:val="auto"/>
            <w:sz w:val="24"/>
            <w:szCs w:val="24"/>
            <w:lang w:val="en-US"/>
          </w:rPr>
          <w:t>tomsk</w:t>
        </w:r>
        <w:r w:rsidRPr="00F10E01">
          <w:rPr>
            <w:rStyle w:val="ab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F10E01">
          <w:rPr>
            <w:rStyle w:val="ab"/>
            <w:rFonts w:ascii="Times New Roman" w:hAnsi="Times New Roman"/>
            <w:bCs/>
            <w:color w:val="auto"/>
            <w:sz w:val="24"/>
            <w:szCs w:val="24"/>
            <w:lang w:val="en-US"/>
          </w:rPr>
          <w:t>gov</w:t>
        </w:r>
        <w:r w:rsidRPr="00F10E01">
          <w:rPr>
            <w:rStyle w:val="ab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F10E01">
          <w:rPr>
            <w:rStyle w:val="ab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</w:hyperlink>
      <w:r w:rsidRPr="00F10E01">
        <w:rPr>
          <w:rFonts w:ascii="Times New Roman" w:hAnsi="Times New Roman"/>
          <w:bCs/>
          <w:sz w:val="24"/>
          <w:szCs w:val="24"/>
        </w:rPr>
        <w:t>:</w:t>
      </w:r>
    </w:p>
    <w:p w:rsidR="00153FC3" w:rsidRPr="00F10E01" w:rsidRDefault="00153FC3" w:rsidP="00153FC3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10E01">
        <w:rPr>
          <w:rFonts w:ascii="Times New Roman" w:hAnsi="Times New Roman"/>
          <w:bCs/>
          <w:sz w:val="24"/>
          <w:szCs w:val="24"/>
        </w:rPr>
        <w:t>- скан-копию нормативно-правового акта, утвердившего муниципальную программу или внесение изменений в муниципальную программу;</w:t>
      </w:r>
    </w:p>
    <w:p w:rsidR="00153FC3" w:rsidRPr="00F10E01" w:rsidRDefault="00153FC3" w:rsidP="00153FC3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10E01">
        <w:rPr>
          <w:rFonts w:ascii="Times New Roman" w:hAnsi="Times New Roman"/>
          <w:bCs/>
          <w:sz w:val="24"/>
          <w:szCs w:val="24"/>
        </w:rPr>
        <w:t>- утвержденную муниципальную программу или действующую редакцию муниципальной программы.</w:t>
      </w:r>
    </w:p>
    <w:p w:rsidR="00153FC3" w:rsidRPr="00F10E01" w:rsidRDefault="00153FC3" w:rsidP="00153FC3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10E01">
        <w:rPr>
          <w:rFonts w:ascii="Times New Roman" w:hAnsi="Times New Roman"/>
          <w:bCs/>
          <w:sz w:val="24"/>
          <w:szCs w:val="24"/>
        </w:rPr>
        <w:t xml:space="preserve">43. </w:t>
      </w:r>
      <w:proofErr w:type="gramStart"/>
      <w:r w:rsidRPr="00F10E01">
        <w:rPr>
          <w:rFonts w:ascii="Times New Roman" w:hAnsi="Times New Roman"/>
          <w:bCs/>
          <w:sz w:val="24"/>
          <w:szCs w:val="24"/>
        </w:rPr>
        <w:t xml:space="preserve">Отдел </w:t>
      </w:r>
      <w:proofErr w:type="spellStart"/>
      <w:r w:rsidRPr="00F10E01">
        <w:rPr>
          <w:rFonts w:ascii="Times New Roman" w:hAnsi="Times New Roman"/>
          <w:bCs/>
          <w:sz w:val="24"/>
          <w:szCs w:val="24"/>
        </w:rPr>
        <w:t>ЭАиП</w:t>
      </w:r>
      <w:proofErr w:type="spellEnd"/>
      <w:r w:rsidRPr="00F10E01">
        <w:rPr>
          <w:rFonts w:ascii="Times New Roman" w:hAnsi="Times New Roman"/>
          <w:bCs/>
          <w:sz w:val="24"/>
          <w:szCs w:val="24"/>
        </w:rPr>
        <w:t>, в целях государственной регистрации документа стратегического планирования (муниципальной программы), в соответствии с требованиями к форме уведомления об утверждении (одобрении) документа стратегического планирования или внесении в него изменений, порядком ее заполнения и представления, утверждёнными приказом Министерства экономического развития Российской Федерации от 11.11.2015 №831, в течение 7 дней со дня утверждения муниципальной программы или внесения в неё изменений направляет уведомление</w:t>
      </w:r>
      <w:proofErr w:type="gramEnd"/>
      <w:r w:rsidRPr="00F10E01">
        <w:rPr>
          <w:rFonts w:ascii="Times New Roman" w:hAnsi="Times New Roman"/>
          <w:bCs/>
          <w:sz w:val="24"/>
          <w:szCs w:val="24"/>
        </w:rPr>
        <w:t xml:space="preserve"> о её утверждении или внесении в неё изменений в федеральный орган государственной власти, уполномоченный на ведение федерального государственного реестра документов стратегического планирования.</w:t>
      </w:r>
    </w:p>
    <w:p w:rsidR="00153FC3" w:rsidRPr="009D19F5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53FC3" w:rsidRPr="009D19F5" w:rsidSect="00830F68">
          <w:pgSz w:w="11906" w:h="16838"/>
          <w:pgMar w:top="567" w:right="566" w:bottom="567" w:left="851" w:header="708" w:footer="708" w:gutter="0"/>
          <w:cols w:space="708"/>
          <w:docGrid w:linePitch="360"/>
        </w:sectPr>
      </w:pPr>
    </w:p>
    <w:p w:rsidR="00153FC3" w:rsidRPr="00830F68" w:rsidRDefault="00153FC3" w:rsidP="00153FC3">
      <w:pPr>
        <w:pStyle w:val="ConsPlusNormal"/>
        <w:jc w:val="right"/>
        <w:rPr>
          <w:rFonts w:ascii="Times New Roman" w:hAnsi="Times New Roman" w:cs="Times New Roman"/>
        </w:rPr>
      </w:pPr>
      <w:r w:rsidRPr="00830F68">
        <w:rPr>
          <w:rFonts w:ascii="Times New Roman" w:hAnsi="Times New Roman" w:cs="Times New Roman"/>
        </w:rPr>
        <w:lastRenderedPageBreak/>
        <w:t>Приложение N 1</w:t>
      </w:r>
    </w:p>
    <w:p w:rsidR="00153FC3" w:rsidRPr="00830F68" w:rsidRDefault="00153FC3" w:rsidP="00153FC3">
      <w:pPr>
        <w:pStyle w:val="ConsPlusNormal"/>
        <w:jc w:val="right"/>
        <w:rPr>
          <w:rFonts w:ascii="Times New Roman" w:hAnsi="Times New Roman" w:cs="Times New Roman"/>
        </w:rPr>
      </w:pPr>
      <w:r w:rsidRPr="00830F68">
        <w:rPr>
          <w:rFonts w:ascii="Times New Roman" w:hAnsi="Times New Roman" w:cs="Times New Roman"/>
        </w:rPr>
        <w:t>к Порядку</w:t>
      </w:r>
    </w:p>
    <w:p w:rsidR="00153FC3" w:rsidRPr="00830F68" w:rsidRDefault="00153FC3" w:rsidP="00153FC3">
      <w:pPr>
        <w:pStyle w:val="ConsPlusNormal"/>
        <w:jc w:val="right"/>
        <w:rPr>
          <w:rFonts w:ascii="Times New Roman" w:hAnsi="Times New Roman" w:cs="Times New Roman"/>
        </w:rPr>
      </w:pPr>
      <w:r w:rsidRPr="00830F68">
        <w:rPr>
          <w:rFonts w:ascii="Times New Roman" w:hAnsi="Times New Roman" w:cs="Times New Roman"/>
        </w:rPr>
        <w:t>принятия решений о разработке муниципальных программ</w:t>
      </w:r>
    </w:p>
    <w:p w:rsidR="00153FC3" w:rsidRPr="00830F68" w:rsidRDefault="00153FC3" w:rsidP="00153FC3">
      <w:pPr>
        <w:pStyle w:val="ConsPlusNormal"/>
        <w:jc w:val="right"/>
        <w:rPr>
          <w:rFonts w:ascii="Times New Roman" w:hAnsi="Times New Roman" w:cs="Times New Roman"/>
        </w:rPr>
      </w:pPr>
      <w:r w:rsidRPr="00830F68">
        <w:rPr>
          <w:rFonts w:ascii="Times New Roman" w:hAnsi="Times New Roman" w:cs="Times New Roman"/>
        </w:rPr>
        <w:t>Кожевниковского района и их формирования и реализации</w:t>
      </w:r>
    </w:p>
    <w:p w:rsidR="00153FC3" w:rsidRPr="00830F68" w:rsidRDefault="00153FC3" w:rsidP="00153FC3">
      <w:pPr>
        <w:pStyle w:val="ConsPlusNormal"/>
        <w:jc w:val="both"/>
        <w:rPr>
          <w:rFonts w:ascii="Times New Roman" w:hAnsi="Times New Roman" w:cs="Times New Roman"/>
        </w:rPr>
      </w:pPr>
    </w:p>
    <w:p w:rsidR="00153FC3" w:rsidRPr="0057131B" w:rsidRDefault="00153FC3" w:rsidP="00153FC3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5" w:name="P202"/>
      <w:bookmarkEnd w:id="5"/>
      <w:r w:rsidRPr="0057131B">
        <w:rPr>
          <w:rFonts w:ascii="Times New Roman" w:hAnsi="Times New Roman" w:cs="Times New Roman"/>
          <w:b/>
        </w:rPr>
        <w:t>ПАСПОРТ</w:t>
      </w:r>
    </w:p>
    <w:p w:rsidR="00153FC3" w:rsidRPr="00830F68" w:rsidRDefault="00153FC3" w:rsidP="00153FC3">
      <w:pPr>
        <w:pStyle w:val="ConsPlusNormal"/>
        <w:jc w:val="center"/>
        <w:rPr>
          <w:rFonts w:ascii="Times New Roman" w:hAnsi="Times New Roman" w:cs="Times New Roman"/>
        </w:rPr>
      </w:pPr>
      <w:r w:rsidRPr="00830F68">
        <w:rPr>
          <w:rFonts w:ascii="Times New Roman" w:hAnsi="Times New Roman" w:cs="Times New Roman"/>
        </w:rPr>
        <w:t>муниципальной программы Кожевниковского района</w:t>
      </w:r>
    </w:p>
    <w:p w:rsidR="00153FC3" w:rsidRPr="00830F68" w:rsidRDefault="00153FC3" w:rsidP="00153F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1701"/>
        <w:gridCol w:w="709"/>
        <w:gridCol w:w="850"/>
        <w:gridCol w:w="171"/>
        <w:gridCol w:w="624"/>
        <w:gridCol w:w="1361"/>
      </w:tblGrid>
      <w:tr w:rsidR="00153FC3" w:rsidRPr="00830F68" w:rsidTr="00153FC3">
        <w:tc>
          <w:tcPr>
            <w:tcW w:w="4195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Наименование МП (подпрограммы МП)</w:t>
            </w:r>
          </w:p>
        </w:tc>
        <w:tc>
          <w:tcPr>
            <w:tcW w:w="5416" w:type="dxa"/>
            <w:gridSpan w:val="6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Полное наименование программы</w:t>
            </w:r>
          </w:p>
        </w:tc>
      </w:tr>
      <w:tr w:rsidR="00153FC3" w:rsidRPr="00830F68" w:rsidTr="00153FC3">
        <w:tc>
          <w:tcPr>
            <w:tcW w:w="4195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Куратор МП</w:t>
            </w:r>
          </w:p>
        </w:tc>
        <w:tc>
          <w:tcPr>
            <w:tcW w:w="5416" w:type="dxa"/>
            <w:gridSpan w:val="6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3FC3" w:rsidRPr="00830F68" w:rsidTr="00153FC3">
        <w:tc>
          <w:tcPr>
            <w:tcW w:w="4195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Заказчик МП</w:t>
            </w:r>
          </w:p>
        </w:tc>
        <w:tc>
          <w:tcPr>
            <w:tcW w:w="5416" w:type="dxa"/>
            <w:gridSpan w:val="6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3FC3" w:rsidRPr="00830F68" w:rsidTr="00153FC3">
        <w:tc>
          <w:tcPr>
            <w:tcW w:w="4195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Исполнители МП</w:t>
            </w:r>
          </w:p>
        </w:tc>
        <w:tc>
          <w:tcPr>
            <w:tcW w:w="5416" w:type="dxa"/>
            <w:gridSpan w:val="6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3FC3" w:rsidRPr="00830F68" w:rsidTr="00153FC3">
        <w:tc>
          <w:tcPr>
            <w:tcW w:w="4195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Цель социально-экономического развития Кожевниковского района, на которую направлена реализация МП</w:t>
            </w:r>
          </w:p>
        </w:tc>
        <w:tc>
          <w:tcPr>
            <w:tcW w:w="5416" w:type="dxa"/>
            <w:gridSpan w:val="6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3FC3" w:rsidRPr="00830F68" w:rsidTr="00153FC3">
        <w:tc>
          <w:tcPr>
            <w:tcW w:w="4195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Цель МП (подпрограммы МП)</w:t>
            </w:r>
          </w:p>
        </w:tc>
        <w:tc>
          <w:tcPr>
            <w:tcW w:w="5416" w:type="dxa"/>
            <w:gridSpan w:val="6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Социально-экономические результаты, достижение которых обеспечивается осуществлением предлагаемых мероприятий и решением соответствующих задач</w:t>
            </w:r>
          </w:p>
        </w:tc>
      </w:tr>
      <w:tr w:rsidR="00153FC3" w:rsidRPr="00830F68" w:rsidTr="00153FC3">
        <w:tc>
          <w:tcPr>
            <w:tcW w:w="4195" w:type="dxa"/>
            <w:vMerge w:val="restart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Показатели цели МП (подпрограммы МП) и их значения (с детализацией по годам реализации)</w:t>
            </w:r>
          </w:p>
        </w:tc>
        <w:tc>
          <w:tcPr>
            <w:tcW w:w="170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709" w:type="dxa"/>
            <w:vAlign w:val="center"/>
          </w:tcPr>
          <w:p w:rsidR="00153FC3" w:rsidRPr="00830F68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021" w:type="dxa"/>
            <w:gridSpan w:val="2"/>
            <w:vAlign w:val="center"/>
          </w:tcPr>
          <w:p w:rsidR="00153FC3" w:rsidRPr="00830F68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F68">
              <w:rPr>
                <w:rFonts w:ascii="Times New Roman" w:hAnsi="Times New Roman" w:cs="Times New Roman"/>
              </w:rPr>
              <w:t>i-й</w:t>
            </w:r>
            <w:proofErr w:type="spellEnd"/>
            <w:r w:rsidRPr="00830F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  <w:gridSpan w:val="2"/>
            <w:vAlign w:val="center"/>
          </w:tcPr>
          <w:p w:rsidR="00153FC3" w:rsidRPr="00830F68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последний год</w:t>
            </w:r>
          </w:p>
        </w:tc>
      </w:tr>
      <w:tr w:rsidR="00153FC3" w:rsidRPr="00830F68" w:rsidTr="00153FC3">
        <w:trPr>
          <w:trHeight w:val="163"/>
        </w:trPr>
        <w:tc>
          <w:tcPr>
            <w:tcW w:w="4195" w:type="dxa"/>
            <w:vMerge/>
          </w:tcPr>
          <w:p w:rsidR="00153FC3" w:rsidRPr="00830F68" w:rsidRDefault="00153FC3" w:rsidP="00153FC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  <w:vAlign w:val="center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3FC3" w:rsidRPr="00830F68" w:rsidTr="00153FC3">
        <w:trPr>
          <w:trHeight w:val="127"/>
        </w:trPr>
        <w:tc>
          <w:tcPr>
            <w:tcW w:w="4195" w:type="dxa"/>
            <w:vMerge/>
          </w:tcPr>
          <w:p w:rsidR="00153FC3" w:rsidRPr="00830F68" w:rsidRDefault="00153FC3" w:rsidP="00153FC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" w:type="dxa"/>
            <w:vAlign w:val="center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3FC3" w:rsidRPr="00830F68" w:rsidTr="00153FC3">
        <w:tc>
          <w:tcPr>
            <w:tcW w:w="4195" w:type="dxa"/>
            <w:vMerge/>
          </w:tcPr>
          <w:p w:rsidR="00153FC3" w:rsidRPr="00830F68" w:rsidRDefault="00153FC3" w:rsidP="00153FC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" w:type="dxa"/>
            <w:vAlign w:val="center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3FC3" w:rsidRPr="00830F68" w:rsidTr="00153FC3">
        <w:tc>
          <w:tcPr>
            <w:tcW w:w="4195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Задачи МП (подпрограммы МП)</w:t>
            </w:r>
          </w:p>
        </w:tc>
        <w:tc>
          <w:tcPr>
            <w:tcW w:w="5416" w:type="dxa"/>
            <w:gridSpan w:val="6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Перечень задач, обеспечивающих достижение поставленных целей</w:t>
            </w:r>
          </w:p>
        </w:tc>
      </w:tr>
      <w:tr w:rsidR="00153FC3" w:rsidRPr="00830F68" w:rsidTr="00153FC3">
        <w:tc>
          <w:tcPr>
            <w:tcW w:w="4195" w:type="dxa"/>
            <w:vMerge w:val="restart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Показатели задач МП (подпрограммы МП) и их значения (с детализацией по годам реализации МП)</w:t>
            </w:r>
          </w:p>
        </w:tc>
        <w:tc>
          <w:tcPr>
            <w:tcW w:w="170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709" w:type="dxa"/>
            <w:vAlign w:val="center"/>
          </w:tcPr>
          <w:p w:rsidR="00153FC3" w:rsidRPr="00830F68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021" w:type="dxa"/>
            <w:gridSpan w:val="2"/>
            <w:vAlign w:val="center"/>
          </w:tcPr>
          <w:p w:rsidR="00153FC3" w:rsidRPr="00830F68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F68">
              <w:rPr>
                <w:rFonts w:ascii="Times New Roman" w:hAnsi="Times New Roman" w:cs="Times New Roman"/>
              </w:rPr>
              <w:t>i-й</w:t>
            </w:r>
            <w:proofErr w:type="spellEnd"/>
            <w:r w:rsidRPr="00830F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  <w:gridSpan w:val="2"/>
            <w:vAlign w:val="center"/>
          </w:tcPr>
          <w:p w:rsidR="00153FC3" w:rsidRPr="00830F68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последний год</w:t>
            </w:r>
          </w:p>
        </w:tc>
      </w:tr>
      <w:tr w:rsidR="00153FC3" w:rsidRPr="00830F68" w:rsidTr="00153FC3">
        <w:tc>
          <w:tcPr>
            <w:tcW w:w="4195" w:type="dxa"/>
            <w:vMerge/>
          </w:tcPr>
          <w:p w:rsidR="00153FC3" w:rsidRPr="00830F68" w:rsidRDefault="00153FC3" w:rsidP="00153FC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  <w:vAlign w:val="center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3FC3" w:rsidRPr="00830F68" w:rsidTr="00153FC3">
        <w:tc>
          <w:tcPr>
            <w:tcW w:w="4195" w:type="dxa"/>
            <w:vMerge/>
          </w:tcPr>
          <w:p w:rsidR="00153FC3" w:rsidRPr="00830F68" w:rsidRDefault="00153FC3" w:rsidP="00153FC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" w:type="dxa"/>
            <w:vAlign w:val="center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3FC3" w:rsidRPr="00830F68" w:rsidTr="00153FC3">
        <w:tc>
          <w:tcPr>
            <w:tcW w:w="4195" w:type="dxa"/>
            <w:vMerge/>
          </w:tcPr>
          <w:p w:rsidR="00153FC3" w:rsidRPr="00830F68" w:rsidRDefault="00153FC3" w:rsidP="00153FC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" w:type="dxa"/>
            <w:vAlign w:val="center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3FC3" w:rsidRPr="00830F68" w:rsidTr="00153FC3">
        <w:tc>
          <w:tcPr>
            <w:tcW w:w="4195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Сроки и этапы реализации МП (подпрограммы МП)</w:t>
            </w:r>
          </w:p>
        </w:tc>
        <w:tc>
          <w:tcPr>
            <w:tcW w:w="5416" w:type="dxa"/>
            <w:gridSpan w:val="6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3FC3" w:rsidRPr="00830F68" w:rsidTr="00153FC3">
        <w:tc>
          <w:tcPr>
            <w:tcW w:w="4195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Перечень подпрограмм МП (при наличии)</w:t>
            </w:r>
          </w:p>
        </w:tc>
        <w:tc>
          <w:tcPr>
            <w:tcW w:w="5416" w:type="dxa"/>
            <w:gridSpan w:val="6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3FC3" w:rsidRPr="00830F68" w:rsidTr="00153FC3">
        <w:tc>
          <w:tcPr>
            <w:tcW w:w="4195" w:type="dxa"/>
            <w:vMerge w:val="restart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Объем и источники финансирования (с детализацией по годам реализации, тыс. рублей)</w:t>
            </w:r>
          </w:p>
        </w:tc>
        <w:tc>
          <w:tcPr>
            <w:tcW w:w="170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709" w:type="dxa"/>
            <w:vAlign w:val="center"/>
          </w:tcPr>
          <w:p w:rsidR="00153FC3" w:rsidRPr="00830F68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Align w:val="center"/>
          </w:tcPr>
          <w:p w:rsidR="00153FC3" w:rsidRPr="00830F68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795" w:type="dxa"/>
            <w:gridSpan w:val="2"/>
            <w:vAlign w:val="center"/>
          </w:tcPr>
          <w:p w:rsidR="00153FC3" w:rsidRPr="00830F68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F68">
              <w:rPr>
                <w:rFonts w:ascii="Times New Roman" w:hAnsi="Times New Roman" w:cs="Times New Roman"/>
              </w:rPr>
              <w:t>i-й</w:t>
            </w:r>
            <w:proofErr w:type="spellEnd"/>
            <w:r w:rsidRPr="00830F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61" w:type="dxa"/>
            <w:vAlign w:val="center"/>
          </w:tcPr>
          <w:p w:rsidR="00153FC3" w:rsidRPr="00830F68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последний год</w:t>
            </w:r>
          </w:p>
        </w:tc>
      </w:tr>
      <w:tr w:rsidR="00153FC3" w:rsidRPr="00830F68" w:rsidTr="00153FC3">
        <w:tc>
          <w:tcPr>
            <w:tcW w:w="4195" w:type="dxa"/>
            <w:vMerge/>
          </w:tcPr>
          <w:p w:rsidR="00153FC3" w:rsidRPr="00830F68" w:rsidRDefault="00153FC3" w:rsidP="00153FC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709" w:type="dxa"/>
            <w:vAlign w:val="center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3FC3" w:rsidRPr="00830F68" w:rsidTr="00153FC3">
        <w:tc>
          <w:tcPr>
            <w:tcW w:w="4195" w:type="dxa"/>
            <w:vMerge/>
          </w:tcPr>
          <w:p w:rsidR="00153FC3" w:rsidRPr="00830F68" w:rsidRDefault="00153FC3" w:rsidP="00153FC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областной бюджет (по согласованию)</w:t>
            </w:r>
          </w:p>
        </w:tc>
        <w:tc>
          <w:tcPr>
            <w:tcW w:w="709" w:type="dxa"/>
            <w:vAlign w:val="center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3FC3" w:rsidRPr="00830F68" w:rsidTr="00153FC3">
        <w:tc>
          <w:tcPr>
            <w:tcW w:w="4195" w:type="dxa"/>
            <w:vMerge/>
          </w:tcPr>
          <w:p w:rsidR="00153FC3" w:rsidRPr="00830F68" w:rsidRDefault="00153FC3" w:rsidP="00153FC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709" w:type="dxa"/>
            <w:vAlign w:val="center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3FC3" w:rsidRPr="00830F68" w:rsidTr="00153FC3">
        <w:tc>
          <w:tcPr>
            <w:tcW w:w="4195" w:type="dxa"/>
            <w:vMerge/>
          </w:tcPr>
          <w:p w:rsidR="00153FC3" w:rsidRPr="00830F68" w:rsidRDefault="00153FC3" w:rsidP="00153FC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бюджеты поселений (по согласованию)</w:t>
            </w:r>
          </w:p>
        </w:tc>
        <w:tc>
          <w:tcPr>
            <w:tcW w:w="709" w:type="dxa"/>
            <w:vAlign w:val="center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3FC3" w:rsidRPr="00830F68" w:rsidTr="00153FC3">
        <w:tc>
          <w:tcPr>
            <w:tcW w:w="4195" w:type="dxa"/>
            <w:vMerge/>
          </w:tcPr>
          <w:p w:rsidR="00153FC3" w:rsidRPr="00830F68" w:rsidRDefault="00153FC3" w:rsidP="00153FC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внебюджетные источники (по согласованию)</w:t>
            </w:r>
          </w:p>
        </w:tc>
        <w:tc>
          <w:tcPr>
            <w:tcW w:w="709" w:type="dxa"/>
            <w:vAlign w:val="center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3FC3" w:rsidRPr="00830F68" w:rsidTr="00153FC3">
        <w:tc>
          <w:tcPr>
            <w:tcW w:w="4195" w:type="dxa"/>
            <w:vMerge/>
          </w:tcPr>
          <w:p w:rsidR="00153FC3" w:rsidRPr="00830F68" w:rsidRDefault="00153FC3" w:rsidP="00153FC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709" w:type="dxa"/>
            <w:vAlign w:val="center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3FC3" w:rsidRPr="00830F68" w:rsidTr="00153FC3">
        <w:tc>
          <w:tcPr>
            <w:tcW w:w="4195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Организация управления МП (подпрограммы МП)</w:t>
            </w:r>
          </w:p>
        </w:tc>
        <w:tc>
          <w:tcPr>
            <w:tcW w:w="5416" w:type="dxa"/>
            <w:gridSpan w:val="6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 xml:space="preserve">Реализацию МП (подпрограммы МП) осуществляет заказчик МП. Общий </w:t>
            </w:r>
            <w:proofErr w:type="gramStart"/>
            <w:r w:rsidRPr="00830F6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30F68">
              <w:rPr>
                <w:rFonts w:ascii="Times New Roman" w:hAnsi="Times New Roman" w:cs="Times New Roman"/>
              </w:rPr>
              <w:t xml:space="preserve"> реализацией МП осуществляет куратор МП. Текущий контроль и мониторинг реализации МП осуществляют заказчик МП, исполнители МП, являющиеся главными распорядителями средств местного бюджета</w:t>
            </w:r>
          </w:p>
        </w:tc>
      </w:tr>
    </w:tbl>
    <w:p w:rsidR="00153FC3" w:rsidRDefault="00153FC3" w:rsidP="00153FC3">
      <w:pPr>
        <w:pStyle w:val="ConsPlusNormal"/>
        <w:jc w:val="both"/>
        <w:sectPr w:rsidR="00153FC3" w:rsidSect="00E76B0F">
          <w:pgSz w:w="11907" w:h="16840"/>
          <w:pgMar w:top="425" w:right="851" w:bottom="1134" w:left="1701" w:header="0" w:footer="0" w:gutter="0"/>
          <w:cols w:space="720"/>
        </w:sectPr>
      </w:pPr>
    </w:p>
    <w:p w:rsidR="00153FC3" w:rsidRPr="006E4E87" w:rsidRDefault="00153FC3" w:rsidP="00153FC3">
      <w:pPr>
        <w:pStyle w:val="ConsPlusNormal"/>
        <w:jc w:val="right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lastRenderedPageBreak/>
        <w:t>Приложение N 2</w:t>
      </w:r>
    </w:p>
    <w:p w:rsidR="00153FC3" w:rsidRPr="006E4E87" w:rsidRDefault="00153FC3" w:rsidP="00153FC3">
      <w:pPr>
        <w:pStyle w:val="ConsPlusNormal"/>
        <w:jc w:val="right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к Порядку</w:t>
      </w:r>
    </w:p>
    <w:p w:rsidR="00153FC3" w:rsidRPr="006E4E87" w:rsidRDefault="00153FC3" w:rsidP="00153FC3">
      <w:pPr>
        <w:pStyle w:val="ConsPlusNormal"/>
        <w:jc w:val="right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принятия решений о разработке муниципальных программ</w:t>
      </w:r>
    </w:p>
    <w:p w:rsidR="00153FC3" w:rsidRPr="006E4E87" w:rsidRDefault="00153FC3" w:rsidP="00153FC3">
      <w:pPr>
        <w:pStyle w:val="ConsPlusNormal"/>
        <w:jc w:val="right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Кожевниковского района и их формирования и реализации</w:t>
      </w:r>
    </w:p>
    <w:p w:rsidR="00153FC3" w:rsidRPr="006E4E87" w:rsidRDefault="00153FC3" w:rsidP="00153FC3">
      <w:pPr>
        <w:pStyle w:val="ConsPlusNormal"/>
        <w:jc w:val="both"/>
        <w:rPr>
          <w:rFonts w:ascii="Times New Roman" w:hAnsi="Times New Roman" w:cs="Times New Roman"/>
        </w:rPr>
      </w:pPr>
    </w:p>
    <w:p w:rsidR="00153FC3" w:rsidRPr="006E4E87" w:rsidRDefault="00153FC3" w:rsidP="00153FC3">
      <w:pPr>
        <w:pStyle w:val="ConsPlusNormal"/>
        <w:jc w:val="center"/>
        <w:rPr>
          <w:rFonts w:ascii="Times New Roman" w:hAnsi="Times New Roman" w:cs="Times New Roman"/>
        </w:rPr>
      </w:pPr>
      <w:bookmarkStart w:id="6" w:name="P305"/>
      <w:bookmarkEnd w:id="6"/>
      <w:r w:rsidRPr="006E4E87">
        <w:rPr>
          <w:rFonts w:ascii="Times New Roman" w:hAnsi="Times New Roman" w:cs="Times New Roman"/>
        </w:rPr>
        <w:t>Система целевых показателей (индикаторов),</w:t>
      </w:r>
    </w:p>
    <w:p w:rsidR="00153FC3" w:rsidRPr="006E4E87" w:rsidRDefault="00153FC3" w:rsidP="00153FC3">
      <w:pPr>
        <w:pStyle w:val="ConsPlusNormal"/>
        <w:jc w:val="center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муниципальной программы</w:t>
      </w:r>
    </w:p>
    <w:p w:rsidR="00153FC3" w:rsidRPr="006E4E87" w:rsidRDefault="00153FC3" w:rsidP="00153F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728"/>
        <w:gridCol w:w="1247"/>
        <w:gridCol w:w="1361"/>
        <w:gridCol w:w="1603"/>
        <w:gridCol w:w="1077"/>
        <w:gridCol w:w="1134"/>
        <w:gridCol w:w="964"/>
      </w:tblGrid>
      <w:tr w:rsidR="00153FC3" w:rsidRPr="006E4E87" w:rsidTr="00153FC3">
        <w:tc>
          <w:tcPr>
            <w:tcW w:w="454" w:type="dxa"/>
            <w:vMerge w:val="restart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N</w:t>
            </w:r>
          </w:p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4E87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728" w:type="dxa"/>
            <w:vMerge w:val="restart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7" w:type="dxa"/>
            <w:vMerge w:val="restart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vMerge w:val="restart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 xml:space="preserve">Методика расчета показателя </w:t>
            </w:r>
            <w:hyperlink w:anchor="P366" w:history="1">
              <w:r w:rsidRPr="006E4E8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778" w:type="dxa"/>
            <w:gridSpan w:val="4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Целевые значения индикатора/показателя реализации МП по годам</w:t>
            </w:r>
          </w:p>
        </w:tc>
      </w:tr>
      <w:tr w:rsidR="00153FC3" w:rsidRPr="006E4E87" w:rsidTr="00153FC3">
        <w:tc>
          <w:tcPr>
            <w:tcW w:w="454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20__ (базовый год)</w:t>
            </w:r>
          </w:p>
        </w:tc>
        <w:tc>
          <w:tcPr>
            <w:tcW w:w="1077" w:type="dxa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20__ (план)</w:t>
            </w:r>
          </w:p>
        </w:tc>
        <w:tc>
          <w:tcPr>
            <w:tcW w:w="1134" w:type="dxa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20__ (план)</w:t>
            </w:r>
          </w:p>
        </w:tc>
        <w:tc>
          <w:tcPr>
            <w:tcW w:w="964" w:type="dxa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20__ (план)</w:t>
            </w:r>
          </w:p>
        </w:tc>
      </w:tr>
      <w:tr w:rsidR="00153FC3" w:rsidRPr="006E4E87" w:rsidTr="00153FC3">
        <w:tc>
          <w:tcPr>
            <w:tcW w:w="45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14" w:type="dxa"/>
            <w:gridSpan w:val="7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Цель МП</w:t>
            </w:r>
          </w:p>
        </w:tc>
      </w:tr>
      <w:tr w:rsidR="00153FC3" w:rsidRPr="006E4E87" w:rsidTr="00153FC3">
        <w:tc>
          <w:tcPr>
            <w:tcW w:w="45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728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47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3FC3" w:rsidRPr="006E4E87" w:rsidTr="00153FC3">
        <w:tc>
          <w:tcPr>
            <w:tcW w:w="45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14" w:type="dxa"/>
            <w:gridSpan w:val="7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Задача 1</w:t>
            </w:r>
          </w:p>
        </w:tc>
      </w:tr>
      <w:tr w:rsidR="00153FC3" w:rsidRPr="006E4E87" w:rsidTr="00153FC3">
        <w:tc>
          <w:tcPr>
            <w:tcW w:w="45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728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47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3FC3" w:rsidRPr="006E4E87" w:rsidTr="00153FC3">
        <w:tc>
          <w:tcPr>
            <w:tcW w:w="45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728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247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3FC3" w:rsidRPr="006E4E87" w:rsidTr="00153FC3">
        <w:tc>
          <w:tcPr>
            <w:tcW w:w="45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4" w:type="dxa"/>
            <w:gridSpan w:val="7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Задача 2</w:t>
            </w:r>
          </w:p>
        </w:tc>
      </w:tr>
      <w:tr w:rsidR="00153FC3" w:rsidRPr="006E4E87" w:rsidTr="00153FC3">
        <w:tc>
          <w:tcPr>
            <w:tcW w:w="45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728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47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3FC3" w:rsidRPr="006E4E87" w:rsidTr="00153FC3">
        <w:tc>
          <w:tcPr>
            <w:tcW w:w="45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28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47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53FC3" w:rsidRPr="006E4E87" w:rsidRDefault="00153FC3" w:rsidP="00153FC3">
      <w:pPr>
        <w:pStyle w:val="ConsPlusNormal"/>
        <w:jc w:val="both"/>
        <w:rPr>
          <w:rFonts w:ascii="Times New Roman" w:hAnsi="Times New Roman" w:cs="Times New Roman"/>
        </w:rPr>
      </w:pPr>
    </w:p>
    <w:p w:rsidR="00153FC3" w:rsidRPr="006E4E87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--------------------------------</w:t>
      </w:r>
    </w:p>
    <w:p w:rsidR="00153FC3" w:rsidRPr="006E4E87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366"/>
      <w:bookmarkEnd w:id="7"/>
      <w:r w:rsidRPr="006E4E87">
        <w:rPr>
          <w:rFonts w:ascii="Times New Roman" w:hAnsi="Times New Roman" w:cs="Times New Roman"/>
        </w:rPr>
        <w:t>&lt;*&gt; - графа заполняется в случае, если источником информации по показателям цели и задач МП (подпрограмм МП) не являются данные Федеральной службы государственной статистики.</w:t>
      </w:r>
    </w:p>
    <w:p w:rsidR="00153FC3" w:rsidRPr="006E4E87" w:rsidRDefault="00153FC3" w:rsidP="00153FC3">
      <w:pPr>
        <w:pStyle w:val="ConsPlusNormal"/>
        <w:jc w:val="both"/>
        <w:rPr>
          <w:rFonts w:ascii="Times New Roman" w:hAnsi="Times New Roman" w:cs="Times New Roman"/>
        </w:rPr>
      </w:pPr>
    </w:p>
    <w:p w:rsidR="00153FC3" w:rsidRDefault="00153FC3" w:rsidP="00153FC3">
      <w:pPr>
        <w:pStyle w:val="ConsPlusNormal"/>
        <w:jc w:val="both"/>
      </w:pPr>
    </w:p>
    <w:p w:rsidR="00153FC3" w:rsidRDefault="00153FC3" w:rsidP="00153FC3">
      <w:pPr>
        <w:rPr>
          <w:rFonts w:eastAsia="Times New Roman" w:cs="Calibri"/>
          <w:szCs w:val="20"/>
          <w:lang w:eastAsia="ru-RU"/>
        </w:rPr>
      </w:pPr>
      <w:r>
        <w:br w:type="page"/>
      </w:r>
    </w:p>
    <w:p w:rsidR="00153FC3" w:rsidRDefault="00153FC3" w:rsidP="00153FC3">
      <w:pPr>
        <w:pStyle w:val="ConsPlusNormal"/>
        <w:jc w:val="right"/>
        <w:rPr>
          <w:rFonts w:ascii="Times New Roman" w:hAnsi="Times New Roman" w:cs="Times New Roman"/>
        </w:rPr>
        <w:sectPr w:rsidR="00153FC3" w:rsidSect="00E76B0F">
          <w:pgSz w:w="11907" w:h="16840" w:code="9"/>
          <w:pgMar w:top="425" w:right="1134" w:bottom="567" w:left="1134" w:header="0" w:footer="0" w:gutter="0"/>
          <w:cols w:space="720"/>
        </w:sectPr>
      </w:pPr>
    </w:p>
    <w:p w:rsidR="00153FC3" w:rsidRPr="00830F68" w:rsidRDefault="00153FC3" w:rsidP="00153FC3">
      <w:pPr>
        <w:pStyle w:val="ConsPlusNormal"/>
        <w:jc w:val="right"/>
        <w:rPr>
          <w:rFonts w:ascii="Times New Roman" w:hAnsi="Times New Roman" w:cs="Times New Roman"/>
        </w:rPr>
      </w:pPr>
      <w:r w:rsidRPr="00830F68">
        <w:rPr>
          <w:rFonts w:ascii="Times New Roman" w:hAnsi="Times New Roman" w:cs="Times New Roman"/>
        </w:rPr>
        <w:lastRenderedPageBreak/>
        <w:t>Приложение N 3</w:t>
      </w:r>
    </w:p>
    <w:p w:rsidR="00153FC3" w:rsidRPr="00830F68" w:rsidRDefault="00153FC3" w:rsidP="00153FC3">
      <w:pPr>
        <w:pStyle w:val="ConsPlusNormal"/>
        <w:jc w:val="right"/>
        <w:rPr>
          <w:rFonts w:ascii="Times New Roman" w:hAnsi="Times New Roman" w:cs="Times New Roman"/>
        </w:rPr>
      </w:pPr>
      <w:r w:rsidRPr="00830F68">
        <w:rPr>
          <w:rFonts w:ascii="Times New Roman" w:hAnsi="Times New Roman" w:cs="Times New Roman"/>
        </w:rPr>
        <w:t>к Порядку</w:t>
      </w:r>
    </w:p>
    <w:p w:rsidR="00153FC3" w:rsidRPr="00830F68" w:rsidRDefault="00153FC3" w:rsidP="00153FC3">
      <w:pPr>
        <w:pStyle w:val="ConsPlusNormal"/>
        <w:jc w:val="right"/>
        <w:rPr>
          <w:rFonts w:ascii="Times New Roman" w:hAnsi="Times New Roman" w:cs="Times New Roman"/>
        </w:rPr>
      </w:pPr>
      <w:r w:rsidRPr="00830F68">
        <w:rPr>
          <w:rFonts w:ascii="Times New Roman" w:hAnsi="Times New Roman" w:cs="Times New Roman"/>
        </w:rPr>
        <w:t>принятия решений о разработке муниципальных программ</w:t>
      </w:r>
    </w:p>
    <w:p w:rsidR="00153FC3" w:rsidRPr="00830F68" w:rsidRDefault="00153FC3" w:rsidP="00153FC3">
      <w:pPr>
        <w:pStyle w:val="ConsPlusNormal"/>
        <w:jc w:val="right"/>
        <w:rPr>
          <w:rFonts w:ascii="Times New Roman" w:hAnsi="Times New Roman" w:cs="Times New Roman"/>
        </w:rPr>
      </w:pPr>
      <w:r w:rsidRPr="00830F68">
        <w:rPr>
          <w:rFonts w:ascii="Times New Roman" w:hAnsi="Times New Roman" w:cs="Times New Roman"/>
        </w:rPr>
        <w:t>Кожевниковского района и их формирования и реализации</w:t>
      </w:r>
    </w:p>
    <w:p w:rsidR="00153FC3" w:rsidRPr="00830F68" w:rsidRDefault="00153FC3" w:rsidP="00153FC3">
      <w:pPr>
        <w:pStyle w:val="ConsPlusNormal"/>
        <w:jc w:val="both"/>
        <w:rPr>
          <w:rFonts w:ascii="Times New Roman" w:hAnsi="Times New Roman" w:cs="Times New Roman"/>
        </w:rPr>
      </w:pPr>
    </w:p>
    <w:p w:rsidR="00153FC3" w:rsidRPr="00DE4F7D" w:rsidRDefault="00153FC3" w:rsidP="00153F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377"/>
      <w:bookmarkEnd w:id="8"/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53FC3" w:rsidRPr="00830F68" w:rsidRDefault="00153FC3" w:rsidP="00153F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мероприятий муниципальной программы</w:t>
      </w:r>
    </w:p>
    <w:p w:rsidR="00153FC3" w:rsidRPr="00830F68" w:rsidRDefault="00153FC3" w:rsidP="00153F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53FC3" w:rsidRPr="00830F68" w:rsidRDefault="00153FC3" w:rsidP="00153F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наименование МП</w:t>
      </w:r>
    </w:p>
    <w:p w:rsidR="00153FC3" w:rsidRPr="006E4E87" w:rsidRDefault="00153FC3" w:rsidP="00153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4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10"/>
        <w:gridCol w:w="3211"/>
        <w:gridCol w:w="1559"/>
        <w:gridCol w:w="1134"/>
        <w:gridCol w:w="1026"/>
        <w:gridCol w:w="1134"/>
        <w:gridCol w:w="998"/>
        <w:gridCol w:w="964"/>
        <w:gridCol w:w="1026"/>
        <w:gridCol w:w="1474"/>
      </w:tblGrid>
      <w:tr w:rsidR="00153FC3" w:rsidRPr="00830F68" w:rsidTr="00153FC3">
        <w:tc>
          <w:tcPr>
            <w:tcW w:w="510" w:type="dxa"/>
            <w:vMerge w:val="restart"/>
            <w:vAlign w:val="center"/>
          </w:tcPr>
          <w:p w:rsidR="00153FC3" w:rsidRPr="00830F68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NN</w:t>
            </w:r>
          </w:p>
          <w:p w:rsidR="00153FC3" w:rsidRPr="00830F68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30F68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2610" w:type="dxa"/>
            <w:vMerge w:val="restart"/>
            <w:vAlign w:val="center"/>
          </w:tcPr>
          <w:p w:rsidR="00153FC3" w:rsidRPr="00830F68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Наименование цели, задачи, мероприятия МП</w:t>
            </w:r>
          </w:p>
        </w:tc>
        <w:tc>
          <w:tcPr>
            <w:tcW w:w="3211" w:type="dxa"/>
            <w:vMerge w:val="restart"/>
            <w:vAlign w:val="center"/>
          </w:tcPr>
          <w:p w:rsidR="00153FC3" w:rsidRPr="00830F68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  <w:tc>
          <w:tcPr>
            <w:tcW w:w="1559" w:type="dxa"/>
            <w:vMerge w:val="restart"/>
            <w:vAlign w:val="center"/>
          </w:tcPr>
          <w:p w:rsidR="00153FC3" w:rsidRPr="00830F68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Объем финансирования (тыс. руб.)</w:t>
            </w:r>
          </w:p>
        </w:tc>
        <w:tc>
          <w:tcPr>
            <w:tcW w:w="5256" w:type="dxa"/>
            <w:gridSpan w:val="5"/>
            <w:vAlign w:val="center"/>
          </w:tcPr>
          <w:p w:rsidR="00153FC3" w:rsidRPr="00830F68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026" w:type="dxa"/>
            <w:vMerge w:val="restart"/>
            <w:vAlign w:val="center"/>
          </w:tcPr>
          <w:p w:rsidR="00153FC3" w:rsidRPr="00830F68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Ответственные исполнители</w:t>
            </w:r>
          </w:p>
        </w:tc>
        <w:tc>
          <w:tcPr>
            <w:tcW w:w="1474" w:type="dxa"/>
            <w:vMerge w:val="restart"/>
            <w:vAlign w:val="center"/>
          </w:tcPr>
          <w:p w:rsidR="00153FC3" w:rsidRPr="00830F68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 xml:space="preserve">Показатели результата мероприятия </w:t>
            </w:r>
            <w:hyperlink w:anchor="P700" w:history="1">
              <w:r w:rsidRPr="00830F68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153FC3" w:rsidRPr="00830F68" w:rsidTr="00153FC3">
        <w:tc>
          <w:tcPr>
            <w:tcW w:w="510" w:type="dxa"/>
            <w:vMerge/>
          </w:tcPr>
          <w:p w:rsidR="00153FC3" w:rsidRPr="00830F68" w:rsidRDefault="00153FC3" w:rsidP="00153FC3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vMerge/>
          </w:tcPr>
          <w:p w:rsidR="00153FC3" w:rsidRPr="00830F68" w:rsidRDefault="00153FC3" w:rsidP="00153FC3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</w:tcPr>
          <w:p w:rsidR="00153FC3" w:rsidRPr="00830F68" w:rsidRDefault="00153FC3" w:rsidP="00153FC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53FC3" w:rsidRPr="00830F68" w:rsidRDefault="00153FC3" w:rsidP="00153FC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53FC3" w:rsidRPr="00830F68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федерального бюджета</w:t>
            </w:r>
          </w:p>
        </w:tc>
        <w:tc>
          <w:tcPr>
            <w:tcW w:w="1026" w:type="dxa"/>
            <w:vAlign w:val="center"/>
          </w:tcPr>
          <w:p w:rsidR="00153FC3" w:rsidRPr="00830F68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областного бюджета</w:t>
            </w:r>
          </w:p>
        </w:tc>
        <w:tc>
          <w:tcPr>
            <w:tcW w:w="1134" w:type="dxa"/>
            <w:vAlign w:val="center"/>
          </w:tcPr>
          <w:p w:rsidR="00153FC3" w:rsidRPr="00830F68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районного бюджета</w:t>
            </w:r>
          </w:p>
        </w:tc>
        <w:tc>
          <w:tcPr>
            <w:tcW w:w="998" w:type="dxa"/>
            <w:vAlign w:val="center"/>
          </w:tcPr>
          <w:p w:rsidR="00153FC3" w:rsidRPr="00830F68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бюджетов поселений</w:t>
            </w:r>
          </w:p>
        </w:tc>
        <w:tc>
          <w:tcPr>
            <w:tcW w:w="964" w:type="dxa"/>
            <w:vAlign w:val="center"/>
          </w:tcPr>
          <w:p w:rsidR="00153FC3" w:rsidRPr="00830F68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внебюджетных источников</w:t>
            </w:r>
          </w:p>
        </w:tc>
        <w:tc>
          <w:tcPr>
            <w:tcW w:w="1026" w:type="dxa"/>
            <w:vMerge/>
          </w:tcPr>
          <w:p w:rsidR="00153FC3" w:rsidRPr="00830F68" w:rsidRDefault="00153FC3" w:rsidP="00153FC3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</w:tcPr>
          <w:p w:rsidR="00153FC3" w:rsidRPr="00830F68" w:rsidRDefault="00153FC3" w:rsidP="00153FC3">
            <w:pPr>
              <w:rPr>
                <w:rFonts w:ascii="Times New Roman" w:hAnsi="Times New Roman"/>
              </w:rPr>
            </w:pPr>
          </w:p>
        </w:tc>
      </w:tr>
      <w:tr w:rsidR="00153FC3" w:rsidRPr="00830F68" w:rsidTr="00153FC3">
        <w:tc>
          <w:tcPr>
            <w:tcW w:w="510" w:type="dxa"/>
            <w:vAlign w:val="center"/>
          </w:tcPr>
          <w:p w:rsidR="00153FC3" w:rsidRPr="00830F68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10" w:type="dxa"/>
            <w:vAlign w:val="center"/>
          </w:tcPr>
          <w:p w:rsidR="00153FC3" w:rsidRPr="00830F68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11" w:type="dxa"/>
            <w:vAlign w:val="center"/>
          </w:tcPr>
          <w:p w:rsidR="00153FC3" w:rsidRPr="00830F68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153FC3" w:rsidRPr="00830F68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53FC3" w:rsidRPr="00830F68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6" w:type="dxa"/>
            <w:vAlign w:val="center"/>
          </w:tcPr>
          <w:p w:rsidR="00153FC3" w:rsidRPr="00830F68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32" w:type="dxa"/>
            <w:gridSpan w:val="2"/>
            <w:vAlign w:val="center"/>
          </w:tcPr>
          <w:p w:rsidR="00153FC3" w:rsidRPr="00830F68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64" w:type="dxa"/>
            <w:vAlign w:val="center"/>
          </w:tcPr>
          <w:p w:rsidR="00153FC3" w:rsidRPr="00830F68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026" w:type="dxa"/>
            <w:vAlign w:val="center"/>
          </w:tcPr>
          <w:p w:rsidR="00153FC3" w:rsidRPr="00830F68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74" w:type="dxa"/>
            <w:vAlign w:val="center"/>
          </w:tcPr>
          <w:p w:rsidR="00153FC3" w:rsidRPr="00830F68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153FC3" w:rsidRPr="00830F68" w:rsidTr="00153FC3">
        <w:tc>
          <w:tcPr>
            <w:tcW w:w="5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36" w:type="dxa"/>
            <w:gridSpan w:val="10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Цель МП:</w:t>
            </w:r>
          </w:p>
        </w:tc>
      </w:tr>
      <w:tr w:rsidR="00153FC3" w:rsidRPr="00830F68" w:rsidTr="00153FC3">
        <w:tc>
          <w:tcPr>
            <w:tcW w:w="5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136" w:type="dxa"/>
            <w:gridSpan w:val="10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Задача 1</w:t>
            </w:r>
          </w:p>
        </w:tc>
      </w:tr>
      <w:tr w:rsidR="00153FC3" w:rsidRPr="00830F68" w:rsidTr="00153FC3">
        <w:tc>
          <w:tcPr>
            <w:tcW w:w="5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6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Мероприятие 1</w:t>
            </w:r>
          </w:p>
        </w:tc>
        <w:tc>
          <w:tcPr>
            <w:tcW w:w="321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59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3FC3" w:rsidRPr="00830F68" w:rsidTr="00153FC3">
        <w:tc>
          <w:tcPr>
            <w:tcW w:w="5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1-й год реализации МП</w:t>
            </w:r>
          </w:p>
        </w:tc>
        <w:tc>
          <w:tcPr>
            <w:tcW w:w="1559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3FC3" w:rsidRPr="00830F68" w:rsidTr="00153FC3">
        <w:tc>
          <w:tcPr>
            <w:tcW w:w="5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30F68">
              <w:rPr>
                <w:rFonts w:ascii="Times New Roman" w:hAnsi="Times New Roman" w:cs="Times New Roman"/>
                <w:szCs w:val="22"/>
              </w:rPr>
              <w:t>i-й</w:t>
            </w:r>
            <w:proofErr w:type="spellEnd"/>
            <w:r w:rsidRPr="00830F68">
              <w:rPr>
                <w:rFonts w:ascii="Times New Roman" w:hAnsi="Times New Roman" w:cs="Times New Roman"/>
                <w:szCs w:val="22"/>
              </w:rPr>
              <w:t xml:space="preserve"> год реализации МП</w:t>
            </w:r>
          </w:p>
        </w:tc>
        <w:tc>
          <w:tcPr>
            <w:tcW w:w="1559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3FC3" w:rsidRPr="00830F68" w:rsidTr="00153FC3">
        <w:tc>
          <w:tcPr>
            <w:tcW w:w="5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последний год реализации МП</w:t>
            </w:r>
          </w:p>
        </w:tc>
        <w:tc>
          <w:tcPr>
            <w:tcW w:w="1559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3FC3" w:rsidRPr="00830F68" w:rsidTr="00153FC3">
        <w:tc>
          <w:tcPr>
            <w:tcW w:w="5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26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Мероприятие 2</w:t>
            </w:r>
          </w:p>
        </w:tc>
        <w:tc>
          <w:tcPr>
            <w:tcW w:w="321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59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3FC3" w:rsidRPr="00830F68" w:rsidTr="00153FC3">
        <w:tc>
          <w:tcPr>
            <w:tcW w:w="5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1-й год реализации МП</w:t>
            </w:r>
          </w:p>
        </w:tc>
        <w:tc>
          <w:tcPr>
            <w:tcW w:w="1559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3FC3" w:rsidRPr="00830F68" w:rsidTr="00153FC3">
        <w:tc>
          <w:tcPr>
            <w:tcW w:w="5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30F68">
              <w:rPr>
                <w:rFonts w:ascii="Times New Roman" w:hAnsi="Times New Roman" w:cs="Times New Roman"/>
                <w:szCs w:val="22"/>
              </w:rPr>
              <w:t>i-й</w:t>
            </w:r>
            <w:proofErr w:type="spellEnd"/>
            <w:r w:rsidRPr="00830F68">
              <w:rPr>
                <w:rFonts w:ascii="Times New Roman" w:hAnsi="Times New Roman" w:cs="Times New Roman"/>
                <w:szCs w:val="22"/>
              </w:rPr>
              <w:t xml:space="preserve"> год реализации МП</w:t>
            </w:r>
          </w:p>
        </w:tc>
        <w:tc>
          <w:tcPr>
            <w:tcW w:w="1559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3FC3" w:rsidRPr="00830F68" w:rsidTr="00153FC3">
        <w:tc>
          <w:tcPr>
            <w:tcW w:w="5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последний год реализации МП</w:t>
            </w:r>
          </w:p>
        </w:tc>
        <w:tc>
          <w:tcPr>
            <w:tcW w:w="1559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3FC3" w:rsidRPr="00830F68" w:rsidTr="00153FC3">
        <w:tc>
          <w:tcPr>
            <w:tcW w:w="5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Итого по задаче 1</w:t>
            </w:r>
          </w:p>
        </w:tc>
        <w:tc>
          <w:tcPr>
            <w:tcW w:w="321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59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3FC3" w:rsidRPr="00830F68" w:rsidTr="00153FC3">
        <w:tc>
          <w:tcPr>
            <w:tcW w:w="5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1-й год реализации МП</w:t>
            </w:r>
          </w:p>
        </w:tc>
        <w:tc>
          <w:tcPr>
            <w:tcW w:w="1559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3FC3" w:rsidRPr="00830F68" w:rsidTr="00153FC3">
        <w:tc>
          <w:tcPr>
            <w:tcW w:w="5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30F68">
              <w:rPr>
                <w:rFonts w:ascii="Times New Roman" w:hAnsi="Times New Roman" w:cs="Times New Roman"/>
                <w:szCs w:val="22"/>
              </w:rPr>
              <w:t>i-й</w:t>
            </w:r>
            <w:proofErr w:type="spellEnd"/>
            <w:r w:rsidRPr="00830F68">
              <w:rPr>
                <w:rFonts w:ascii="Times New Roman" w:hAnsi="Times New Roman" w:cs="Times New Roman"/>
                <w:szCs w:val="22"/>
              </w:rPr>
              <w:t xml:space="preserve"> год реализации МП</w:t>
            </w:r>
          </w:p>
        </w:tc>
        <w:tc>
          <w:tcPr>
            <w:tcW w:w="1559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3FC3" w:rsidRPr="00830F68" w:rsidTr="00153FC3">
        <w:tc>
          <w:tcPr>
            <w:tcW w:w="5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Последний год реализации МП</w:t>
            </w:r>
          </w:p>
        </w:tc>
        <w:tc>
          <w:tcPr>
            <w:tcW w:w="1559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3FC3" w:rsidRPr="00830F68" w:rsidTr="00153FC3">
        <w:tc>
          <w:tcPr>
            <w:tcW w:w="5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Задача 2</w:t>
            </w:r>
          </w:p>
        </w:tc>
        <w:tc>
          <w:tcPr>
            <w:tcW w:w="321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3FC3" w:rsidRPr="00830F68" w:rsidTr="00153FC3">
        <w:tc>
          <w:tcPr>
            <w:tcW w:w="5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26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Мероприятие 1</w:t>
            </w:r>
          </w:p>
        </w:tc>
        <w:tc>
          <w:tcPr>
            <w:tcW w:w="321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59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3FC3" w:rsidRPr="00830F68" w:rsidTr="00153FC3">
        <w:tc>
          <w:tcPr>
            <w:tcW w:w="5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1-й год реализации МП</w:t>
            </w:r>
          </w:p>
        </w:tc>
        <w:tc>
          <w:tcPr>
            <w:tcW w:w="1559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3FC3" w:rsidRPr="00830F68" w:rsidTr="00153FC3">
        <w:tc>
          <w:tcPr>
            <w:tcW w:w="5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30F68">
              <w:rPr>
                <w:rFonts w:ascii="Times New Roman" w:hAnsi="Times New Roman" w:cs="Times New Roman"/>
                <w:szCs w:val="22"/>
              </w:rPr>
              <w:t>i-й</w:t>
            </w:r>
            <w:proofErr w:type="spellEnd"/>
            <w:r w:rsidRPr="00830F68">
              <w:rPr>
                <w:rFonts w:ascii="Times New Roman" w:hAnsi="Times New Roman" w:cs="Times New Roman"/>
                <w:szCs w:val="22"/>
              </w:rPr>
              <w:t xml:space="preserve"> год реализации МП</w:t>
            </w:r>
          </w:p>
        </w:tc>
        <w:tc>
          <w:tcPr>
            <w:tcW w:w="1559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3FC3" w:rsidRPr="00830F68" w:rsidTr="00153FC3">
        <w:tc>
          <w:tcPr>
            <w:tcW w:w="5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последний год реализации МП</w:t>
            </w:r>
          </w:p>
        </w:tc>
        <w:tc>
          <w:tcPr>
            <w:tcW w:w="1559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3FC3" w:rsidRPr="00830F68" w:rsidTr="00153FC3">
        <w:tc>
          <w:tcPr>
            <w:tcW w:w="5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26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Мероприятие 2</w:t>
            </w:r>
          </w:p>
        </w:tc>
        <w:tc>
          <w:tcPr>
            <w:tcW w:w="321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59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3FC3" w:rsidRPr="00830F68" w:rsidTr="00153FC3">
        <w:tc>
          <w:tcPr>
            <w:tcW w:w="5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1-й год реализации МП</w:t>
            </w:r>
          </w:p>
        </w:tc>
        <w:tc>
          <w:tcPr>
            <w:tcW w:w="1559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3FC3" w:rsidRPr="00830F68" w:rsidTr="00153FC3">
        <w:tc>
          <w:tcPr>
            <w:tcW w:w="5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30F68">
              <w:rPr>
                <w:rFonts w:ascii="Times New Roman" w:hAnsi="Times New Roman" w:cs="Times New Roman"/>
                <w:szCs w:val="22"/>
              </w:rPr>
              <w:t>i-й</w:t>
            </w:r>
            <w:proofErr w:type="spellEnd"/>
            <w:r w:rsidRPr="00830F68">
              <w:rPr>
                <w:rFonts w:ascii="Times New Roman" w:hAnsi="Times New Roman" w:cs="Times New Roman"/>
                <w:szCs w:val="22"/>
              </w:rPr>
              <w:t xml:space="preserve"> год реализации МП</w:t>
            </w:r>
          </w:p>
        </w:tc>
        <w:tc>
          <w:tcPr>
            <w:tcW w:w="1559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3FC3" w:rsidRPr="00830F68" w:rsidTr="00153FC3">
        <w:tc>
          <w:tcPr>
            <w:tcW w:w="5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последний год реализации МП</w:t>
            </w:r>
          </w:p>
        </w:tc>
        <w:tc>
          <w:tcPr>
            <w:tcW w:w="1559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3FC3" w:rsidRPr="00830F68" w:rsidTr="00153FC3">
        <w:tc>
          <w:tcPr>
            <w:tcW w:w="5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Итого по задаче 2</w:t>
            </w:r>
          </w:p>
        </w:tc>
        <w:tc>
          <w:tcPr>
            <w:tcW w:w="321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59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3FC3" w:rsidRPr="00830F68" w:rsidTr="00153FC3">
        <w:tc>
          <w:tcPr>
            <w:tcW w:w="5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1-й год реализации МП</w:t>
            </w:r>
          </w:p>
        </w:tc>
        <w:tc>
          <w:tcPr>
            <w:tcW w:w="1559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3FC3" w:rsidRPr="00830F68" w:rsidTr="00153FC3">
        <w:tc>
          <w:tcPr>
            <w:tcW w:w="5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30F68">
              <w:rPr>
                <w:rFonts w:ascii="Times New Roman" w:hAnsi="Times New Roman" w:cs="Times New Roman"/>
                <w:szCs w:val="22"/>
              </w:rPr>
              <w:t>i-й</w:t>
            </w:r>
            <w:proofErr w:type="spellEnd"/>
            <w:r w:rsidRPr="00830F68">
              <w:rPr>
                <w:rFonts w:ascii="Times New Roman" w:hAnsi="Times New Roman" w:cs="Times New Roman"/>
                <w:szCs w:val="22"/>
              </w:rPr>
              <w:t xml:space="preserve"> год реализации МП</w:t>
            </w:r>
          </w:p>
        </w:tc>
        <w:tc>
          <w:tcPr>
            <w:tcW w:w="1559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3FC3" w:rsidRPr="00830F68" w:rsidTr="00153FC3">
        <w:tc>
          <w:tcPr>
            <w:tcW w:w="5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последний год реализации МП</w:t>
            </w:r>
          </w:p>
        </w:tc>
        <w:tc>
          <w:tcPr>
            <w:tcW w:w="1559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3FC3" w:rsidRPr="00830F68" w:rsidTr="00153FC3">
        <w:tc>
          <w:tcPr>
            <w:tcW w:w="5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Итого по МП</w:t>
            </w:r>
          </w:p>
        </w:tc>
        <w:tc>
          <w:tcPr>
            <w:tcW w:w="321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59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3FC3" w:rsidRPr="00830F68" w:rsidTr="00153FC3">
        <w:tc>
          <w:tcPr>
            <w:tcW w:w="5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1-й год реализации МП</w:t>
            </w:r>
          </w:p>
        </w:tc>
        <w:tc>
          <w:tcPr>
            <w:tcW w:w="1559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3FC3" w:rsidRPr="00830F68" w:rsidTr="00153FC3">
        <w:tc>
          <w:tcPr>
            <w:tcW w:w="5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30F68">
              <w:rPr>
                <w:rFonts w:ascii="Times New Roman" w:hAnsi="Times New Roman" w:cs="Times New Roman"/>
                <w:szCs w:val="22"/>
              </w:rPr>
              <w:t>i-й</w:t>
            </w:r>
            <w:proofErr w:type="spellEnd"/>
            <w:r w:rsidRPr="00830F68">
              <w:rPr>
                <w:rFonts w:ascii="Times New Roman" w:hAnsi="Times New Roman" w:cs="Times New Roman"/>
                <w:szCs w:val="22"/>
              </w:rPr>
              <w:t xml:space="preserve"> год реализации МП</w:t>
            </w:r>
          </w:p>
        </w:tc>
        <w:tc>
          <w:tcPr>
            <w:tcW w:w="1559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3FC3" w:rsidRPr="00830F68" w:rsidTr="00153FC3">
        <w:tc>
          <w:tcPr>
            <w:tcW w:w="5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последний год реализации МП</w:t>
            </w:r>
          </w:p>
        </w:tc>
        <w:tc>
          <w:tcPr>
            <w:tcW w:w="1559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53FC3" w:rsidRPr="00830F68" w:rsidRDefault="00153FC3" w:rsidP="00153F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53FC3" w:rsidRPr="006E4E87" w:rsidRDefault="00153FC3" w:rsidP="00153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FC3" w:rsidRDefault="00153FC3" w:rsidP="00153FC3">
      <w:pPr>
        <w:pStyle w:val="ConsPlusNormal"/>
        <w:ind w:firstLine="540"/>
        <w:jc w:val="both"/>
      </w:pPr>
      <w:bookmarkStart w:id="9" w:name="P700"/>
      <w:bookmarkEnd w:id="9"/>
      <w:r w:rsidRPr="006E4E87">
        <w:rPr>
          <w:rFonts w:ascii="Times New Roman" w:hAnsi="Times New Roman" w:cs="Times New Roman"/>
          <w:sz w:val="24"/>
          <w:szCs w:val="24"/>
        </w:rPr>
        <w:t>Примечание: &lt;*&gt; - указывается количественно измеримый результат, характеризующий реализацию мероприятия МП.</w:t>
      </w:r>
      <w:r>
        <w:br w:type="page"/>
      </w:r>
    </w:p>
    <w:p w:rsidR="00153FC3" w:rsidRDefault="00153FC3" w:rsidP="00153FC3">
      <w:pPr>
        <w:pStyle w:val="ConsPlusNormal"/>
        <w:jc w:val="right"/>
        <w:sectPr w:rsidR="00153FC3" w:rsidSect="00E76B0F">
          <w:pgSz w:w="16840" w:h="11907" w:orient="landscape" w:code="9"/>
          <w:pgMar w:top="709" w:right="425" w:bottom="1134" w:left="567" w:header="0" w:footer="0" w:gutter="0"/>
          <w:cols w:space="720"/>
        </w:sectPr>
      </w:pPr>
    </w:p>
    <w:p w:rsidR="00153FC3" w:rsidRPr="006E4E87" w:rsidRDefault="00153FC3" w:rsidP="00153FC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4E87">
        <w:rPr>
          <w:rFonts w:ascii="Times New Roman" w:hAnsi="Times New Roman" w:cs="Times New Roman"/>
          <w:sz w:val="20"/>
        </w:rPr>
        <w:lastRenderedPageBreak/>
        <w:t>Приложение N 4</w:t>
      </w:r>
    </w:p>
    <w:p w:rsidR="00153FC3" w:rsidRPr="006E4E87" w:rsidRDefault="00153FC3" w:rsidP="00153FC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4E87">
        <w:rPr>
          <w:rFonts w:ascii="Times New Roman" w:hAnsi="Times New Roman" w:cs="Times New Roman"/>
          <w:sz w:val="20"/>
        </w:rPr>
        <w:t>к Порядку</w:t>
      </w:r>
    </w:p>
    <w:p w:rsidR="00153FC3" w:rsidRPr="006E4E87" w:rsidRDefault="00153FC3" w:rsidP="00153FC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4E87">
        <w:rPr>
          <w:rFonts w:ascii="Times New Roman" w:hAnsi="Times New Roman" w:cs="Times New Roman"/>
          <w:sz w:val="20"/>
        </w:rPr>
        <w:t>принятия решений о разработке муниципальных программ</w:t>
      </w:r>
    </w:p>
    <w:p w:rsidR="00153FC3" w:rsidRPr="006E4E87" w:rsidRDefault="00153FC3" w:rsidP="00153FC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4E87">
        <w:rPr>
          <w:rFonts w:ascii="Times New Roman" w:hAnsi="Times New Roman" w:cs="Times New Roman"/>
          <w:sz w:val="20"/>
        </w:rPr>
        <w:t>Кожевниковского района и их формирования и реализации</w:t>
      </w:r>
    </w:p>
    <w:p w:rsidR="00153FC3" w:rsidRPr="006E4E87" w:rsidRDefault="00153FC3" w:rsidP="00153F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53FC3" w:rsidRPr="005F21CA" w:rsidRDefault="00153FC3" w:rsidP="00153FC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10" w:name="P711"/>
      <w:bookmarkEnd w:id="10"/>
      <w:r w:rsidRPr="005F21CA">
        <w:rPr>
          <w:rFonts w:ascii="Times New Roman" w:hAnsi="Times New Roman" w:cs="Times New Roman"/>
          <w:b/>
          <w:sz w:val="20"/>
        </w:rPr>
        <w:t>СВОДНЫЙ ПЕРЕЧЕНЬ</w:t>
      </w:r>
    </w:p>
    <w:p w:rsidR="00153FC3" w:rsidRPr="006E4E87" w:rsidRDefault="00153FC3" w:rsidP="00153FC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E4E87">
        <w:rPr>
          <w:rFonts w:ascii="Times New Roman" w:hAnsi="Times New Roman" w:cs="Times New Roman"/>
          <w:sz w:val="20"/>
        </w:rPr>
        <w:t>муниципальных программ Кожевниковского района, ранжированных</w:t>
      </w:r>
    </w:p>
    <w:p w:rsidR="00153FC3" w:rsidRPr="00F10E01" w:rsidRDefault="00153FC3" w:rsidP="00153FC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E4E87">
        <w:rPr>
          <w:rFonts w:ascii="Times New Roman" w:hAnsi="Times New Roman" w:cs="Times New Roman"/>
          <w:sz w:val="20"/>
        </w:rPr>
        <w:t xml:space="preserve">по рейтингу </w:t>
      </w:r>
      <w:r w:rsidRPr="00F10E01">
        <w:rPr>
          <w:rFonts w:ascii="Times New Roman" w:hAnsi="Times New Roman" w:cs="Times New Roman"/>
          <w:sz w:val="20"/>
        </w:rPr>
        <w:t>эффективности реализации,</w:t>
      </w:r>
    </w:p>
    <w:p w:rsidR="00153FC3" w:rsidRPr="006E4E87" w:rsidRDefault="00153FC3" w:rsidP="00153FC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E4E87">
        <w:rPr>
          <w:rFonts w:ascii="Times New Roman" w:hAnsi="Times New Roman" w:cs="Times New Roman"/>
          <w:sz w:val="20"/>
        </w:rPr>
        <w:t>на 20___ год</w:t>
      </w:r>
    </w:p>
    <w:p w:rsidR="00153FC3" w:rsidRPr="006E4E87" w:rsidRDefault="00153FC3" w:rsidP="00153F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30"/>
        <w:gridCol w:w="1417"/>
        <w:gridCol w:w="1134"/>
        <w:gridCol w:w="1417"/>
        <w:gridCol w:w="1871"/>
        <w:gridCol w:w="1531"/>
        <w:gridCol w:w="1474"/>
        <w:gridCol w:w="1417"/>
        <w:gridCol w:w="964"/>
      </w:tblGrid>
      <w:tr w:rsidR="00153FC3" w:rsidRPr="006E4E87" w:rsidTr="00153FC3">
        <w:tc>
          <w:tcPr>
            <w:tcW w:w="510" w:type="dxa"/>
            <w:vMerge w:val="restart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N</w:t>
            </w:r>
          </w:p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87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2530" w:type="dxa"/>
            <w:vMerge w:val="restart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Наименование муниципальной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Выделено из бюджета района в текущем году (тыс. руб.)</w:t>
            </w:r>
          </w:p>
        </w:tc>
        <w:tc>
          <w:tcPr>
            <w:tcW w:w="1134" w:type="dxa"/>
            <w:vMerge w:val="restart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Потребность в средствах (тыс. руб.) 20___ год</w:t>
            </w:r>
          </w:p>
        </w:tc>
        <w:tc>
          <w:tcPr>
            <w:tcW w:w="7710" w:type="dxa"/>
            <w:gridSpan w:val="5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Критерии эффективности</w:t>
            </w:r>
          </w:p>
        </w:tc>
        <w:tc>
          <w:tcPr>
            <w:tcW w:w="964" w:type="dxa"/>
            <w:vMerge w:val="restart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Рейтинг эффективности</w:t>
            </w:r>
          </w:p>
        </w:tc>
      </w:tr>
      <w:tr w:rsidR="00153FC3" w:rsidRPr="006E4E87" w:rsidTr="00153FC3">
        <w:tc>
          <w:tcPr>
            <w:tcW w:w="510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Достижение показателей целей и задач муниципальной программы (Y1)</w:t>
            </w:r>
          </w:p>
        </w:tc>
        <w:tc>
          <w:tcPr>
            <w:tcW w:w="1871" w:type="dxa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Привлечение средств из федерального, областного бюджетов и внебюджетных источников (Y2)</w:t>
            </w:r>
          </w:p>
        </w:tc>
        <w:tc>
          <w:tcPr>
            <w:tcW w:w="1531" w:type="dxa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Выполнение мероприятий муниципальной программы (Y3)</w:t>
            </w:r>
          </w:p>
        </w:tc>
        <w:tc>
          <w:tcPr>
            <w:tcW w:w="1474" w:type="dxa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Освоение средств местного бюджета (кроме экономии от проведения торгов и запросов котировок) (Y4)</w:t>
            </w:r>
          </w:p>
        </w:tc>
        <w:tc>
          <w:tcPr>
            <w:tcW w:w="1417" w:type="dxa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Достижение результатов мероприятий МП (Y5)</w:t>
            </w:r>
          </w:p>
        </w:tc>
        <w:tc>
          <w:tcPr>
            <w:tcW w:w="964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3FC3" w:rsidRPr="006E4E87" w:rsidTr="00153FC3">
        <w:tc>
          <w:tcPr>
            <w:tcW w:w="51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3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3FC3" w:rsidRPr="006E4E87" w:rsidTr="00153FC3">
        <w:tc>
          <w:tcPr>
            <w:tcW w:w="51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253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3FC3" w:rsidRPr="006E4E87" w:rsidTr="00153FC3">
        <w:tc>
          <w:tcPr>
            <w:tcW w:w="51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417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53FC3" w:rsidRDefault="00153FC3" w:rsidP="00153FC3">
      <w:pPr>
        <w:pStyle w:val="ConsPlusNormal"/>
        <w:jc w:val="right"/>
        <w:rPr>
          <w:rFonts w:ascii="Times New Roman" w:hAnsi="Times New Roman" w:cs="Times New Roman"/>
        </w:rPr>
      </w:pPr>
    </w:p>
    <w:p w:rsidR="00153FC3" w:rsidRDefault="00153FC3" w:rsidP="00153FC3">
      <w:pPr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hAnsi="Times New Roman"/>
        </w:rPr>
        <w:br w:type="page"/>
      </w:r>
    </w:p>
    <w:p w:rsidR="00153FC3" w:rsidRPr="006E4E87" w:rsidRDefault="00153FC3" w:rsidP="00153FC3">
      <w:pPr>
        <w:pStyle w:val="ConsPlusNormal"/>
        <w:jc w:val="right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lastRenderedPageBreak/>
        <w:t>Приложение N 5</w:t>
      </w:r>
    </w:p>
    <w:p w:rsidR="00153FC3" w:rsidRPr="006E4E87" w:rsidRDefault="00153FC3" w:rsidP="00153FC3">
      <w:pPr>
        <w:pStyle w:val="ConsPlusNormal"/>
        <w:jc w:val="right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к Порядку</w:t>
      </w:r>
    </w:p>
    <w:p w:rsidR="00153FC3" w:rsidRPr="006E4E87" w:rsidRDefault="00153FC3" w:rsidP="00153FC3">
      <w:pPr>
        <w:pStyle w:val="ConsPlusNormal"/>
        <w:jc w:val="right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принятия решений о разработке муниципальных программ</w:t>
      </w:r>
    </w:p>
    <w:p w:rsidR="00153FC3" w:rsidRPr="006E4E87" w:rsidRDefault="00153FC3" w:rsidP="00153FC3">
      <w:pPr>
        <w:pStyle w:val="ConsPlusNormal"/>
        <w:jc w:val="right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Кожевниковского района и их формирования и реализации</w:t>
      </w:r>
    </w:p>
    <w:p w:rsidR="00153FC3" w:rsidRPr="005F21CA" w:rsidRDefault="00153FC3" w:rsidP="00153FC3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11" w:name="P768"/>
      <w:bookmarkEnd w:id="11"/>
      <w:r w:rsidRPr="005F21CA">
        <w:rPr>
          <w:rFonts w:ascii="Times New Roman" w:hAnsi="Times New Roman" w:cs="Times New Roman"/>
          <w:b/>
          <w:sz w:val="16"/>
          <w:szCs w:val="16"/>
        </w:rPr>
        <w:t>БЮДЖЕТНАЯ ЗАЯВКА</w:t>
      </w:r>
    </w:p>
    <w:p w:rsidR="00153FC3" w:rsidRPr="006E4E87" w:rsidRDefault="00153FC3" w:rsidP="00153FC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на финансирование муниципальной программы</w:t>
      </w:r>
    </w:p>
    <w:p w:rsidR="00153FC3" w:rsidRPr="006E4E87" w:rsidRDefault="00153FC3" w:rsidP="00153FC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на ___________ год</w:t>
      </w:r>
    </w:p>
    <w:p w:rsidR="00153FC3" w:rsidRPr="006E4E87" w:rsidRDefault="00153FC3" w:rsidP="00153FC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"_______________________________________________"</w:t>
      </w:r>
    </w:p>
    <w:p w:rsidR="00153FC3" w:rsidRPr="006E4E87" w:rsidRDefault="00153FC3" w:rsidP="00153FC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(наименование МП)</w:t>
      </w:r>
    </w:p>
    <w:p w:rsidR="00153FC3" w:rsidRPr="006E4E87" w:rsidRDefault="00153FC3" w:rsidP="00153FC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_______________________________________________</w:t>
      </w:r>
    </w:p>
    <w:p w:rsidR="00153FC3" w:rsidRPr="006E4E87" w:rsidRDefault="00153FC3" w:rsidP="00153FC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 xml:space="preserve">(когда и каким нормативным актом </w:t>
      </w:r>
      <w:proofErr w:type="gramStart"/>
      <w:r w:rsidRPr="006E4E87">
        <w:rPr>
          <w:rFonts w:ascii="Times New Roman" w:hAnsi="Times New Roman" w:cs="Times New Roman"/>
          <w:sz w:val="16"/>
          <w:szCs w:val="16"/>
        </w:rPr>
        <w:t>утверждена</w:t>
      </w:r>
      <w:proofErr w:type="gramEnd"/>
      <w:r w:rsidRPr="006E4E87">
        <w:rPr>
          <w:rFonts w:ascii="Times New Roman" w:hAnsi="Times New Roman" w:cs="Times New Roman"/>
          <w:sz w:val="16"/>
          <w:szCs w:val="16"/>
        </w:rPr>
        <w:t>)</w:t>
      </w:r>
    </w:p>
    <w:p w:rsidR="00153FC3" w:rsidRPr="006E4E87" w:rsidRDefault="00153FC3" w:rsidP="00153F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39"/>
        <w:gridCol w:w="737"/>
        <w:gridCol w:w="737"/>
        <w:gridCol w:w="964"/>
        <w:gridCol w:w="737"/>
        <w:gridCol w:w="680"/>
        <w:gridCol w:w="737"/>
        <w:gridCol w:w="794"/>
        <w:gridCol w:w="737"/>
        <w:gridCol w:w="737"/>
        <w:gridCol w:w="964"/>
        <w:gridCol w:w="794"/>
        <w:gridCol w:w="737"/>
        <w:gridCol w:w="1191"/>
        <w:gridCol w:w="794"/>
        <w:gridCol w:w="794"/>
        <w:gridCol w:w="828"/>
        <w:gridCol w:w="1134"/>
      </w:tblGrid>
      <w:tr w:rsidR="00153FC3" w:rsidRPr="006E4E87" w:rsidTr="00153FC3">
        <w:tc>
          <w:tcPr>
            <w:tcW w:w="1276" w:type="dxa"/>
            <w:gridSpan w:val="2"/>
            <w:vMerge w:val="restart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737" w:type="dxa"/>
            <w:vMerge w:val="restart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4649" w:type="dxa"/>
            <w:gridSpan w:val="6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Уточненный годовой план на 1 августа текущего года, тыс. руб.</w:t>
            </w:r>
          </w:p>
        </w:tc>
        <w:tc>
          <w:tcPr>
            <w:tcW w:w="737" w:type="dxa"/>
            <w:vMerge w:val="restart"/>
          </w:tcPr>
          <w:p w:rsidR="00153FC3" w:rsidRPr="00F10E01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E01">
              <w:rPr>
                <w:rFonts w:ascii="Times New Roman" w:hAnsi="Times New Roman" w:cs="Times New Roman"/>
                <w:sz w:val="16"/>
                <w:szCs w:val="16"/>
              </w:rPr>
              <w:t>Показатель мероприятия</w:t>
            </w:r>
          </w:p>
        </w:tc>
        <w:tc>
          <w:tcPr>
            <w:tcW w:w="6011" w:type="dxa"/>
            <w:gridSpan w:val="7"/>
          </w:tcPr>
          <w:p w:rsidR="00153FC3" w:rsidRPr="00F10E01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E01">
              <w:rPr>
                <w:rFonts w:ascii="Times New Roman" w:hAnsi="Times New Roman" w:cs="Times New Roman"/>
                <w:sz w:val="16"/>
                <w:szCs w:val="16"/>
              </w:rPr>
              <w:t>Прогноз на ______ год, тыс. руб.</w:t>
            </w:r>
          </w:p>
        </w:tc>
        <w:tc>
          <w:tcPr>
            <w:tcW w:w="828" w:type="dxa"/>
            <w:vMerge w:val="restart"/>
          </w:tcPr>
          <w:p w:rsidR="00153FC3" w:rsidRPr="00F10E01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E01">
              <w:rPr>
                <w:rFonts w:ascii="Times New Roman" w:hAnsi="Times New Roman" w:cs="Times New Roman"/>
                <w:sz w:val="16"/>
                <w:szCs w:val="16"/>
              </w:rPr>
              <w:t>Показатель мероприятия</w:t>
            </w:r>
          </w:p>
        </w:tc>
        <w:tc>
          <w:tcPr>
            <w:tcW w:w="1134" w:type="dxa"/>
            <w:vMerge w:val="restart"/>
          </w:tcPr>
          <w:p w:rsidR="00153FC3" w:rsidRPr="00F10E01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E01">
              <w:rPr>
                <w:rFonts w:ascii="Times New Roman" w:hAnsi="Times New Roman" w:cs="Times New Roman"/>
                <w:sz w:val="16"/>
                <w:szCs w:val="16"/>
              </w:rPr>
              <w:t xml:space="preserve">Примечание </w:t>
            </w:r>
            <w:hyperlink w:anchor="P850" w:history="1">
              <w:r w:rsidRPr="00F10E01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</w:tr>
      <w:tr w:rsidR="00153FC3" w:rsidRPr="006E4E87" w:rsidTr="00153FC3">
        <w:tc>
          <w:tcPr>
            <w:tcW w:w="1276" w:type="dxa"/>
            <w:gridSpan w:val="2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12" w:type="dxa"/>
            <w:gridSpan w:val="5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в т.ч.</w:t>
            </w:r>
          </w:p>
        </w:tc>
        <w:tc>
          <w:tcPr>
            <w:tcW w:w="737" w:type="dxa"/>
            <w:vMerge/>
          </w:tcPr>
          <w:p w:rsidR="00153FC3" w:rsidRPr="00F10E01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</w:tcPr>
          <w:p w:rsidR="00153FC3" w:rsidRPr="00F10E01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E0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274" w:type="dxa"/>
            <w:gridSpan w:val="6"/>
          </w:tcPr>
          <w:p w:rsidR="00153FC3" w:rsidRPr="00F10E01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E01">
              <w:rPr>
                <w:rFonts w:ascii="Times New Roman" w:hAnsi="Times New Roman" w:cs="Times New Roman"/>
                <w:sz w:val="16"/>
                <w:szCs w:val="16"/>
              </w:rPr>
              <w:t>в т.ч.</w:t>
            </w:r>
          </w:p>
        </w:tc>
        <w:tc>
          <w:tcPr>
            <w:tcW w:w="828" w:type="dxa"/>
            <w:vMerge/>
          </w:tcPr>
          <w:p w:rsidR="00153FC3" w:rsidRPr="00F10E01" w:rsidRDefault="00153FC3" w:rsidP="00153F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53FC3" w:rsidRPr="00F10E01" w:rsidRDefault="00153FC3" w:rsidP="00153F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3FC3" w:rsidRPr="006E4E87" w:rsidTr="00153FC3">
        <w:tc>
          <w:tcPr>
            <w:tcW w:w="1276" w:type="dxa"/>
            <w:gridSpan w:val="2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37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80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7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794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37" w:type="dxa"/>
            <w:vMerge/>
          </w:tcPr>
          <w:p w:rsidR="00153FC3" w:rsidRPr="00F10E01" w:rsidRDefault="00153FC3" w:rsidP="00153F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153FC3" w:rsidRPr="00F10E01" w:rsidRDefault="00153FC3" w:rsidP="00153F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153FC3" w:rsidRPr="00F10E01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E0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94" w:type="dxa"/>
          </w:tcPr>
          <w:p w:rsidR="00153FC3" w:rsidRPr="00F10E01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E0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37" w:type="dxa"/>
          </w:tcPr>
          <w:p w:rsidR="00153FC3" w:rsidRPr="00F10E01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E0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91" w:type="dxa"/>
          </w:tcPr>
          <w:p w:rsidR="00153FC3" w:rsidRPr="00F10E01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E01">
              <w:rPr>
                <w:rFonts w:ascii="Times New Roman" w:hAnsi="Times New Roman" w:cs="Times New Roman"/>
                <w:sz w:val="16"/>
                <w:szCs w:val="16"/>
              </w:rPr>
              <w:t xml:space="preserve">в т.ч. </w:t>
            </w:r>
            <w:proofErr w:type="gramStart"/>
            <w:r w:rsidRPr="00F10E01">
              <w:rPr>
                <w:rFonts w:ascii="Times New Roman" w:hAnsi="Times New Roman" w:cs="Times New Roman"/>
                <w:sz w:val="16"/>
                <w:szCs w:val="16"/>
              </w:rPr>
              <w:t>обязательное</w:t>
            </w:r>
            <w:proofErr w:type="gramEnd"/>
            <w:r w:rsidRPr="00F10E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0E01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F10E01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средств местного бюджета</w:t>
            </w:r>
          </w:p>
        </w:tc>
        <w:tc>
          <w:tcPr>
            <w:tcW w:w="794" w:type="dxa"/>
          </w:tcPr>
          <w:p w:rsidR="00153FC3" w:rsidRPr="00F10E01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E01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794" w:type="dxa"/>
          </w:tcPr>
          <w:p w:rsidR="00153FC3" w:rsidRPr="00F10E01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E0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28" w:type="dxa"/>
            <w:vMerge/>
          </w:tcPr>
          <w:p w:rsidR="00153FC3" w:rsidRPr="00F10E01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3FC3" w:rsidRPr="00F10E01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FC3" w:rsidRPr="006E4E87" w:rsidTr="00153FC3">
        <w:tc>
          <w:tcPr>
            <w:tcW w:w="737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9" w:type="dxa"/>
            <w:gridSpan w:val="15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79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FC3" w:rsidRPr="006E4E87" w:rsidTr="00153FC3">
        <w:tc>
          <w:tcPr>
            <w:tcW w:w="1276" w:type="dxa"/>
            <w:gridSpan w:val="2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7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FC3" w:rsidRPr="006E4E87" w:rsidTr="00153FC3">
        <w:tc>
          <w:tcPr>
            <w:tcW w:w="1276" w:type="dxa"/>
            <w:gridSpan w:val="2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7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FC3" w:rsidRPr="006E4E87" w:rsidTr="00153FC3">
        <w:tc>
          <w:tcPr>
            <w:tcW w:w="1276" w:type="dxa"/>
            <w:gridSpan w:val="2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737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53FC3" w:rsidRPr="006E4E87" w:rsidRDefault="00153FC3" w:rsidP="00153F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53FC3" w:rsidRPr="006E4E87" w:rsidRDefault="00153FC3" w:rsidP="00153F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 xml:space="preserve">    --------------------------------</w:t>
      </w:r>
    </w:p>
    <w:p w:rsidR="00153FC3" w:rsidRPr="006E4E87" w:rsidRDefault="00153FC3" w:rsidP="00153F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2" w:name="P850"/>
      <w:bookmarkEnd w:id="12"/>
      <w:r w:rsidRPr="006E4E87">
        <w:rPr>
          <w:rFonts w:ascii="Times New Roman" w:hAnsi="Times New Roman" w:cs="Times New Roman"/>
          <w:sz w:val="16"/>
          <w:szCs w:val="16"/>
        </w:rPr>
        <w:t xml:space="preserve">    &lt;*&gt;  указывается  уровень  </w:t>
      </w:r>
      <w:proofErr w:type="gramStart"/>
      <w:r w:rsidRPr="006E4E87">
        <w:rPr>
          <w:rFonts w:ascii="Times New Roman" w:hAnsi="Times New Roman" w:cs="Times New Roman"/>
          <w:sz w:val="16"/>
          <w:szCs w:val="16"/>
        </w:rPr>
        <w:t>обязательного</w:t>
      </w:r>
      <w:proofErr w:type="gramEnd"/>
      <w:r w:rsidRPr="006E4E87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6E4E87">
        <w:rPr>
          <w:rFonts w:ascii="Times New Roman" w:hAnsi="Times New Roman" w:cs="Times New Roman"/>
          <w:sz w:val="16"/>
          <w:szCs w:val="16"/>
        </w:rPr>
        <w:t>софинансирования</w:t>
      </w:r>
      <w:proofErr w:type="spellEnd"/>
      <w:r w:rsidRPr="006E4E87">
        <w:rPr>
          <w:rFonts w:ascii="Times New Roman" w:hAnsi="Times New Roman" w:cs="Times New Roman"/>
          <w:sz w:val="16"/>
          <w:szCs w:val="16"/>
        </w:rPr>
        <w:t xml:space="preserve">  из  средств</w:t>
      </w:r>
    </w:p>
    <w:p w:rsidR="00153FC3" w:rsidRPr="006E4E87" w:rsidRDefault="00153FC3" w:rsidP="00153F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 xml:space="preserve">федерального,   областного,  местного  бюджетов  </w:t>
      </w:r>
    </w:p>
    <w:p w:rsidR="00153FC3" w:rsidRPr="006E4E87" w:rsidRDefault="00153FC3" w:rsidP="00153F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53FC3" w:rsidRPr="006E4E87" w:rsidRDefault="00153FC3" w:rsidP="00153F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Куратор МП ______________ ____________________ ________________</w:t>
      </w:r>
    </w:p>
    <w:p w:rsidR="00153FC3" w:rsidRPr="006E4E87" w:rsidRDefault="00153FC3" w:rsidP="00153F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 xml:space="preserve">              подпись     (расшифровка подписи)     дата</w:t>
      </w:r>
    </w:p>
    <w:p w:rsidR="00153FC3" w:rsidRPr="006E4E87" w:rsidRDefault="00153FC3" w:rsidP="00153F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Исполнитель ______________ ____________________ ________________</w:t>
      </w:r>
    </w:p>
    <w:p w:rsidR="00153FC3" w:rsidRPr="006E4E87" w:rsidRDefault="00153FC3" w:rsidP="00153F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 xml:space="preserve">              подпись     (расшифровка подписи)     дата</w:t>
      </w:r>
    </w:p>
    <w:p w:rsidR="00153FC3" w:rsidRDefault="00153FC3" w:rsidP="00153FC3">
      <w:pPr>
        <w:sectPr w:rsidR="00153FC3" w:rsidSect="00341045">
          <w:pgSz w:w="16840" w:h="11907" w:orient="landscape" w:code="9"/>
          <w:pgMar w:top="567" w:right="425" w:bottom="1134" w:left="851" w:header="0" w:footer="0" w:gutter="0"/>
          <w:cols w:space="720"/>
        </w:sectPr>
      </w:pPr>
    </w:p>
    <w:p w:rsidR="00153FC3" w:rsidRPr="006E4E87" w:rsidRDefault="00153FC3" w:rsidP="00153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153FC3" w:rsidRPr="006E4E87" w:rsidRDefault="00153FC3" w:rsidP="00153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>к Порядку</w:t>
      </w:r>
    </w:p>
    <w:p w:rsidR="00153FC3" w:rsidRPr="006E4E87" w:rsidRDefault="00153FC3" w:rsidP="00153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>принятия решений о разработке муниципальных программ</w:t>
      </w:r>
    </w:p>
    <w:p w:rsidR="00153FC3" w:rsidRPr="006E4E87" w:rsidRDefault="00153FC3" w:rsidP="00153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>Кожевниковского района и их формирования и реализации</w:t>
      </w:r>
    </w:p>
    <w:p w:rsidR="00153FC3" w:rsidRPr="006E4E87" w:rsidRDefault="00153FC3" w:rsidP="00153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FC3" w:rsidRDefault="00153FC3" w:rsidP="00153F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868"/>
      <w:bookmarkEnd w:id="13"/>
    </w:p>
    <w:p w:rsidR="00153FC3" w:rsidRPr="006E4E87" w:rsidRDefault="00153FC3" w:rsidP="00153F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>ПОРЯДОК</w:t>
      </w:r>
    </w:p>
    <w:p w:rsidR="00153FC3" w:rsidRPr="006E4E87" w:rsidRDefault="00153FC3" w:rsidP="00153F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>ПРОВЕДЕНИЯ И КРИТЕРИИ ОЦЕНКИ ЭФФЕКТИВНОСТИ РЕАЛИЗАЦИИ</w:t>
      </w:r>
    </w:p>
    <w:p w:rsidR="00153FC3" w:rsidRPr="006E4E87" w:rsidRDefault="00153FC3" w:rsidP="00153F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>МУНИЦИПАЛЬНЫХ ПРОГРАММ КОЖЕВНИКОВСКОГО РАЙОНА</w:t>
      </w:r>
    </w:p>
    <w:p w:rsidR="00153FC3" w:rsidRPr="006E4E87" w:rsidRDefault="00153FC3" w:rsidP="00153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FC3" w:rsidRPr="006E4E87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проведения оценки эффективности реализации муниципальных программ Кожевниковского района (далее - МП), осуществляемой на основе мониторинга реализации МП.</w:t>
      </w:r>
    </w:p>
    <w:p w:rsidR="00153FC3" w:rsidRPr="006E4E87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 xml:space="preserve">2. Оценка эффективности реализации МП проводится отделом экономического анализа и прогнозирования Администрации Кожевниковского района (далее - Отдел </w:t>
      </w:r>
      <w:proofErr w:type="spellStart"/>
      <w:r w:rsidRPr="006E4E87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Pr="006E4E87">
        <w:rPr>
          <w:rFonts w:ascii="Times New Roman" w:hAnsi="Times New Roman" w:cs="Times New Roman"/>
          <w:sz w:val="24"/>
          <w:szCs w:val="24"/>
        </w:rPr>
        <w:t>) на основе информации, представленной заказчиком МП в составе годового отчета.</w:t>
      </w:r>
    </w:p>
    <w:p w:rsidR="00153FC3" w:rsidRPr="006E4E87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 xml:space="preserve">3. Рейтинг эффективности реализации МП  рассчитывается в соответствии с критериями оценки эффективности реализации МП, указанными в </w:t>
      </w:r>
      <w:hyperlink w:anchor="P90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таблице</w:t>
        </w:r>
        <w:r w:rsidRPr="006E4E87">
          <w:rPr>
            <w:rFonts w:ascii="Times New Roman" w:hAnsi="Times New Roman" w:cs="Times New Roman"/>
            <w:color w:val="0000FF"/>
            <w:sz w:val="24"/>
            <w:szCs w:val="24"/>
          </w:rPr>
          <w:t xml:space="preserve">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E87">
        <w:rPr>
          <w:rFonts w:ascii="Times New Roman" w:hAnsi="Times New Roman" w:cs="Times New Roman"/>
          <w:sz w:val="24"/>
          <w:szCs w:val="24"/>
        </w:rPr>
        <w:t>к настоящему Порядку, по формуле:</w:t>
      </w:r>
    </w:p>
    <w:p w:rsidR="00153FC3" w:rsidRPr="006E4E87" w:rsidRDefault="00153FC3" w:rsidP="00153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FC3" w:rsidRPr="006E4E87" w:rsidRDefault="00153FC3" w:rsidP="00153FC3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E4E87">
        <w:rPr>
          <w:rFonts w:ascii="Times New Roman" w:hAnsi="Times New Roman" w:cs="Times New Roman"/>
          <w:sz w:val="24"/>
          <w:szCs w:val="24"/>
          <w:lang w:val="en-US"/>
        </w:rPr>
        <w:t xml:space="preserve">R = SUM (Yi x Bi), </w:t>
      </w:r>
      <w:r w:rsidRPr="006E4E87">
        <w:rPr>
          <w:rFonts w:ascii="Times New Roman" w:hAnsi="Times New Roman" w:cs="Times New Roman"/>
          <w:sz w:val="24"/>
          <w:szCs w:val="24"/>
        </w:rPr>
        <w:t>где</w:t>
      </w:r>
      <w:r w:rsidRPr="006E4E8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53FC3" w:rsidRPr="006E4E87" w:rsidRDefault="00153FC3" w:rsidP="00153FC3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3FC3" w:rsidRPr="006E4E87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>R - рейтинг эффективности реализации;</w:t>
      </w:r>
    </w:p>
    <w:p w:rsidR="00153FC3" w:rsidRPr="006E4E87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E87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Pr="006E4E87">
        <w:rPr>
          <w:rFonts w:ascii="Times New Roman" w:hAnsi="Times New Roman" w:cs="Times New Roman"/>
          <w:sz w:val="24"/>
          <w:szCs w:val="24"/>
        </w:rPr>
        <w:t xml:space="preserve"> - весовой коэффициент i-го критерия оценки эффективности реализации МП;</w:t>
      </w:r>
    </w:p>
    <w:p w:rsidR="00153FC3" w:rsidRPr="006E4E87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E87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6E4E87">
        <w:rPr>
          <w:rFonts w:ascii="Times New Roman" w:hAnsi="Times New Roman" w:cs="Times New Roman"/>
          <w:sz w:val="24"/>
          <w:szCs w:val="24"/>
        </w:rPr>
        <w:t xml:space="preserve"> - балльная оценка, присвоенная МП по </w:t>
      </w:r>
      <w:proofErr w:type="spellStart"/>
      <w:r w:rsidRPr="006E4E87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6E4E87">
        <w:rPr>
          <w:rFonts w:ascii="Times New Roman" w:hAnsi="Times New Roman" w:cs="Times New Roman"/>
          <w:sz w:val="24"/>
          <w:szCs w:val="24"/>
        </w:rPr>
        <w:t xml:space="preserve"> критерию оценки эффективности реализации МП.</w:t>
      </w:r>
    </w:p>
    <w:p w:rsidR="00153FC3" w:rsidRPr="00F10E01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01">
        <w:rPr>
          <w:rFonts w:ascii="Times New Roman" w:hAnsi="Times New Roman" w:cs="Times New Roman"/>
          <w:sz w:val="24"/>
          <w:szCs w:val="24"/>
        </w:rPr>
        <w:t>4. МП признается имеющей высокую эффективность при R &gt; 7,5; достаточную эффективность - при 7,5 &gt;= R &gt;= 4; низкую эффективность - при R &lt; 4.</w:t>
      </w:r>
    </w:p>
    <w:p w:rsidR="00153FC3" w:rsidRPr="00F10E01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01">
        <w:rPr>
          <w:rFonts w:ascii="Times New Roman" w:hAnsi="Times New Roman" w:cs="Times New Roman"/>
          <w:sz w:val="24"/>
          <w:szCs w:val="24"/>
        </w:rPr>
        <w:t xml:space="preserve">5. По итогам проведения оценки эффективности реализации МП  Отдел </w:t>
      </w:r>
      <w:proofErr w:type="spellStart"/>
      <w:r w:rsidRPr="00F10E01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Pr="00F10E01">
        <w:rPr>
          <w:rFonts w:ascii="Times New Roman" w:hAnsi="Times New Roman" w:cs="Times New Roman"/>
          <w:sz w:val="24"/>
          <w:szCs w:val="24"/>
        </w:rPr>
        <w:t xml:space="preserve"> представляет в Управление финансов Администрации Кожевниковского района для рассмотрения на Бюджетной комиссии до </w:t>
      </w:r>
      <w:r w:rsidRPr="00F10E01">
        <w:rPr>
          <w:rFonts w:ascii="Times New Roman" w:hAnsi="Times New Roman" w:cs="Times New Roman"/>
          <w:sz w:val="24"/>
          <w:szCs w:val="24"/>
          <w:highlight w:val="yellow"/>
        </w:rPr>
        <w:t xml:space="preserve">15 </w:t>
      </w:r>
      <w:r w:rsidRPr="00F10E01">
        <w:rPr>
          <w:rFonts w:ascii="Times New Roman" w:hAnsi="Times New Roman" w:cs="Times New Roman"/>
          <w:sz w:val="24"/>
          <w:szCs w:val="24"/>
        </w:rPr>
        <w:t>сентября текущего года:</w:t>
      </w:r>
    </w:p>
    <w:p w:rsidR="00153FC3" w:rsidRPr="006E4E87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01">
        <w:rPr>
          <w:rFonts w:ascii="Times New Roman" w:hAnsi="Times New Roman" w:cs="Times New Roman"/>
          <w:sz w:val="24"/>
          <w:szCs w:val="24"/>
        </w:rPr>
        <w:t>ранжированный перечень проектов МП для принятия</w:t>
      </w:r>
      <w:r w:rsidRPr="006E4E87">
        <w:rPr>
          <w:rFonts w:ascii="Times New Roman" w:hAnsi="Times New Roman" w:cs="Times New Roman"/>
          <w:sz w:val="24"/>
          <w:szCs w:val="24"/>
        </w:rPr>
        <w:t xml:space="preserve"> решения об определении общего объема бюджетных ассигнований на реализацию принимаемых МП;</w:t>
      </w:r>
    </w:p>
    <w:p w:rsidR="00153FC3" w:rsidRPr="006E4E87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>перечень МП с предложением о продолжении их реализации с сохранением установленного объема бюджетных ассигнований за счет средств местного бюджета (в случае высокой эффективности реализации МП);</w:t>
      </w:r>
    </w:p>
    <w:p w:rsidR="00153FC3" w:rsidRPr="006E4E87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 xml:space="preserve">перечень МП с предложением об изменении установленного объема бюджетных ассигнований на реализацию </w:t>
      </w:r>
      <w:proofErr w:type="gramStart"/>
      <w:r w:rsidRPr="006E4E87">
        <w:rPr>
          <w:rFonts w:ascii="Times New Roman" w:hAnsi="Times New Roman" w:cs="Times New Roman"/>
          <w:sz w:val="24"/>
          <w:szCs w:val="24"/>
        </w:rPr>
        <w:t>МП</w:t>
      </w:r>
      <w:proofErr w:type="gramEnd"/>
      <w:r w:rsidRPr="006E4E87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начиная с очередного финансового года (в случае достаточной эффективности реализации МП);</w:t>
      </w:r>
    </w:p>
    <w:p w:rsidR="00153FC3" w:rsidRPr="006E4E87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>перечень МП с предложением о приостановлении или досрочном прекращении их реализации (в случае низкой эффективности реализации МП).</w:t>
      </w:r>
    </w:p>
    <w:p w:rsidR="00153FC3" w:rsidRPr="006E4E87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97B">
        <w:rPr>
          <w:rFonts w:ascii="Times New Roman" w:hAnsi="Times New Roman" w:cs="Times New Roman"/>
          <w:color w:val="00B050"/>
          <w:sz w:val="24"/>
          <w:szCs w:val="24"/>
        </w:rPr>
        <w:t>6</w:t>
      </w:r>
      <w:r w:rsidRPr="006E4E87">
        <w:rPr>
          <w:rFonts w:ascii="Times New Roman" w:hAnsi="Times New Roman" w:cs="Times New Roman"/>
          <w:sz w:val="24"/>
          <w:szCs w:val="24"/>
        </w:rPr>
        <w:t xml:space="preserve">. Основаниями для подготовки Отделом </w:t>
      </w:r>
      <w:proofErr w:type="spellStart"/>
      <w:r w:rsidRPr="006E4E87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Pr="006E4E87">
        <w:rPr>
          <w:rFonts w:ascii="Times New Roman" w:hAnsi="Times New Roman" w:cs="Times New Roman"/>
          <w:sz w:val="24"/>
          <w:szCs w:val="24"/>
        </w:rPr>
        <w:t xml:space="preserve"> предложений об изменении (сокращении) установленного объема бюджетных ассигнований на реализацию </w:t>
      </w:r>
      <w:proofErr w:type="gramStart"/>
      <w:r w:rsidRPr="006E4E87">
        <w:rPr>
          <w:rFonts w:ascii="Times New Roman" w:hAnsi="Times New Roman" w:cs="Times New Roman"/>
          <w:sz w:val="24"/>
          <w:szCs w:val="24"/>
        </w:rPr>
        <w:t>МП</w:t>
      </w:r>
      <w:proofErr w:type="gramEnd"/>
      <w:r w:rsidRPr="006E4E87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начиная с очередного финансового года, приостановлении, а также досрочном прекращении реализации МП, помимо рейтинга эффективности МП, являются:</w:t>
      </w:r>
    </w:p>
    <w:p w:rsidR="00153FC3" w:rsidRPr="006E4E87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>1) нарушения заказчиком (координатором) МП заявленных параметров реализации МП, в том числе:</w:t>
      </w:r>
    </w:p>
    <w:p w:rsidR="00153FC3" w:rsidRPr="006E4E87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E87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6E4E87">
        <w:rPr>
          <w:rFonts w:ascii="Times New Roman" w:hAnsi="Times New Roman" w:cs="Times New Roman"/>
          <w:sz w:val="24"/>
          <w:szCs w:val="24"/>
        </w:rPr>
        <w:t xml:space="preserve"> установленных целевых показателей, показателей эффективности реализации МП;</w:t>
      </w:r>
    </w:p>
    <w:p w:rsidR="00153FC3" w:rsidRPr="006E4E87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E87">
        <w:rPr>
          <w:rFonts w:ascii="Times New Roman" w:hAnsi="Times New Roman" w:cs="Times New Roman"/>
          <w:sz w:val="24"/>
          <w:szCs w:val="24"/>
        </w:rPr>
        <w:t>недофинансирование МП из федерального</w:t>
      </w:r>
      <w:r w:rsidRPr="00F10E01">
        <w:rPr>
          <w:rFonts w:ascii="Times New Roman" w:hAnsi="Times New Roman" w:cs="Times New Roman"/>
          <w:sz w:val="24"/>
          <w:szCs w:val="24"/>
        </w:rPr>
        <w:t>, областного бюджетов</w:t>
      </w:r>
      <w:r w:rsidRPr="006E4E87">
        <w:rPr>
          <w:rFonts w:ascii="Times New Roman" w:hAnsi="Times New Roman" w:cs="Times New Roman"/>
          <w:sz w:val="24"/>
          <w:szCs w:val="24"/>
        </w:rPr>
        <w:t xml:space="preserve"> и внебюджетных источников;</w:t>
      </w:r>
      <w:proofErr w:type="gramEnd"/>
    </w:p>
    <w:p w:rsidR="00153FC3" w:rsidRPr="006E4E87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>несогласованное изменение основных технических и экономических параметров инвестиционных проектов;</w:t>
      </w:r>
    </w:p>
    <w:p w:rsidR="00153FC3" w:rsidRPr="006E4E87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 xml:space="preserve">необоснованное увеличение стоимости инвестиционных проектов более чем на десять </w:t>
      </w:r>
      <w:r w:rsidRPr="006E4E87">
        <w:rPr>
          <w:rFonts w:ascii="Times New Roman" w:hAnsi="Times New Roman" w:cs="Times New Roman"/>
          <w:sz w:val="24"/>
          <w:szCs w:val="24"/>
        </w:rPr>
        <w:lastRenderedPageBreak/>
        <w:t>процентов от запланированной суммы;</w:t>
      </w:r>
    </w:p>
    <w:p w:rsidR="00153FC3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>невыполнение мероприятий МП либо необоснованное увеличение сроков реализации мероприятий МП;</w:t>
      </w:r>
    </w:p>
    <w:p w:rsidR="00153FC3" w:rsidRPr="00F10E01" w:rsidRDefault="00153FC3" w:rsidP="00153F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0E01">
        <w:rPr>
          <w:rFonts w:ascii="Times New Roman" w:hAnsi="Times New Roman"/>
          <w:sz w:val="24"/>
          <w:szCs w:val="24"/>
        </w:rPr>
        <w:t>непредставление отчетности в установленные сроки;</w:t>
      </w:r>
    </w:p>
    <w:p w:rsidR="00153FC3" w:rsidRPr="00F10E01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01">
        <w:rPr>
          <w:rFonts w:ascii="Times New Roman" w:hAnsi="Times New Roman" w:cs="Times New Roman"/>
          <w:sz w:val="24"/>
          <w:szCs w:val="24"/>
        </w:rPr>
        <w:t>2) ограниченность средств местного бюджета на очередной финансовый год.</w:t>
      </w:r>
    </w:p>
    <w:p w:rsidR="00153FC3" w:rsidRPr="00F10E01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01">
        <w:rPr>
          <w:rFonts w:ascii="Times New Roman" w:hAnsi="Times New Roman" w:cs="Times New Roman"/>
          <w:sz w:val="24"/>
          <w:szCs w:val="24"/>
        </w:rPr>
        <w:t>7. Заказчик МП в порядке, установленном нормативными правовыми актами Кожевниковского района, осуществляет:</w:t>
      </w:r>
    </w:p>
    <w:p w:rsidR="00153FC3" w:rsidRPr="00F10E01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01">
        <w:rPr>
          <w:rFonts w:ascii="Times New Roman" w:hAnsi="Times New Roman" w:cs="Times New Roman"/>
          <w:sz w:val="24"/>
          <w:szCs w:val="24"/>
        </w:rPr>
        <w:t xml:space="preserve">внесение изменений в МП в случае принятия решения об изменении установленного объема бюджетных ассигнований на реализацию </w:t>
      </w:r>
      <w:proofErr w:type="gramStart"/>
      <w:r w:rsidRPr="00F10E01">
        <w:rPr>
          <w:rFonts w:ascii="Times New Roman" w:hAnsi="Times New Roman" w:cs="Times New Roman"/>
          <w:sz w:val="24"/>
          <w:szCs w:val="24"/>
        </w:rPr>
        <w:t>МП</w:t>
      </w:r>
      <w:proofErr w:type="gramEnd"/>
      <w:r w:rsidRPr="00F10E01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начиная с очередного финансового года;</w:t>
      </w:r>
    </w:p>
    <w:p w:rsidR="00153FC3" w:rsidRPr="00F10E01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01">
        <w:rPr>
          <w:rFonts w:ascii="Times New Roman" w:hAnsi="Times New Roman" w:cs="Times New Roman"/>
          <w:sz w:val="24"/>
          <w:szCs w:val="24"/>
        </w:rPr>
        <w:t>подготовку нормативного правового акта о признании утратившим силу постановления Кожевниковского района об утверждении МП в случае принятия решения о досрочном прекращении реализации МП.</w:t>
      </w:r>
    </w:p>
    <w:p w:rsidR="00153FC3" w:rsidRPr="00F10E01" w:rsidRDefault="00153FC3" w:rsidP="00153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01">
        <w:rPr>
          <w:rFonts w:ascii="Times New Roman" w:hAnsi="Times New Roman" w:cs="Times New Roman"/>
          <w:sz w:val="24"/>
          <w:szCs w:val="24"/>
        </w:rPr>
        <w:t>8. Сводные результаты оценки эффективности реализации МП включаются в состав сводного годового доклада о ходе реализации и об оценке эффективности МП.</w:t>
      </w:r>
    </w:p>
    <w:p w:rsidR="00153FC3" w:rsidRPr="00F10E01" w:rsidRDefault="00153FC3" w:rsidP="00153FC3"/>
    <w:p w:rsidR="00153FC3" w:rsidRDefault="00153FC3" w:rsidP="00153FC3">
      <w:pPr>
        <w:sectPr w:rsidR="00153FC3" w:rsidSect="006E4E87">
          <w:pgSz w:w="11905" w:h="16838"/>
          <w:pgMar w:top="567" w:right="850" w:bottom="1134" w:left="993" w:header="0" w:footer="0" w:gutter="0"/>
          <w:cols w:space="720"/>
        </w:sectPr>
      </w:pPr>
    </w:p>
    <w:p w:rsidR="00153FC3" w:rsidRPr="005B3BC0" w:rsidRDefault="00153FC3" w:rsidP="00153FC3">
      <w:pPr>
        <w:pStyle w:val="ConsPlusNormal"/>
        <w:jc w:val="right"/>
        <w:rPr>
          <w:rFonts w:ascii="Times New Roman" w:hAnsi="Times New Roman" w:cs="Times New Roman"/>
        </w:rPr>
      </w:pPr>
      <w:r w:rsidRPr="005B3BC0">
        <w:rPr>
          <w:rFonts w:ascii="Times New Roman" w:hAnsi="Times New Roman" w:cs="Times New Roman"/>
        </w:rPr>
        <w:lastRenderedPageBreak/>
        <w:t>Таблица N 1</w:t>
      </w:r>
    </w:p>
    <w:p w:rsidR="00153FC3" w:rsidRPr="006E4E87" w:rsidRDefault="00153FC3" w:rsidP="00153FC3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153FC3" w:rsidRPr="0057131B" w:rsidRDefault="00153FC3" w:rsidP="00153FC3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4" w:name="P902"/>
      <w:bookmarkEnd w:id="14"/>
      <w:r w:rsidRPr="0057131B">
        <w:rPr>
          <w:rFonts w:ascii="Times New Roman" w:hAnsi="Times New Roman" w:cs="Times New Roman"/>
          <w:b/>
        </w:rPr>
        <w:t>Критерии оценки эффективности реализации МП</w:t>
      </w:r>
    </w:p>
    <w:p w:rsidR="00153FC3" w:rsidRPr="006E4E87" w:rsidRDefault="00153FC3" w:rsidP="00153FC3">
      <w:pPr>
        <w:pStyle w:val="ConsPlusNormal"/>
        <w:jc w:val="both"/>
        <w:rPr>
          <w:sz w:val="14"/>
          <w:szCs w:val="14"/>
        </w:rPr>
      </w:pPr>
    </w:p>
    <w:tbl>
      <w:tblPr>
        <w:tblW w:w="1119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091"/>
        <w:gridCol w:w="991"/>
        <w:gridCol w:w="5590"/>
        <w:gridCol w:w="1072"/>
      </w:tblGrid>
      <w:tr w:rsidR="00153FC3" w:rsidRPr="006E4E87" w:rsidTr="00153FC3">
        <w:trPr>
          <w:trHeight w:val="1040"/>
        </w:trPr>
        <w:tc>
          <w:tcPr>
            <w:tcW w:w="454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N</w:t>
            </w:r>
          </w:p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87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3091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Наименование критерия</w:t>
            </w:r>
          </w:p>
        </w:tc>
        <w:tc>
          <w:tcPr>
            <w:tcW w:w="991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Весовой коэффициент критерия (</w:t>
            </w:r>
            <w:proofErr w:type="spellStart"/>
            <w:r w:rsidRPr="006E4E87">
              <w:rPr>
                <w:rFonts w:ascii="Times New Roman" w:hAnsi="Times New Roman" w:cs="Times New Roman"/>
                <w:sz w:val="20"/>
              </w:rPr>
              <w:t>Yi</w:t>
            </w:r>
            <w:proofErr w:type="spellEnd"/>
            <w:r w:rsidRPr="006E4E8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590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Градация</w:t>
            </w:r>
          </w:p>
        </w:tc>
        <w:tc>
          <w:tcPr>
            <w:tcW w:w="1072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Балльная оценка (</w:t>
            </w:r>
            <w:proofErr w:type="spellStart"/>
            <w:r w:rsidRPr="006E4E87">
              <w:rPr>
                <w:rFonts w:ascii="Times New Roman" w:hAnsi="Times New Roman" w:cs="Times New Roman"/>
                <w:sz w:val="20"/>
              </w:rPr>
              <w:t>Bi</w:t>
            </w:r>
            <w:proofErr w:type="spellEnd"/>
            <w:r w:rsidRPr="006E4E8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153FC3" w:rsidRPr="006E4E87" w:rsidTr="00153FC3">
        <w:tc>
          <w:tcPr>
            <w:tcW w:w="454" w:type="dxa"/>
            <w:vMerge w:val="restart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91" w:type="dxa"/>
            <w:vMerge w:val="restart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Достижение показателей целей и задач МП (Y1)</w:t>
            </w:r>
          </w:p>
        </w:tc>
        <w:tc>
          <w:tcPr>
            <w:tcW w:w="991" w:type="dxa"/>
            <w:vMerge w:val="restart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559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1. Более 80% целевых показателей соответствуют или выше предусмотренных МП</w:t>
            </w:r>
          </w:p>
        </w:tc>
        <w:tc>
          <w:tcPr>
            <w:tcW w:w="1072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53FC3" w:rsidRPr="006E4E87" w:rsidTr="00153FC3">
        <w:tc>
          <w:tcPr>
            <w:tcW w:w="454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53FC3" w:rsidRPr="00F10E01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0E01">
              <w:rPr>
                <w:rFonts w:ascii="Times New Roman" w:hAnsi="Times New Roman" w:cs="Times New Roman"/>
                <w:sz w:val="20"/>
              </w:rPr>
              <w:t>2. От 50% до 79% целевых показателей соответствуют предусмотренных МП</w:t>
            </w:r>
          </w:p>
        </w:tc>
        <w:tc>
          <w:tcPr>
            <w:tcW w:w="1072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153FC3" w:rsidRPr="006E4E87" w:rsidTr="00153FC3">
        <w:tc>
          <w:tcPr>
            <w:tcW w:w="454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53FC3" w:rsidRPr="00F10E01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0E01">
              <w:rPr>
                <w:rFonts w:ascii="Times New Roman" w:hAnsi="Times New Roman" w:cs="Times New Roman"/>
                <w:sz w:val="20"/>
              </w:rPr>
              <w:t>3. От 30% до 49% целевых показателей соответствуют предусмотренных МП</w:t>
            </w:r>
          </w:p>
        </w:tc>
        <w:tc>
          <w:tcPr>
            <w:tcW w:w="1072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53FC3" w:rsidRPr="006E4E87" w:rsidTr="00153FC3">
        <w:trPr>
          <w:trHeight w:val="531"/>
        </w:trPr>
        <w:tc>
          <w:tcPr>
            <w:tcW w:w="454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53FC3" w:rsidRPr="00F10E01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0E01">
              <w:rPr>
                <w:rFonts w:ascii="Times New Roman" w:hAnsi="Times New Roman" w:cs="Times New Roman"/>
                <w:sz w:val="20"/>
              </w:rPr>
              <w:t>4. Менее 30% целевых показателей соответствуют предусмотренных МП</w:t>
            </w:r>
          </w:p>
        </w:tc>
        <w:tc>
          <w:tcPr>
            <w:tcW w:w="1072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53FC3" w:rsidRPr="006E4E87" w:rsidTr="00153FC3">
        <w:trPr>
          <w:trHeight w:val="668"/>
        </w:trPr>
        <w:tc>
          <w:tcPr>
            <w:tcW w:w="454" w:type="dxa"/>
            <w:vMerge w:val="restart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91" w:type="dxa"/>
            <w:vMerge w:val="restart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Объем привлеченных средств из федерального, областного бюджетов и внебюджетных источников на 1 рубль местного бюджета (Y2)</w:t>
            </w:r>
          </w:p>
        </w:tc>
        <w:tc>
          <w:tcPr>
            <w:tcW w:w="991" w:type="dxa"/>
            <w:vMerge w:val="restart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0,25</w:t>
            </w:r>
          </w:p>
        </w:tc>
        <w:tc>
          <w:tcPr>
            <w:tcW w:w="559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1. Привлечено более 6 рублей из федерального, областного бюджетов и внебюджетных источников на 1 рубль местного бюджета</w:t>
            </w:r>
          </w:p>
        </w:tc>
        <w:tc>
          <w:tcPr>
            <w:tcW w:w="1072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53FC3" w:rsidRPr="006E4E87" w:rsidTr="00153FC3">
        <w:tc>
          <w:tcPr>
            <w:tcW w:w="454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2. Привлечено от 3 до 6 рублей из федерального, областного бюджетов и внебюджетных источников на 1 рубль местного бюджета</w:t>
            </w:r>
          </w:p>
        </w:tc>
        <w:tc>
          <w:tcPr>
            <w:tcW w:w="1072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153FC3" w:rsidRPr="006E4E87" w:rsidTr="00153FC3">
        <w:tc>
          <w:tcPr>
            <w:tcW w:w="454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3. Привлечено от 1 до 3 рублей из федерального, областного бюджетов и внебюджетных источников на 1 рубль местного бюджета</w:t>
            </w:r>
          </w:p>
        </w:tc>
        <w:tc>
          <w:tcPr>
            <w:tcW w:w="1072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53FC3" w:rsidRPr="006E4E87" w:rsidTr="00153FC3">
        <w:trPr>
          <w:trHeight w:val="728"/>
        </w:trPr>
        <w:tc>
          <w:tcPr>
            <w:tcW w:w="454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4. Привлечено менее 1 рубля из федерального, областного бюджетов и внебюджетных источников на 1 рубль местного бюджета</w:t>
            </w:r>
          </w:p>
        </w:tc>
        <w:tc>
          <w:tcPr>
            <w:tcW w:w="1072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53FC3" w:rsidRPr="006E4E87" w:rsidTr="00153FC3">
        <w:trPr>
          <w:trHeight w:val="473"/>
        </w:trPr>
        <w:tc>
          <w:tcPr>
            <w:tcW w:w="454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 xml:space="preserve">5. Не привлечено средств из </w:t>
            </w:r>
            <w:proofErr w:type="gramStart"/>
            <w:r w:rsidRPr="006E4E87">
              <w:rPr>
                <w:rFonts w:ascii="Times New Roman" w:hAnsi="Times New Roman" w:cs="Times New Roman"/>
                <w:sz w:val="20"/>
              </w:rPr>
              <w:t>федерального</w:t>
            </w:r>
            <w:proofErr w:type="gramEnd"/>
            <w:r w:rsidRPr="006E4E87">
              <w:rPr>
                <w:rFonts w:ascii="Times New Roman" w:hAnsi="Times New Roman" w:cs="Times New Roman"/>
                <w:sz w:val="20"/>
              </w:rPr>
              <w:t>, областных бюджетов и внебюджетных источников</w:t>
            </w:r>
          </w:p>
        </w:tc>
        <w:tc>
          <w:tcPr>
            <w:tcW w:w="1072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53FC3" w:rsidRPr="006E4E87" w:rsidTr="00153FC3">
        <w:tc>
          <w:tcPr>
            <w:tcW w:w="454" w:type="dxa"/>
            <w:vMerge w:val="restart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91" w:type="dxa"/>
            <w:vMerge w:val="restart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Выполнение мероприятий МП (Y3)</w:t>
            </w:r>
          </w:p>
        </w:tc>
        <w:tc>
          <w:tcPr>
            <w:tcW w:w="991" w:type="dxa"/>
            <w:vMerge w:val="restart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0,15</w:t>
            </w:r>
          </w:p>
        </w:tc>
        <w:tc>
          <w:tcPr>
            <w:tcW w:w="559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1. Выполнено 100% мероприятий, предусмотренных МП</w:t>
            </w:r>
          </w:p>
        </w:tc>
        <w:tc>
          <w:tcPr>
            <w:tcW w:w="1072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53FC3" w:rsidRPr="006E4E87" w:rsidTr="00153FC3">
        <w:tc>
          <w:tcPr>
            <w:tcW w:w="454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2. Выполнено от 85% до 99% мероприятий, предусмотренных МП</w:t>
            </w:r>
          </w:p>
        </w:tc>
        <w:tc>
          <w:tcPr>
            <w:tcW w:w="1072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153FC3" w:rsidRPr="006E4E87" w:rsidTr="00153FC3">
        <w:tc>
          <w:tcPr>
            <w:tcW w:w="454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3. Выполнено от 65% до 84% мероприятий, предусмотренных МП</w:t>
            </w:r>
          </w:p>
        </w:tc>
        <w:tc>
          <w:tcPr>
            <w:tcW w:w="1072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53FC3" w:rsidRPr="006E4E87" w:rsidTr="00153FC3">
        <w:tc>
          <w:tcPr>
            <w:tcW w:w="454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4. Выполнено менее 65% мероприятий, предусмотренных МП</w:t>
            </w:r>
          </w:p>
        </w:tc>
        <w:tc>
          <w:tcPr>
            <w:tcW w:w="1072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53FC3" w:rsidRPr="006E4E87" w:rsidTr="00153FC3">
        <w:tc>
          <w:tcPr>
            <w:tcW w:w="454" w:type="dxa"/>
            <w:vMerge w:val="restart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91" w:type="dxa"/>
            <w:vMerge w:val="restart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Освоение средств местного бюджета (кроме экономии от проведения торгов и запросов котировок) (Y4)</w:t>
            </w:r>
          </w:p>
        </w:tc>
        <w:tc>
          <w:tcPr>
            <w:tcW w:w="991" w:type="dxa"/>
            <w:vMerge w:val="restart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0,15</w:t>
            </w:r>
          </w:p>
        </w:tc>
        <w:tc>
          <w:tcPr>
            <w:tcW w:w="559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1. Средства освоены на 100%</w:t>
            </w:r>
          </w:p>
        </w:tc>
        <w:tc>
          <w:tcPr>
            <w:tcW w:w="1072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53FC3" w:rsidRPr="006E4E87" w:rsidTr="00153FC3">
        <w:trPr>
          <w:trHeight w:val="201"/>
        </w:trPr>
        <w:tc>
          <w:tcPr>
            <w:tcW w:w="454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2. Средства освоены от 75% до 99%</w:t>
            </w:r>
          </w:p>
        </w:tc>
        <w:tc>
          <w:tcPr>
            <w:tcW w:w="1072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153FC3" w:rsidRPr="006E4E87" w:rsidTr="00153FC3">
        <w:trPr>
          <w:trHeight w:val="293"/>
        </w:trPr>
        <w:tc>
          <w:tcPr>
            <w:tcW w:w="454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3. Средства освоены менее чем на 75%</w:t>
            </w:r>
          </w:p>
        </w:tc>
        <w:tc>
          <w:tcPr>
            <w:tcW w:w="1072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53FC3" w:rsidRPr="006E4E87" w:rsidTr="00153FC3">
        <w:tc>
          <w:tcPr>
            <w:tcW w:w="454" w:type="dxa"/>
            <w:vMerge w:val="restart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91" w:type="dxa"/>
            <w:vMerge w:val="restart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Достижение результатов мероприятий МП (Y5)</w:t>
            </w:r>
          </w:p>
        </w:tc>
        <w:tc>
          <w:tcPr>
            <w:tcW w:w="991" w:type="dxa"/>
            <w:vMerge w:val="restart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0,15</w:t>
            </w:r>
          </w:p>
        </w:tc>
        <w:tc>
          <w:tcPr>
            <w:tcW w:w="559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1. 100% показателей результатов мероприятий соответствуют уровню, утвержденному МП</w:t>
            </w:r>
          </w:p>
        </w:tc>
        <w:tc>
          <w:tcPr>
            <w:tcW w:w="1072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53FC3" w:rsidRPr="006E4E87" w:rsidTr="00153FC3">
        <w:tc>
          <w:tcPr>
            <w:tcW w:w="454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2. От 85% до 99% показателей результатов мероприятий соответствуют уровню, утвержденному МП</w:t>
            </w:r>
          </w:p>
        </w:tc>
        <w:tc>
          <w:tcPr>
            <w:tcW w:w="1072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153FC3" w:rsidRPr="006E4E87" w:rsidTr="00153FC3">
        <w:tc>
          <w:tcPr>
            <w:tcW w:w="454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3. От 60% до 84% показателей результатов мероприятий соответствуют уровню, утвержденному МП</w:t>
            </w:r>
          </w:p>
        </w:tc>
        <w:tc>
          <w:tcPr>
            <w:tcW w:w="1072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53FC3" w:rsidRPr="006E4E87" w:rsidTr="00153FC3">
        <w:trPr>
          <w:trHeight w:val="691"/>
        </w:trPr>
        <w:tc>
          <w:tcPr>
            <w:tcW w:w="454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4. Менее 60% показателей результатов мероприятий соответствуют уровню, утвержденному МП, либо показатели не представлены</w:t>
            </w:r>
          </w:p>
        </w:tc>
        <w:tc>
          <w:tcPr>
            <w:tcW w:w="1072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153FC3" w:rsidRDefault="00153FC3" w:rsidP="00153FC3">
      <w:pPr>
        <w:pStyle w:val="ConsPlusNormal"/>
        <w:jc w:val="both"/>
        <w:sectPr w:rsidR="00153FC3" w:rsidSect="00A71833">
          <w:pgSz w:w="11907" w:h="16840"/>
          <w:pgMar w:top="567" w:right="851" w:bottom="284" w:left="851" w:header="0" w:footer="0" w:gutter="0"/>
          <w:cols w:space="720"/>
        </w:sectPr>
      </w:pPr>
    </w:p>
    <w:p w:rsidR="00153FC3" w:rsidRPr="006E4E87" w:rsidRDefault="00153FC3" w:rsidP="00153FC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lastRenderedPageBreak/>
        <w:t>Приложение N 7</w:t>
      </w:r>
    </w:p>
    <w:p w:rsidR="00153FC3" w:rsidRPr="006E4E87" w:rsidRDefault="00153FC3" w:rsidP="00153FC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к Порядку</w:t>
      </w:r>
    </w:p>
    <w:p w:rsidR="00153FC3" w:rsidRPr="006E4E87" w:rsidRDefault="00153FC3" w:rsidP="00153FC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принятия решений о разработке муниципальных программ</w:t>
      </w:r>
    </w:p>
    <w:p w:rsidR="00153FC3" w:rsidRPr="006E4E87" w:rsidRDefault="00153FC3" w:rsidP="00153FC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Кожевниковского</w:t>
      </w:r>
      <w:r w:rsidRPr="006E4E87">
        <w:rPr>
          <w:rFonts w:ascii="Times New Roman" w:hAnsi="Times New Roman" w:cs="Times New Roman"/>
          <w:sz w:val="16"/>
          <w:szCs w:val="16"/>
        </w:rPr>
        <w:t xml:space="preserve"> района и их формирования и реализации</w:t>
      </w:r>
    </w:p>
    <w:p w:rsidR="00153FC3" w:rsidRPr="006E4E87" w:rsidRDefault="00153FC3" w:rsidP="00153FC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Форма</w:t>
      </w:r>
    </w:p>
    <w:p w:rsidR="00153FC3" w:rsidRPr="006E4E87" w:rsidRDefault="00153FC3" w:rsidP="00153F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53FC3" w:rsidRPr="00DE4F7D" w:rsidRDefault="00153FC3" w:rsidP="00153FC3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15" w:name="P1032"/>
      <w:bookmarkEnd w:id="15"/>
      <w:r w:rsidRPr="00F10E01">
        <w:rPr>
          <w:rFonts w:ascii="Times New Roman" w:hAnsi="Times New Roman" w:cs="Times New Roman"/>
          <w:b/>
          <w:sz w:val="16"/>
          <w:szCs w:val="16"/>
        </w:rPr>
        <w:t>Годовой о</w:t>
      </w:r>
      <w:r w:rsidRPr="00DE4F7D">
        <w:rPr>
          <w:rFonts w:ascii="Times New Roman" w:hAnsi="Times New Roman" w:cs="Times New Roman"/>
          <w:b/>
          <w:sz w:val="16"/>
          <w:szCs w:val="16"/>
        </w:rPr>
        <w:t>тчет о выполнении мероприятий</w:t>
      </w:r>
    </w:p>
    <w:p w:rsidR="00153FC3" w:rsidRPr="00DE4F7D" w:rsidRDefault="00153FC3" w:rsidP="00153FC3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E4F7D">
        <w:rPr>
          <w:rFonts w:ascii="Times New Roman" w:hAnsi="Times New Roman" w:cs="Times New Roman"/>
          <w:b/>
          <w:sz w:val="16"/>
          <w:szCs w:val="16"/>
        </w:rPr>
        <w:t>муниципальной программы</w:t>
      </w:r>
    </w:p>
    <w:p w:rsidR="00153FC3" w:rsidRPr="006E4E87" w:rsidRDefault="00153FC3" w:rsidP="00153FC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153FC3" w:rsidRPr="006E4E87" w:rsidRDefault="00153FC3" w:rsidP="00153FC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(название программы)</w:t>
      </w:r>
    </w:p>
    <w:p w:rsidR="00153FC3" w:rsidRPr="006E4E87" w:rsidRDefault="00153FC3" w:rsidP="00153FC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за ____________ 20__ года</w:t>
      </w:r>
    </w:p>
    <w:p w:rsidR="00153FC3" w:rsidRPr="006E4E87" w:rsidRDefault="00153FC3" w:rsidP="00153FC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(год)</w:t>
      </w:r>
    </w:p>
    <w:p w:rsidR="00153FC3" w:rsidRPr="006E4E87" w:rsidRDefault="00153FC3" w:rsidP="00153F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2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7"/>
        <w:gridCol w:w="1134"/>
        <w:gridCol w:w="850"/>
        <w:gridCol w:w="510"/>
        <w:gridCol w:w="624"/>
        <w:gridCol w:w="680"/>
        <w:gridCol w:w="680"/>
        <w:gridCol w:w="659"/>
        <w:gridCol w:w="737"/>
        <w:gridCol w:w="510"/>
        <w:gridCol w:w="624"/>
        <w:gridCol w:w="624"/>
        <w:gridCol w:w="624"/>
        <w:gridCol w:w="540"/>
        <w:gridCol w:w="540"/>
        <w:gridCol w:w="510"/>
        <w:gridCol w:w="624"/>
        <w:gridCol w:w="680"/>
        <w:gridCol w:w="680"/>
        <w:gridCol w:w="424"/>
        <w:gridCol w:w="737"/>
        <w:gridCol w:w="979"/>
        <w:gridCol w:w="679"/>
        <w:gridCol w:w="595"/>
        <w:gridCol w:w="641"/>
      </w:tblGrid>
      <w:tr w:rsidR="00153FC3" w:rsidRPr="006E4E87" w:rsidTr="00153FC3">
        <w:tc>
          <w:tcPr>
            <w:tcW w:w="347" w:type="dxa"/>
            <w:vMerge w:val="restart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N</w:t>
            </w:r>
          </w:p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1134" w:type="dxa"/>
            <w:vMerge w:val="restart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Наименование мероприятия МП</w:t>
            </w:r>
          </w:p>
        </w:tc>
        <w:tc>
          <w:tcPr>
            <w:tcW w:w="850" w:type="dxa"/>
            <w:vMerge w:val="restart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Главный распорядитель (получатель) средств местного бюджета) / (исполнитель мероприятия МП)</w:t>
            </w:r>
            <w:proofErr w:type="gramEnd"/>
          </w:p>
        </w:tc>
        <w:tc>
          <w:tcPr>
            <w:tcW w:w="3890" w:type="dxa"/>
            <w:gridSpan w:val="6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Предусмотрено на год, тыс. руб.</w:t>
            </w:r>
          </w:p>
        </w:tc>
        <w:tc>
          <w:tcPr>
            <w:tcW w:w="3462" w:type="dxa"/>
            <w:gridSpan w:val="6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Кассовый план с начала года, тыс. руб.</w:t>
            </w:r>
          </w:p>
        </w:tc>
        <w:tc>
          <w:tcPr>
            <w:tcW w:w="3655" w:type="dxa"/>
            <w:gridSpan w:val="6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Кассовый расход у исполнителя мероприятия МП, тыс. руб.</w:t>
            </w:r>
          </w:p>
        </w:tc>
        <w:tc>
          <w:tcPr>
            <w:tcW w:w="2253" w:type="dxa"/>
            <w:gridSpan w:val="3"/>
            <w:vMerge w:val="restart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Показатели реализации программных мероприятий</w:t>
            </w:r>
          </w:p>
        </w:tc>
        <w:tc>
          <w:tcPr>
            <w:tcW w:w="641" w:type="dxa"/>
            <w:vMerge w:val="restart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 xml:space="preserve">Примечание </w:t>
            </w:r>
            <w:hyperlink w:anchor="P1157" w:history="1">
              <w:r w:rsidRPr="006E4E87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&lt;**&gt;</w:t>
              </w:r>
            </w:hyperlink>
          </w:p>
        </w:tc>
      </w:tr>
      <w:tr w:rsidR="00153FC3" w:rsidRPr="006E4E87" w:rsidTr="00153FC3">
        <w:tc>
          <w:tcPr>
            <w:tcW w:w="347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3380" w:type="dxa"/>
            <w:gridSpan w:val="5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в т.ч. по источникам</w:t>
            </w:r>
          </w:p>
        </w:tc>
        <w:tc>
          <w:tcPr>
            <w:tcW w:w="510" w:type="dxa"/>
            <w:vMerge w:val="restart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952" w:type="dxa"/>
            <w:gridSpan w:val="5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в т.ч. по источникам</w:t>
            </w:r>
          </w:p>
        </w:tc>
        <w:tc>
          <w:tcPr>
            <w:tcW w:w="3655" w:type="dxa"/>
            <w:gridSpan w:val="6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в т.ч. по источникам</w:t>
            </w:r>
          </w:p>
        </w:tc>
        <w:tc>
          <w:tcPr>
            <w:tcW w:w="2253" w:type="dxa"/>
            <w:gridSpan w:val="3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1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53FC3" w:rsidRPr="006E4E87" w:rsidTr="00153FC3">
        <w:tc>
          <w:tcPr>
            <w:tcW w:w="347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43" w:type="dxa"/>
            <w:gridSpan w:val="4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бюджетные средства</w:t>
            </w:r>
          </w:p>
        </w:tc>
        <w:tc>
          <w:tcPr>
            <w:tcW w:w="737" w:type="dxa"/>
            <w:vMerge w:val="restart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510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12" w:type="dxa"/>
            <w:gridSpan w:val="4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бюджетные средства</w:t>
            </w:r>
          </w:p>
        </w:tc>
        <w:tc>
          <w:tcPr>
            <w:tcW w:w="540" w:type="dxa"/>
            <w:vMerge w:val="restart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510" w:type="dxa"/>
            <w:vMerge w:val="restart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408" w:type="dxa"/>
            <w:gridSpan w:val="4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бюджетные средства</w:t>
            </w:r>
          </w:p>
        </w:tc>
        <w:tc>
          <w:tcPr>
            <w:tcW w:w="737" w:type="dxa"/>
            <w:vMerge w:val="restart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979" w:type="dxa"/>
            <w:vMerge w:val="restart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показателя, ед. </w:t>
            </w:r>
            <w:proofErr w:type="spellStart"/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изм</w:t>
            </w:r>
            <w:proofErr w:type="spellEnd"/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79" w:type="dxa"/>
            <w:vMerge w:val="restart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Плановое годовое значение</w:t>
            </w:r>
          </w:p>
        </w:tc>
        <w:tc>
          <w:tcPr>
            <w:tcW w:w="595" w:type="dxa"/>
            <w:vMerge w:val="restart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 xml:space="preserve">Достигнутые результаты мероприятий с начала года </w:t>
            </w:r>
            <w:hyperlink w:anchor="P1152" w:history="1">
              <w:r w:rsidRPr="006E4E87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&lt;*&gt;</w:t>
              </w:r>
            </w:hyperlink>
          </w:p>
        </w:tc>
        <w:tc>
          <w:tcPr>
            <w:tcW w:w="641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53FC3" w:rsidRPr="006E4E87" w:rsidTr="00153FC3">
        <w:tc>
          <w:tcPr>
            <w:tcW w:w="347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4" w:type="dxa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фед</w:t>
            </w:r>
            <w:proofErr w:type="spellEnd"/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. бюджет</w:t>
            </w:r>
          </w:p>
        </w:tc>
        <w:tc>
          <w:tcPr>
            <w:tcW w:w="680" w:type="dxa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бюджет Томской области</w:t>
            </w:r>
          </w:p>
        </w:tc>
        <w:tc>
          <w:tcPr>
            <w:tcW w:w="680" w:type="dxa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659" w:type="dxa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бюджет поселения</w:t>
            </w:r>
          </w:p>
        </w:tc>
        <w:tc>
          <w:tcPr>
            <w:tcW w:w="737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4" w:type="dxa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фед</w:t>
            </w:r>
            <w:proofErr w:type="spellEnd"/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. бюджет</w:t>
            </w:r>
          </w:p>
        </w:tc>
        <w:tc>
          <w:tcPr>
            <w:tcW w:w="624" w:type="dxa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бюджет Томской области</w:t>
            </w:r>
          </w:p>
        </w:tc>
        <w:tc>
          <w:tcPr>
            <w:tcW w:w="624" w:type="dxa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540" w:type="dxa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бюджет поселения</w:t>
            </w:r>
          </w:p>
        </w:tc>
        <w:tc>
          <w:tcPr>
            <w:tcW w:w="540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4" w:type="dxa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фед</w:t>
            </w:r>
            <w:proofErr w:type="spellEnd"/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. бюджет</w:t>
            </w:r>
          </w:p>
        </w:tc>
        <w:tc>
          <w:tcPr>
            <w:tcW w:w="680" w:type="dxa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бюджет Томской области</w:t>
            </w:r>
          </w:p>
        </w:tc>
        <w:tc>
          <w:tcPr>
            <w:tcW w:w="680" w:type="dxa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424" w:type="dxa"/>
            <w:vAlign w:val="center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бюджет поселения</w:t>
            </w:r>
          </w:p>
        </w:tc>
        <w:tc>
          <w:tcPr>
            <w:tcW w:w="737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9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9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5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1" w:type="dxa"/>
            <w:vMerge/>
          </w:tcPr>
          <w:p w:rsidR="00153FC3" w:rsidRPr="006E4E87" w:rsidRDefault="00153FC3" w:rsidP="00153F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53FC3" w:rsidRPr="006E4E87" w:rsidTr="00153FC3">
        <w:tc>
          <w:tcPr>
            <w:tcW w:w="347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9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1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53FC3" w:rsidRPr="006E4E87" w:rsidTr="00153FC3">
        <w:tc>
          <w:tcPr>
            <w:tcW w:w="347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9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1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53FC3" w:rsidRPr="006E4E87" w:rsidTr="00153FC3">
        <w:tc>
          <w:tcPr>
            <w:tcW w:w="347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85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9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1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53FC3" w:rsidRPr="006E4E87" w:rsidRDefault="00153FC3" w:rsidP="00153F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53FC3" w:rsidRPr="006E4E87" w:rsidRDefault="00153FC3" w:rsidP="00153F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 xml:space="preserve">    --------------------------------</w:t>
      </w:r>
    </w:p>
    <w:p w:rsidR="00153FC3" w:rsidRPr="006E4E87" w:rsidRDefault="00153FC3" w:rsidP="00153F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6" w:name="P1152"/>
      <w:bookmarkEnd w:id="16"/>
      <w:r w:rsidRPr="006E4E87">
        <w:rPr>
          <w:rFonts w:ascii="Times New Roman" w:hAnsi="Times New Roman" w:cs="Times New Roman"/>
          <w:sz w:val="16"/>
          <w:szCs w:val="16"/>
        </w:rPr>
        <w:t xml:space="preserve">    &lt;*&gt;   -   указываются   показатели   мероприятий,   предусмотренные   </w:t>
      </w:r>
      <w:proofErr w:type="gramStart"/>
      <w:r w:rsidRPr="006E4E87">
        <w:rPr>
          <w:rFonts w:ascii="Times New Roman" w:hAnsi="Times New Roman" w:cs="Times New Roman"/>
          <w:sz w:val="16"/>
          <w:szCs w:val="16"/>
        </w:rPr>
        <w:t>в</w:t>
      </w:r>
      <w:proofErr w:type="gramEnd"/>
    </w:p>
    <w:p w:rsidR="00153FC3" w:rsidRPr="006E4E87" w:rsidRDefault="00153FC3" w:rsidP="00153F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E4E87">
        <w:rPr>
          <w:rFonts w:ascii="Times New Roman" w:hAnsi="Times New Roman" w:cs="Times New Roman"/>
          <w:sz w:val="16"/>
          <w:szCs w:val="16"/>
        </w:rPr>
        <w:t>утвержденной   МП,   в  количественном  выражении  (техническая  готовность</w:t>
      </w:r>
      <w:proofErr w:type="gramEnd"/>
    </w:p>
    <w:p w:rsidR="00153FC3" w:rsidRPr="006E4E87" w:rsidRDefault="00153FC3" w:rsidP="00153F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объектов  строительства,  реконструкции,  капитального  ремонта, количество</w:t>
      </w:r>
    </w:p>
    <w:p w:rsidR="00153FC3" w:rsidRPr="006E4E87" w:rsidRDefault="00153FC3" w:rsidP="00153F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приобретенного  (установленного)  оборудования, технических и иных средств,</w:t>
      </w:r>
    </w:p>
    <w:p w:rsidR="00153FC3" w:rsidRPr="006E4E87" w:rsidRDefault="00153FC3" w:rsidP="00153F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проведенных семинаров, акций, количество участников мероприятий и т.п.);</w:t>
      </w:r>
    </w:p>
    <w:p w:rsidR="00153FC3" w:rsidRPr="006E4E87" w:rsidRDefault="00153FC3" w:rsidP="00153F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7" w:name="P1157"/>
      <w:bookmarkEnd w:id="17"/>
      <w:r w:rsidRPr="006E4E87">
        <w:rPr>
          <w:rFonts w:ascii="Times New Roman" w:hAnsi="Times New Roman" w:cs="Times New Roman"/>
          <w:sz w:val="16"/>
          <w:szCs w:val="16"/>
        </w:rPr>
        <w:t xml:space="preserve">    &lt;**&gt; - графа "Примечание" обязательно заполняется по  мероприятиям,  </w:t>
      </w:r>
      <w:proofErr w:type="gramStart"/>
      <w:r w:rsidRPr="006E4E87">
        <w:rPr>
          <w:rFonts w:ascii="Times New Roman" w:hAnsi="Times New Roman" w:cs="Times New Roman"/>
          <w:sz w:val="16"/>
          <w:szCs w:val="16"/>
        </w:rPr>
        <w:t>по</w:t>
      </w:r>
      <w:proofErr w:type="gramEnd"/>
    </w:p>
    <w:p w:rsidR="00153FC3" w:rsidRPr="006E4E87" w:rsidRDefault="00153FC3" w:rsidP="00153F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E4E87">
        <w:rPr>
          <w:rFonts w:ascii="Times New Roman" w:hAnsi="Times New Roman" w:cs="Times New Roman"/>
          <w:sz w:val="16"/>
          <w:szCs w:val="16"/>
        </w:rPr>
        <w:t>которым</w:t>
      </w:r>
      <w:proofErr w:type="gramEnd"/>
      <w:r w:rsidRPr="006E4E87">
        <w:rPr>
          <w:rFonts w:ascii="Times New Roman" w:hAnsi="Times New Roman" w:cs="Times New Roman"/>
          <w:sz w:val="16"/>
          <w:szCs w:val="16"/>
        </w:rPr>
        <w:t xml:space="preserve">  имеется  отставание  от  запланированных  сроков финансирования, с</w:t>
      </w:r>
    </w:p>
    <w:p w:rsidR="00153FC3" w:rsidRPr="006E4E87" w:rsidRDefault="00153FC3" w:rsidP="00153F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указанием причин отставания.</w:t>
      </w:r>
    </w:p>
    <w:p w:rsidR="00153FC3" w:rsidRPr="006E4E87" w:rsidRDefault="00153FC3" w:rsidP="00153F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53FC3" w:rsidRPr="006E4E87" w:rsidRDefault="00153FC3" w:rsidP="00153F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Куратор МП ______________ _____________________ ________________</w:t>
      </w:r>
    </w:p>
    <w:p w:rsidR="00153FC3" w:rsidRPr="006E4E87" w:rsidRDefault="00153FC3" w:rsidP="00153F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 xml:space="preserve">              подпись     (расшифровка подписи)        дата</w:t>
      </w:r>
    </w:p>
    <w:p w:rsidR="00153FC3" w:rsidRPr="006E4E87" w:rsidRDefault="00153FC3" w:rsidP="00153F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Исполнитель _____________ _____________________ ________________</w:t>
      </w:r>
    </w:p>
    <w:p w:rsidR="00153FC3" w:rsidRPr="006E4E87" w:rsidRDefault="00153FC3" w:rsidP="00153F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 xml:space="preserve">              подпись     (расшифровка подписи)        дата</w:t>
      </w:r>
    </w:p>
    <w:p w:rsidR="00153FC3" w:rsidRDefault="00153FC3" w:rsidP="00153F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53FC3" w:rsidRDefault="00153FC3" w:rsidP="00153FC3">
      <w:pPr>
        <w:rPr>
          <w:lang w:eastAsia="ru-RU"/>
        </w:rPr>
      </w:pPr>
    </w:p>
    <w:p w:rsidR="00153FC3" w:rsidRPr="006E4E87" w:rsidRDefault="00153FC3" w:rsidP="00153F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53FC3" w:rsidRDefault="00153FC3" w:rsidP="00153FC3">
      <w:pPr>
        <w:pStyle w:val="ConsPlusNormal"/>
        <w:jc w:val="both"/>
      </w:pPr>
    </w:p>
    <w:p w:rsidR="00153FC3" w:rsidRDefault="00153FC3" w:rsidP="00153FC3">
      <w:pPr>
        <w:pStyle w:val="ConsPlusNormal"/>
        <w:jc w:val="both"/>
        <w:sectPr w:rsidR="00153FC3" w:rsidSect="00336D4F">
          <w:pgSz w:w="16840" w:h="11907" w:orient="landscape" w:code="9"/>
          <w:pgMar w:top="284" w:right="425" w:bottom="567" w:left="284" w:header="0" w:footer="0" w:gutter="0"/>
          <w:cols w:space="720"/>
        </w:sectPr>
      </w:pPr>
    </w:p>
    <w:p w:rsidR="00153FC3" w:rsidRPr="006E4E87" w:rsidRDefault="00153FC3" w:rsidP="00153FC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4E87">
        <w:rPr>
          <w:rFonts w:ascii="Times New Roman" w:hAnsi="Times New Roman" w:cs="Times New Roman"/>
          <w:sz w:val="20"/>
        </w:rPr>
        <w:lastRenderedPageBreak/>
        <w:t>Приложение N 8</w:t>
      </w:r>
    </w:p>
    <w:p w:rsidR="00153FC3" w:rsidRPr="006E4E87" w:rsidRDefault="00153FC3" w:rsidP="00153FC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4E87">
        <w:rPr>
          <w:rFonts w:ascii="Times New Roman" w:hAnsi="Times New Roman" w:cs="Times New Roman"/>
          <w:sz w:val="20"/>
        </w:rPr>
        <w:t>к Порядку</w:t>
      </w:r>
    </w:p>
    <w:p w:rsidR="00153FC3" w:rsidRPr="006E4E87" w:rsidRDefault="00153FC3" w:rsidP="00153FC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4E87">
        <w:rPr>
          <w:rFonts w:ascii="Times New Roman" w:hAnsi="Times New Roman" w:cs="Times New Roman"/>
          <w:sz w:val="20"/>
        </w:rPr>
        <w:t>принятия решений о разработке муниципальных программ</w:t>
      </w:r>
    </w:p>
    <w:p w:rsidR="00153FC3" w:rsidRPr="006E4E87" w:rsidRDefault="00153FC3" w:rsidP="00153FC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Кожевниковского</w:t>
      </w:r>
      <w:r w:rsidRPr="006E4E87">
        <w:rPr>
          <w:rFonts w:ascii="Times New Roman" w:hAnsi="Times New Roman" w:cs="Times New Roman"/>
          <w:sz w:val="20"/>
        </w:rPr>
        <w:t xml:space="preserve"> района и их формирования и реализации</w:t>
      </w:r>
    </w:p>
    <w:p w:rsidR="00153FC3" w:rsidRPr="006E4E87" w:rsidRDefault="00153FC3" w:rsidP="00153F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53FC3" w:rsidRDefault="00153FC3" w:rsidP="00153FC3">
      <w:pPr>
        <w:pStyle w:val="ConsPlusNonformat"/>
        <w:jc w:val="both"/>
        <w:rPr>
          <w:rFonts w:ascii="Times New Roman" w:hAnsi="Times New Roman" w:cs="Times New Roman"/>
        </w:rPr>
      </w:pPr>
      <w:bookmarkStart w:id="18" w:name="P1175"/>
      <w:bookmarkEnd w:id="18"/>
      <w:r w:rsidRPr="006E4E87">
        <w:rPr>
          <w:rFonts w:ascii="Times New Roman" w:hAnsi="Times New Roman" w:cs="Times New Roman"/>
        </w:rPr>
        <w:t xml:space="preserve">             </w:t>
      </w:r>
    </w:p>
    <w:p w:rsidR="00153FC3" w:rsidRPr="006E4E87" w:rsidRDefault="00153FC3" w:rsidP="00153FC3">
      <w:pPr>
        <w:pStyle w:val="ConsPlusNonformat"/>
        <w:jc w:val="center"/>
        <w:rPr>
          <w:rFonts w:ascii="Times New Roman" w:hAnsi="Times New Roman" w:cs="Times New Roman"/>
        </w:rPr>
      </w:pPr>
      <w:r w:rsidRPr="00DE4F7D">
        <w:rPr>
          <w:rFonts w:ascii="Times New Roman" w:hAnsi="Times New Roman" w:cs="Times New Roman"/>
          <w:b/>
        </w:rPr>
        <w:t>Годовой отчет</w:t>
      </w:r>
      <w:r w:rsidRPr="006E4E87">
        <w:rPr>
          <w:rFonts w:ascii="Times New Roman" w:hAnsi="Times New Roman" w:cs="Times New Roman"/>
        </w:rPr>
        <w:t xml:space="preserve"> по состоянию на 1 января 20___ года</w:t>
      </w:r>
    </w:p>
    <w:p w:rsidR="00153FC3" w:rsidRPr="006E4E87" w:rsidRDefault="00153FC3" w:rsidP="00153FC3">
      <w:pPr>
        <w:pStyle w:val="ConsPlusNonformat"/>
        <w:jc w:val="center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 xml:space="preserve">о результатах реализации муниципальной программы </w:t>
      </w:r>
      <w:r>
        <w:rPr>
          <w:rFonts w:ascii="Times New Roman" w:hAnsi="Times New Roman" w:cs="Times New Roman"/>
        </w:rPr>
        <w:t>Кожевниковского</w:t>
      </w:r>
      <w:r w:rsidRPr="006E4E87">
        <w:rPr>
          <w:rFonts w:ascii="Times New Roman" w:hAnsi="Times New Roman" w:cs="Times New Roman"/>
        </w:rPr>
        <w:t xml:space="preserve"> района</w:t>
      </w:r>
    </w:p>
    <w:p w:rsidR="00153FC3" w:rsidRPr="006E4E87" w:rsidRDefault="00153FC3" w:rsidP="00153FC3">
      <w:pPr>
        <w:pStyle w:val="ConsPlusNonformat"/>
        <w:jc w:val="center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___________________________________________________________________</w:t>
      </w:r>
    </w:p>
    <w:p w:rsidR="00153FC3" w:rsidRPr="006E4E87" w:rsidRDefault="00153FC3" w:rsidP="00153FC3">
      <w:pPr>
        <w:pStyle w:val="ConsPlusNonformat"/>
        <w:jc w:val="center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(Наименование МП)</w:t>
      </w:r>
    </w:p>
    <w:p w:rsidR="00153FC3" w:rsidRPr="006E4E87" w:rsidRDefault="00153FC3" w:rsidP="00153FC3">
      <w:pPr>
        <w:pStyle w:val="ConsPlusNonformat"/>
        <w:jc w:val="center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___________________________________________________________________</w:t>
      </w:r>
    </w:p>
    <w:p w:rsidR="00153FC3" w:rsidRPr="006E4E87" w:rsidRDefault="00153FC3" w:rsidP="00153FC3">
      <w:pPr>
        <w:pStyle w:val="ConsPlusNonformat"/>
        <w:jc w:val="center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(Заказчик МП)</w:t>
      </w:r>
    </w:p>
    <w:p w:rsidR="00153FC3" w:rsidRPr="006E4E87" w:rsidRDefault="00153FC3" w:rsidP="00153FC3">
      <w:pPr>
        <w:pStyle w:val="ConsPlusNonformat"/>
        <w:jc w:val="both"/>
        <w:rPr>
          <w:rFonts w:ascii="Times New Roman" w:hAnsi="Times New Roman" w:cs="Times New Roman"/>
        </w:rPr>
      </w:pPr>
    </w:p>
    <w:p w:rsidR="00153FC3" w:rsidRPr="006E4E87" w:rsidRDefault="00153FC3" w:rsidP="00153FC3">
      <w:pPr>
        <w:pStyle w:val="ConsPlusNonformat"/>
        <w:jc w:val="both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 xml:space="preserve">Наименование  стратегической  цели   развития   </w:t>
      </w:r>
      <w:r>
        <w:rPr>
          <w:rFonts w:ascii="Times New Roman" w:hAnsi="Times New Roman" w:cs="Times New Roman"/>
        </w:rPr>
        <w:t>Кожевниковского</w:t>
      </w:r>
      <w:r w:rsidRPr="006E4E87">
        <w:rPr>
          <w:rFonts w:ascii="Times New Roman" w:hAnsi="Times New Roman" w:cs="Times New Roman"/>
        </w:rPr>
        <w:t xml:space="preserve">   района   </w:t>
      </w:r>
      <w:proofErr w:type="gramStart"/>
      <w:r w:rsidRPr="006E4E87">
        <w:rPr>
          <w:rFonts w:ascii="Times New Roman" w:hAnsi="Times New Roman" w:cs="Times New Roman"/>
        </w:rPr>
        <w:t>в</w:t>
      </w:r>
      <w:proofErr w:type="gramEnd"/>
    </w:p>
    <w:p w:rsidR="00153FC3" w:rsidRPr="006E4E87" w:rsidRDefault="00153FC3" w:rsidP="00153FC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E4E87">
        <w:rPr>
          <w:rFonts w:ascii="Times New Roman" w:hAnsi="Times New Roman" w:cs="Times New Roman"/>
        </w:rPr>
        <w:t>соответствии</w:t>
      </w:r>
      <w:proofErr w:type="gramEnd"/>
      <w:r w:rsidRPr="006E4E87">
        <w:rPr>
          <w:rFonts w:ascii="Times New Roman" w:hAnsi="Times New Roman" w:cs="Times New Roman"/>
        </w:rPr>
        <w:t xml:space="preserve"> с Программой социально-экономического развития  </w:t>
      </w:r>
      <w:r>
        <w:rPr>
          <w:rFonts w:ascii="Times New Roman" w:hAnsi="Times New Roman" w:cs="Times New Roman"/>
        </w:rPr>
        <w:t>Кожевниковского</w:t>
      </w:r>
    </w:p>
    <w:p w:rsidR="00153FC3" w:rsidRPr="006E4E87" w:rsidRDefault="00153FC3" w:rsidP="00153FC3">
      <w:pPr>
        <w:pStyle w:val="ConsPlusNonformat"/>
        <w:jc w:val="both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района на среднесрочный период:</w:t>
      </w:r>
    </w:p>
    <w:p w:rsidR="00153FC3" w:rsidRPr="006E4E87" w:rsidRDefault="00153FC3" w:rsidP="00153FC3">
      <w:pPr>
        <w:pStyle w:val="ConsPlusNonformat"/>
        <w:jc w:val="both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___________________________________________________________________________</w:t>
      </w:r>
    </w:p>
    <w:p w:rsidR="00153FC3" w:rsidRPr="006E4E87" w:rsidRDefault="00153FC3" w:rsidP="00153FC3">
      <w:pPr>
        <w:pStyle w:val="ConsPlusNonformat"/>
        <w:jc w:val="both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___________________________________________________________________________</w:t>
      </w:r>
    </w:p>
    <w:p w:rsidR="00153FC3" w:rsidRPr="006E4E87" w:rsidRDefault="00153FC3" w:rsidP="00153FC3">
      <w:pPr>
        <w:pStyle w:val="ConsPlusNonformat"/>
        <w:jc w:val="both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Наименование цели Программы: ______________________________________________</w:t>
      </w:r>
    </w:p>
    <w:p w:rsidR="00153FC3" w:rsidRPr="006E4E87" w:rsidRDefault="00153FC3" w:rsidP="00153F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63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18"/>
        <w:gridCol w:w="1021"/>
        <w:gridCol w:w="1247"/>
        <w:gridCol w:w="1531"/>
        <w:gridCol w:w="1423"/>
        <w:gridCol w:w="1281"/>
      </w:tblGrid>
      <w:tr w:rsidR="00153FC3" w:rsidRPr="006E4E87" w:rsidTr="00153FC3">
        <w:tc>
          <w:tcPr>
            <w:tcW w:w="510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N</w:t>
            </w:r>
          </w:p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87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3618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1255" w:history="1">
              <w:r w:rsidRPr="006E4E87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021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47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 xml:space="preserve">Плановое значение </w:t>
            </w:r>
            <w:hyperlink w:anchor="P1255" w:history="1">
              <w:r w:rsidRPr="006E4E87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6E4E87">
              <w:rPr>
                <w:rFonts w:ascii="Times New Roman" w:hAnsi="Times New Roman" w:cs="Times New Roman"/>
                <w:sz w:val="20"/>
              </w:rPr>
              <w:t xml:space="preserve"> на отчетный год</w:t>
            </w:r>
          </w:p>
        </w:tc>
        <w:tc>
          <w:tcPr>
            <w:tcW w:w="1531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Фактическое значение на отчетный год</w:t>
            </w:r>
          </w:p>
        </w:tc>
        <w:tc>
          <w:tcPr>
            <w:tcW w:w="1423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Причины отклонений</w:t>
            </w:r>
          </w:p>
        </w:tc>
        <w:tc>
          <w:tcPr>
            <w:tcW w:w="1281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Меры, принимаемые в целях устранения невыполнения планового значения показателя</w:t>
            </w:r>
          </w:p>
        </w:tc>
      </w:tr>
      <w:tr w:rsidR="00153FC3" w:rsidRPr="006E4E87" w:rsidTr="00153FC3">
        <w:tc>
          <w:tcPr>
            <w:tcW w:w="510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18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Наименование показателей цели МП</w:t>
            </w:r>
          </w:p>
        </w:tc>
        <w:tc>
          <w:tcPr>
            <w:tcW w:w="1021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3FC3" w:rsidRPr="006E4E87" w:rsidTr="00153FC3">
        <w:tc>
          <w:tcPr>
            <w:tcW w:w="510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618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3FC3" w:rsidRPr="006E4E87" w:rsidTr="00153FC3">
        <w:tc>
          <w:tcPr>
            <w:tcW w:w="510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618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3FC3" w:rsidRPr="006E4E87" w:rsidTr="00153FC3">
        <w:tc>
          <w:tcPr>
            <w:tcW w:w="510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618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3FC3" w:rsidRPr="006E4E87" w:rsidTr="00153FC3">
        <w:tc>
          <w:tcPr>
            <w:tcW w:w="510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18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Наименование показателей задач МП</w:t>
            </w:r>
          </w:p>
        </w:tc>
        <w:tc>
          <w:tcPr>
            <w:tcW w:w="1021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3FC3" w:rsidRPr="006E4E87" w:rsidTr="00153FC3">
        <w:tc>
          <w:tcPr>
            <w:tcW w:w="510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618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3FC3" w:rsidRPr="006E4E87" w:rsidTr="00153FC3">
        <w:tc>
          <w:tcPr>
            <w:tcW w:w="510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618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3FC3" w:rsidRPr="006E4E87" w:rsidTr="00153FC3">
        <w:tc>
          <w:tcPr>
            <w:tcW w:w="510" w:type="dxa"/>
          </w:tcPr>
          <w:p w:rsidR="00153FC3" w:rsidRPr="006E4E87" w:rsidRDefault="00153FC3" w:rsidP="0015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3618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</w:tcPr>
          <w:p w:rsidR="00153FC3" w:rsidRPr="006E4E87" w:rsidRDefault="00153FC3" w:rsidP="00153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53FC3" w:rsidRPr="006E4E87" w:rsidRDefault="00153FC3" w:rsidP="00153F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53FC3" w:rsidRPr="006E4E87" w:rsidRDefault="00153FC3" w:rsidP="00153FC3">
      <w:pPr>
        <w:pStyle w:val="ConsPlusNonformat"/>
        <w:jc w:val="both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 xml:space="preserve">    --------------------------------</w:t>
      </w:r>
    </w:p>
    <w:p w:rsidR="00153FC3" w:rsidRPr="006E4E87" w:rsidRDefault="00153FC3" w:rsidP="00153FC3">
      <w:pPr>
        <w:pStyle w:val="ConsPlusNonformat"/>
        <w:jc w:val="both"/>
        <w:rPr>
          <w:rFonts w:ascii="Times New Roman" w:hAnsi="Times New Roman" w:cs="Times New Roman"/>
        </w:rPr>
      </w:pPr>
      <w:bookmarkStart w:id="19" w:name="P1255"/>
      <w:bookmarkEnd w:id="19"/>
      <w:r w:rsidRPr="006E4E87">
        <w:rPr>
          <w:rFonts w:ascii="Times New Roman" w:hAnsi="Times New Roman" w:cs="Times New Roman"/>
        </w:rPr>
        <w:t xml:space="preserve">    Примечание   &lt;*&gt;   -   наименование  и  плановые  значения  показателей</w:t>
      </w:r>
    </w:p>
    <w:p w:rsidR="00153FC3" w:rsidRPr="006E4E87" w:rsidRDefault="00153FC3" w:rsidP="00153FC3">
      <w:pPr>
        <w:pStyle w:val="ConsPlusNonformat"/>
        <w:jc w:val="both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 xml:space="preserve">указываются в соответствии с </w:t>
      </w:r>
      <w:proofErr w:type="gramStart"/>
      <w:r w:rsidRPr="006E4E87">
        <w:rPr>
          <w:rFonts w:ascii="Times New Roman" w:hAnsi="Times New Roman" w:cs="Times New Roman"/>
        </w:rPr>
        <w:t>утвержденной</w:t>
      </w:r>
      <w:proofErr w:type="gramEnd"/>
      <w:r w:rsidRPr="006E4E87">
        <w:rPr>
          <w:rFonts w:ascii="Times New Roman" w:hAnsi="Times New Roman" w:cs="Times New Roman"/>
        </w:rPr>
        <w:t xml:space="preserve"> МП.</w:t>
      </w:r>
    </w:p>
    <w:p w:rsidR="00153FC3" w:rsidRPr="006E4E87" w:rsidRDefault="00153FC3" w:rsidP="00153FC3">
      <w:pPr>
        <w:pStyle w:val="ConsPlusNonformat"/>
        <w:jc w:val="both"/>
        <w:rPr>
          <w:rFonts w:ascii="Times New Roman" w:hAnsi="Times New Roman" w:cs="Times New Roman"/>
        </w:rPr>
      </w:pPr>
    </w:p>
    <w:p w:rsidR="00153FC3" w:rsidRPr="006E4E87" w:rsidRDefault="00153FC3" w:rsidP="00153FC3">
      <w:pPr>
        <w:pStyle w:val="ConsPlusNonformat"/>
        <w:jc w:val="both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Куратор МП ______________ _____________________ ______________</w:t>
      </w:r>
    </w:p>
    <w:p w:rsidR="00153FC3" w:rsidRPr="006E4E87" w:rsidRDefault="00153FC3" w:rsidP="00153FC3">
      <w:pPr>
        <w:pStyle w:val="ConsPlusNonformat"/>
        <w:jc w:val="both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</w:t>
      </w:r>
      <w:r w:rsidRPr="006E4E87">
        <w:rPr>
          <w:rFonts w:ascii="Times New Roman" w:hAnsi="Times New Roman" w:cs="Times New Roman"/>
        </w:rPr>
        <w:t xml:space="preserve">  подпись     (расшифровка подписи)      дата</w:t>
      </w:r>
    </w:p>
    <w:p w:rsidR="00153FC3" w:rsidRPr="006E4E87" w:rsidRDefault="00153FC3" w:rsidP="00153FC3">
      <w:pPr>
        <w:pStyle w:val="ConsPlusNonformat"/>
        <w:jc w:val="both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Исполнитель ______________ _____________________ ______________</w:t>
      </w:r>
    </w:p>
    <w:p w:rsidR="00153FC3" w:rsidRPr="006E4E87" w:rsidRDefault="00153FC3" w:rsidP="00153FC3">
      <w:pPr>
        <w:pStyle w:val="ConsPlusNonformat"/>
        <w:jc w:val="both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</w:t>
      </w:r>
      <w:r w:rsidRPr="006E4E87">
        <w:rPr>
          <w:rFonts w:ascii="Times New Roman" w:hAnsi="Times New Roman" w:cs="Times New Roman"/>
        </w:rPr>
        <w:t>подпись     (расшифровка подписи)      дата</w:t>
      </w:r>
    </w:p>
    <w:p w:rsidR="001D244F" w:rsidRDefault="001D244F" w:rsidP="00153FC3">
      <w:pPr>
        <w:pStyle w:val="ConsPlusNormal"/>
        <w:jc w:val="center"/>
        <w:rPr>
          <w:rFonts w:ascii="Times New Roman" w:hAnsi="Times New Roman" w:cs="Times New Roman"/>
        </w:rPr>
      </w:pPr>
    </w:p>
    <w:p w:rsidR="0004660D" w:rsidRDefault="0004660D" w:rsidP="00153FC3">
      <w:pPr>
        <w:pStyle w:val="ConsPlusNormal"/>
        <w:jc w:val="center"/>
        <w:rPr>
          <w:rFonts w:ascii="Times New Roman" w:hAnsi="Times New Roman" w:cs="Times New Roman"/>
        </w:rPr>
      </w:pPr>
    </w:p>
    <w:p w:rsidR="0004660D" w:rsidRDefault="0004660D" w:rsidP="00153FC3">
      <w:pPr>
        <w:pStyle w:val="ConsPlusNormal"/>
        <w:jc w:val="center"/>
        <w:rPr>
          <w:rFonts w:ascii="Times New Roman" w:hAnsi="Times New Roman" w:cs="Times New Roman"/>
        </w:rPr>
      </w:pPr>
    </w:p>
    <w:p w:rsidR="0004660D" w:rsidRDefault="0004660D" w:rsidP="00153FC3">
      <w:pPr>
        <w:pStyle w:val="ConsPlusNormal"/>
        <w:jc w:val="center"/>
        <w:rPr>
          <w:rFonts w:ascii="Times New Roman" w:hAnsi="Times New Roman" w:cs="Times New Roman"/>
        </w:rPr>
      </w:pPr>
    </w:p>
    <w:p w:rsidR="0004660D" w:rsidRDefault="0004660D" w:rsidP="00153FC3">
      <w:pPr>
        <w:pStyle w:val="ConsPlusNormal"/>
        <w:jc w:val="center"/>
        <w:rPr>
          <w:rFonts w:ascii="Times New Roman" w:hAnsi="Times New Roman" w:cs="Times New Roman"/>
        </w:rPr>
      </w:pPr>
    </w:p>
    <w:p w:rsidR="0004660D" w:rsidRDefault="0004660D" w:rsidP="00153FC3">
      <w:pPr>
        <w:pStyle w:val="ConsPlusNormal"/>
        <w:jc w:val="center"/>
        <w:rPr>
          <w:rFonts w:ascii="Times New Roman" w:hAnsi="Times New Roman" w:cs="Times New Roman"/>
        </w:rPr>
      </w:pPr>
    </w:p>
    <w:p w:rsidR="0004660D" w:rsidRDefault="0004660D" w:rsidP="00153FC3">
      <w:pPr>
        <w:pStyle w:val="ConsPlusNormal"/>
        <w:jc w:val="center"/>
        <w:rPr>
          <w:rFonts w:ascii="Times New Roman" w:hAnsi="Times New Roman" w:cs="Times New Roman"/>
        </w:rPr>
      </w:pPr>
    </w:p>
    <w:p w:rsidR="0004660D" w:rsidRDefault="0004660D" w:rsidP="00153FC3">
      <w:pPr>
        <w:pStyle w:val="ConsPlusNormal"/>
        <w:jc w:val="center"/>
        <w:rPr>
          <w:rFonts w:ascii="Times New Roman" w:hAnsi="Times New Roman" w:cs="Times New Roman"/>
        </w:rPr>
      </w:pPr>
    </w:p>
    <w:p w:rsidR="0004660D" w:rsidRDefault="0004660D" w:rsidP="00153FC3">
      <w:pPr>
        <w:pStyle w:val="ConsPlusNormal"/>
        <w:jc w:val="center"/>
        <w:rPr>
          <w:rFonts w:ascii="Times New Roman" w:hAnsi="Times New Roman" w:cs="Times New Roman"/>
        </w:rPr>
      </w:pPr>
    </w:p>
    <w:p w:rsidR="0004660D" w:rsidRDefault="0004660D" w:rsidP="00153FC3">
      <w:pPr>
        <w:pStyle w:val="ConsPlusNormal"/>
        <w:jc w:val="center"/>
        <w:rPr>
          <w:rFonts w:ascii="Times New Roman" w:hAnsi="Times New Roman" w:cs="Times New Roman"/>
        </w:rPr>
      </w:pPr>
    </w:p>
    <w:p w:rsidR="0004660D" w:rsidRDefault="0004660D" w:rsidP="00153FC3">
      <w:pPr>
        <w:pStyle w:val="ConsPlusNormal"/>
        <w:jc w:val="center"/>
        <w:rPr>
          <w:rFonts w:ascii="Times New Roman" w:hAnsi="Times New Roman" w:cs="Times New Roman"/>
        </w:rPr>
      </w:pPr>
    </w:p>
    <w:p w:rsidR="0004660D" w:rsidRDefault="0004660D" w:rsidP="00153FC3">
      <w:pPr>
        <w:pStyle w:val="ConsPlusNormal"/>
        <w:jc w:val="center"/>
        <w:rPr>
          <w:rFonts w:ascii="Times New Roman" w:hAnsi="Times New Roman" w:cs="Times New Roman"/>
        </w:rPr>
      </w:pPr>
    </w:p>
    <w:p w:rsidR="0004660D" w:rsidRDefault="0004660D" w:rsidP="00153FC3">
      <w:pPr>
        <w:pStyle w:val="ConsPlusNormal"/>
        <w:jc w:val="center"/>
        <w:rPr>
          <w:rFonts w:ascii="Times New Roman" w:hAnsi="Times New Roman" w:cs="Times New Roman"/>
        </w:rPr>
      </w:pPr>
    </w:p>
    <w:p w:rsidR="0004660D" w:rsidRPr="00426781" w:rsidRDefault="0004660D" w:rsidP="0004660D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20" w:name="_GoBack"/>
      <w:bookmarkEnd w:id="20"/>
      <w:r w:rsidRPr="00426781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04660D" w:rsidRPr="00426781" w:rsidRDefault="0004660D" w:rsidP="0004660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26781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04660D" w:rsidRPr="00426781" w:rsidRDefault="0004660D" w:rsidP="0004660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26781">
        <w:rPr>
          <w:rFonts w:ascii="Times New Roman" w:hAnsi="Times New Roman"/>
          <w:sz w:val="24"/>
          <w:szCs w:val="24"/>
        </w:rPr>
        <w:t xml:space="preserve">Кожевниковского района от </w:t>
      </w:r>
      <w:r w:rsidR="00354A0A">
        <w:rPr>
          <w:rFonts w:ascii="Times New Roman" w:hAnsi="Times New Roman"/>
          <w:sz w:val="24"/>
          <w:szCs w:val="24"/>
        </w:rPr>
        <w:t>28.12.2016</w:t>
      </w:r>
      <w:r w:rsidRPr="00426781">
        <w:rPr>
          <w:rFonts w:ascii="Times New Roman" w:hAnsi="Times New Roman"/>
          <w:sz w:val="24"/>
          <w:szCs w:val="24"/>
        </w:rPr>
        <w:t>г. №</w:t>
      </w:r>
      <w:r w:rsidR="00354A0A">
        <w:rPr>
          <w:rFonts w:ascii="Times New Roman" w:hAnsi="Times New Roman"/>
          <w:sz w:val="24"/>
          <w:szCs w:val="24"/>
        </w:rPr>
        <w:t>709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660D" w:rsidRPr="00426781" w:rsidRDefault="0004660D" w:rsidP="0004660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660D" w:rsidRPr="00426781" w:rsidRDefault="0004660D" w:rsidP="0004660D">
      <w:pPr>
        <w:pStyle w:val="21"/>
        <w:shd w:val="clear" w:color="auto" w:fill="auto"/>
        <w:spacing w:after="0" w:line="230" w:lineRule="exact"/>
        <w:ind w:left="4580"/>
        <w:rPr>
          <w:sz w:val="24"/>
          <w:szCs w:val="24"/>
        </w:rPr>
      </w:pPr>
      <w:r w:rsidRPr="00426781">
        <w:rPr>
          <w:sz w:val="24"/>
          <w:szCs w:val="24"/>
        </w:rPr>
        <w:t>График</w:t>
      </w:r>
    </w:p>
    <w:p w:rsidR="0004660D" w:rsidRPr="00426781" w:rsidRDefault="0004660D" w:rsidP="0004660D">
      <w:pPr>
        <w:pStyle w:val="21"/>
        <w:shd w:val="clear" w:color="auto" w:fill="auto"/>
        <w:spacing w:after="194" w:line="230" w:lineRule="exact"/>
        <w:ind w:left="540"/>
        <w:jc w:val="center"/>
        <w:rPr>
          <w:sz w:val="24"/>
          <w:szCs w:val="24"/>
        </w:rPr>
      </w:pPr>
      <w:r w:rsidRPr="00426781">
        <w:rPr>
          <w:sz w:val="24"/>
          <w:szCs w:val="24"/>
        </w:rPr>
        <w:t>рассмотрения, утверждения и отчетности муниципальных  программ</w:t>
      </w:r>
    </w:p>
    <w:tbl>
      <w:tblPr>
        <w:tblStyle w:val="ad"/>
        <w:tblW w:w="0" w:type="auto"/>
        <w:tblInd w:w="540" w:type="dxa"/>
        <w:tblLook w:val="04A0"/>
      </w:tblPr>
      <w:tblGrid>
        <w:gridCol w:w="561"/>
        <w:gridCol w:w="2548"/>
        <w:gridCol w:w="1974"/>
        <w:gridCol w:w="2411"/>
        <w:gridCol w:w="1974"/>
      </w:tblGrid>
      <w:tr w:rsidR="0004660D" w:rsidTr="00F57533">
        <w:tc>
          <w:tcPr>
            <w:tcW w:w="561" w:type="dxa"/>
          </w:tcPr>
          <w:p w:rsidR="0004660D" w:rsidRDefault="0004660D" w:rsidP="00F57533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8" w:type="dxa"/>
          </w:tcPr>
          <w:p w:rsidR="0004660D" w:rsidRDefault="0004660D" w:rsidP="00F57533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Материалы и документы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Ответственный исполнитель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Срок предоставления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Адресат предоставления</w:t>
            </w:r>
          </w:p>
        </w:tc>
      </w:tr>
      <w:tr w:rsidR="0004660D" w:rsidTr="00F57533">
        <w:tc>
          <w:tcPr>
            <w:tcW w:w="9031" w:type="dxa"/>
            <w:gridSpan w:val="5"/>
          </w:tcPr>
          <w:p w:rsidR="0004660D" w:rsidRPr="00426781" w:rsidRDefault="0004660D" w:rsidP="0004660D">
            <w:pPr>
              <w:pStyle w:val="21"/>
              <w:numPr>
                <w:ilvl w:val="0"/>
                <w:numId w:val="2"/>
              </w:numPr>
              <w:shd w:val="clear" w:color="auto" w:fill="auto"/>
              <w:spacing w:after="194" w:line="230" w:lineRule="exact"/>
              <w:rPr>
                <w:b/>
              </w:rPr>
            </w:pPr>
            <w:r w:rsidRPr="00426781">
              <w:rPr>
                <w:b/>
              </w:rPr>
              <w:t xml:space="preserve">                            Этап принятия решения о разработке МП</w:t>
            </w:r>
          </w:p>
        </w:tc>
      </w:tr>
      <w:tr w:rsidR="0004660D" w:rsidTr="00F57533">
        <w:tc>
          <w:tcPr>
            <w:tcW w:w="561" w:type="dxa"/>
          </w:tcPr>
          <w:p w:rsidR="0004660D" w:rsidRDefault="0004660D" w:rsidP="00F57533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1.1</w:t>
            </w:r>
          </w:p>
        </w:tc>
        <w:tc>
          <w:tcPr>
            <w:tcW w:w="2548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6" w:lineRule="exact"/>
              <w:ind w:left="180"/>
            </w:pPr>
            <w:r>
              <w:rPr>
                <w:rStyle w:val="12"/>
              </w:rPr>
              <w:t>Предложение о разработке МП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rPr>
                <w:rStyle w:val="12"/>
              </w:rPr>
              <w:t>Инициатор разработки МП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6" w:lineRule="exact"/>
              <w:jc w:val="center"/>
            </w:pPr>
            <w:r>
              <w:rPr>
                <w:rStyle w:val="12"/>
              </w:rPr>
              <w:t>По итогам рассмотрения инициативных предложений до 01 августа  текущего года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6" w:lineRule="exact"/>
              <w:jc w:val="center"/>
            </w:pPr>
            <w:r>
              <w:rPr>
                <w:rStyle w:val="12"/>
              </w:rPr>
              <w:t>Отдел экономического анализа и прогнозирования</w:t>
            </w:r>
          </w:p>
        </w:tc>
      </w:tr>
      <w:tr w:rsidR="0004660D" w:rsidTr="00F57533">
        <w:tc>
          <w:tcPr>
            <w:tcW w:w="561" w:type="dxa"/>
          </w:tcPr>
          <w:p w:rsidR="0004660D" w:rsidRDefault="0004660D" w:rsidP="00F57533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1.2</w:t>
            </w:r>
          </w:p>
        </w:tc>
        <w:tc>
          <w:tcPr>
            <w:tcW w:w="2548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81" w:lineRule="exact"/>
              <w:jc w:val="center"/>
            </w:pPr>
            <w:r>
              <w:rPr>
                <w:rStyle w:val="12"/>
              </w:rPr>
              <w:t>Заключение о целесообразности (нецелесообразности) разработки заявленной МП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81" w:lineRule="exact"/>
              <w:jc w:val="center"/>
            </w:pPr>
            <w:r>
              <w:rPr>
                <w:rStyle w:val="12"/>
              </w:rPr>
              <w:t>Отдел экономического анализа и прогнозирования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81" w:lineRule="exact"/>
              <w:jc w:val="center"/>
            </w:pPr>
            <w:r>
              <w:rPr>
                <w:rStyle w:val="12"/>
              </w:rPr>
              <w:t>В течение 7 дней после получения предложения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rPr>
                <w:rStyle w:val="12"/>
              </w:rPr>
              <w:t>Заказчик</w:t>
            </w:r>
          </w:p>
        </w:tc>
      </w:tr>
      <w:tr w:rsidR="0004660D" w:rsidTr="00F57533">
        <w:tc>
          <w:tcPr>
            <w:tcW w:w="561" w:type="dxa"/>
          </w:tcPr>
          <w:p w:rsidR="0004660D" w:rsidRDefault="0004660D" w:rsidP="00F57533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1.3</w:t>
            </w:r>
          </w:p>
        </w:tc>
        <w:tc>
          <w:tcPr>
            <w:tcW w:w="2548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6" w:lineRule="exact"/>
              <w:jc w:val="center"/>
            </w:pPr>
            <w:r>
              <w:rPr>
                <w:rStyle w:val="12"/>
              </w:rPr>
              <w:t>Перечни предложений о разработке МП и заключение отдела экономического анализа и прогнозирования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rPr>
                <w:rStyle w:val="12"/>
              </w:rPr>
              <w:t>Заказчик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6" w:lineRule="exact"/>
              <w:jc w:val="center"/>
            </w:pPr>
            <w:r>
              <w:rPr>
                <w:rStyle w:val="12"/>
              </w:rPr>
              <w:t>После получения заключения от отдела экономического анализа и прогнозирования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12"/>
              </w:rPr>
              <w:t>Управление финансов</w:t>
            </w:r>
          </w:p>
        </w:tc>
      </w:tr>
      <w:tr w:rsidR="0004660D" w:rsidTr="00F57533">
        <w:tc>
          <w:tcPr>
            <w:tcW w:w="561" w:type="dxa"/>
          </w:tcPr>
          <w:p w:rsidR="0004660D" w:rsidRDefault="0004660D" w:rsidP="00F57533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1.4</w:t>
            </w:r>
          </w:p>
        </w:tc>
        <w:tc>
          <w:tcPr>
            <w:tcW w:w="2548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6" w:lineRule="exact"/>
              <w:jc w:val="center"/>
            </w:pPr>
            <w:r>
              <w:rPr>
                <w:rStyle w:val="12"/>
              </w:rPr>
              <w:t>Заключение (положительное или с замечаниями и предложениями по корректировке предложения) об объеме бюджетных ассигнований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12"/>
              </w:rPr>
              <w:t>Управление финансов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6" w:lineRule="exact"/>
              <w:jc w:val="center"/>
            </w:pPr>
            <w:r>
              <w:rPr>
                <w:rStyle w:val="12"/>
              </w:rPr>
              <w:t>После принятия решения о разработке МП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rPr>
                <w:rStyle w:val="12"/>
              </w:rPr>
              <w:t>Заказчик</w:t>
            </w:r>
          </w:p>
        </w:tc>
      </w:tr>
      <w:tr w:rsidR="0004660D" w:rsidTr="00F57533">
        <w:tc>
          <w:tcPr>
            <w:tcW w:w="561" w:type="dxa"/>
          </w:tcPr>
          <w:p w:rsidR="0004660D" w:rsidRDefault="0004660D" w:rsidP="00F57533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1.5</w:t>
            </w:r>
          </w:p>
        </w:tc>
        <w:tc>
          <w:tcPr>
            <w:tcW w:w="2548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6" w:lineRule="exact"/>
              <w:jc w:val="center"/>
            </w:pPr>
            <w:r>
              <w:rPr>
                <w:rStyle w:val="12"/>
              </w:rPr>
              <w:t>Проект муниципального правового акта Администрации Кожевниковского района о разработке МП с приложением заключений о целесообразности их разработки от отдела экономического анализа и прогнозирования и управления финансов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rPr>
                <w:rStyle w:val="12"/>
              </w:rPr>
              <w:t>Заказчик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6" w:lineRule="exact"/>
              <w:jc w:val="center"/>
            </w:pPr>
            <w:r>
              <w:rPr>
                <w:rStyle w:val="12"/>
              </w:rPr>
              <w:t>После получения положительного заключения на предложения от Управления финансов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4" w:lineRule="exact"/>
              <w:jc w:val="center"/>
            </w:pPr>
            <w:r>
              <w:rPr>
                <w:rStyle w:val="12"/>
              </w:rPr>
              <w:t>Приемная Главы Администрации Кожевниковского района</w:t>
            </w:r>
          </w:p>
        </w:tc>
      </w:tr>
      <w:tr w:rsidR="0004660D" w:rsidTr="00F57533">
        <w:tc>
          <w:tcPr>
            <w:tcW w:w="561" w:type="dxa"/>
          </w:tcPr>
          <w:p w:rsidR="0004660D" w:rsidRPr="00426781" w:rsidRDefault="0004660D" w:rsidP="00F57533">
            <w:pPr>
              <w:pStyle w:val="21"/>
              <w:shd w:val="clear" w:color="auto" w:fill="auto"/>
              <w:spacing w:after="194" w:line="230" w:lineRule="exact"/>
              <w:jc w:val="center"/>
              <w:rPr>
                <w:b/>
              </w:rPr>
            </w:pPr>
            <w:r w:rsidRPr="00426781">
              <w:rPr>
                <w:b/>
              </w:rPr>
              <w:t>2.</w:t>
            </w:r>
          </w:p>
        </w:tc>
        <w:tc>
          <w:tcPr>
            <w:tcW w:w="8470" w:type="dxa"/>
            <w:gridSpan w:val="4"/>
          </w:tcPr>
          <w:p w:rsidR="0004660D" w:rsidRPr="00426781" w:rsidRDefault="0004660D" w:rsidP="00F57533">
            <w:pPr>
              <w:pStyle w:val="21"/>
              <w:shd w:val="clear" w:color="auto" w:fill="auto"/>
              <w:spacing w:after="194" w:line="230" w:lineRule="exact"/>
              <w:jc w:val="center"/>
              <w:rPr>
                <w:b/>
              </w:rPr>
            </w:pPr>
            <w:r w:rsidRPr="00426781">
              <w:rPr>
                <w:b/>
              </w:rPr>
              <w:t>Формирование МП</w:t>
            </w:r>
          </w:p>
        </w:tc>
      </w:tr>
      <w:tr w:rsidR="0004660D" w:rsidTr="00F57533">
        <w:tc>
          <w:tcPr>
            <w:tcW w:w="561" w:type="dxa"/>
          </w:tcPr>
          <w:p w:rsidR="0004660D" w:rsidRDefault="0004660D" w:rsidP="00F57533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2.1</w:t>
            </w:r>
          </w:p>
        </w:tc>
        <w:tc>
          <w:tcPr>
            <w:tcW w:w="2548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4" w:lineRule="exact"/>
              <w:ind w:left="220" w:firstLine="300"/>
            </w:pPr>
            <w:r>
              <w:rPr>
                <w:rStyle w:val="12"/>
              </w:rPr>
              <w:t>Проект МП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rPr>
                <w:rStyle w:val="12"/>
              </w:rPr>
              <w:t>Заказчик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4" w:lineRule="exact"/>
              <w:jc w:val="center"/>
            </w:pPr>
            <w:r>
              <w:rPr>
                <w:rStyle w:val="12"/>
              </w:rPr>
              <w:t>По окончании подготовки проекта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rPr>
                <w:rStyle w:val="12"/>
              </w:rPr>
              <w:t xml:space="preserve">На сайт Администрации Кожевниковского района для публичного </w:t>
            </w:r>
            <w:r>
              <w:rPr>
                <w:rStyle w:val="12"/>
              </w:rPr>
              <w:lastRenderedPageBreak/>
              <w:t>обсуждения</w:t>
            </w:r>
          </w:p>
        </w:tc>
      </w:tr>
      <w:tr w:rsidR="0004660D" w:rsidTr="00F57533">
        <w:tc>
          <w:tcPr>
            <w:tcW w:w="561" w:type="dxa"/>
          </w:tcPr>
          <w:p w:rsidR="0004660D" w:rsidRDefault="0004660D" w:rsidP="00F57533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lastRenderedPageBreak/>
              <w:t>2.2</w:t>
            </w:r>
          </w:p>
        </w:tc>
        <w:tc>
          <w:tcPr>
            <w:tcW w:w="2548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Замечания и предложения к проекту МП 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30" w:lineRule="exact"/>
              <w:jc w:val="center"/>
              <w:rPr>
                <w:rStyle w:val="12"/>
              </w:rPr>
            </w:pPr>
          </w:p>
        </w:tc>
        <w:tc>
          <w:tcPr>
            <w:tcW w:w="1974" w:type="dxa"/>
          </w:tcPr>
          <w:p w:rsidR="0004660D" w:rsidRDefault="0043550F" w:rsidP="00F57533">
            <w:pPr>
              <w:pStyle w:val="21"/>
              <w:shd w:val="clear" w:color="auto" w:fill="auto"/>
              <w:spacing w:after="0" w:line="269" w:lineRule="exact"/>
              <w:jc w:val="center"/>
              <w:rPr>
                <w:rStyle w:val="12"/>
              </w:rPr>
            </w:pPr>
            <w:r>
              <w:rPr>
                <w:sz w:val="24"/>
                <w:szCs w:val="24"/>
              </w:rPr>
              <w:t>Срок начала и окончания общественного обсуждения проектов документа определяется разработчиком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Заказчику </w:t>
            </w:r>
          </w:p>
        </w:tc>
      </w:tr>
      <w:tr w:rsidR="0004660D" w:rsidTr="00F57533">
        <w:tc>
          <w:tcPr>
            <w:tcW w:w="561" w:type="dxa"/>
          </w:tcPr>
          <w:p w:rsidR="0004660D" w:rsidRDefault="0004660D" w:rsidP="00F57533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2.3</w:t>
            </w:r>
          </w:p>
        </w:tc>
        <w:tc>
          <w:tcPr>
            <w:tcW w:w="2548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t>Проект МП, доработанный с учетом поступивших в ходе публичного обсуждения замечаний и предложений, с проектом МП и сопроводительным письмом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rPr>
                <w:rStyle w:val="12"/>
              </w:rPr>
              <w:t>Заказчик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69" w:lineRule="exact"/>
              <w:jc w:val="center"/>
            </w:pPr>
            <w:r>
              <w:rPr>
                <w:rStyle w:val="12"/>
              </w:rPr>
              <w:t>По окончании подготовки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rPr>
                <w:rStyle w:val="12"/>
              </w:rPr>
              <w:t>Отдел экономического анализа и прогнозирования</w:t>
            </w:r>
          </w:p>
        </w:tc>
      </w:tr>
      <w:tr w:rsidR="0004660D" w:rsidTr="00F57533">
        <w:tc>
          <w:tcPr>
            <w:tcW w:w="561" w:type="dxa"/>
          </w:tcPr>
          <w:p w:rsidR="0004660D" w:rsidRDefault="0004660D" w:rsidP="00F57533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2.4</w:t>
            </w:r>
          </w:p>
        </w:tc>
        <w:tc>
          <w:tcPr>
            <w:tcW w:w="2548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t>Заключение на проект МП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30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Отдел экономического анализа и прогнозирования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69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В 10-дневный срок с момента поступления проекта МП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Заказчик </w:t>
            </w:r>
          </w:p>
        </w:tc>
      </w:tr>
      <w:tr w:rsidR="0004660D" w:rsidTr="00F57533">
        <w:tc>
          <w:tcPr>
            <w:tcW w:w="561" w:type="dxa"/>
          </w:tcPr>
          <w:p w:rsidR="0004660D" w:rsidRDefault="0004660D" w:rsidP="00F57533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2.5</w:t>
            </w:r>
          </w:p>
        </w:tc>
        <w:tc>
          <w:tcPr>
            <w:tcW w:w="2548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t xml:space="preserve">Проект МП с заключением </w:t>
            </w:r>
            <w:r>
              <w:rPr>
                <w:rStyle w:val="12"/>
              </w:rPr>
              <w:t>отдел экономического анализа и прогнозирования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30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Заказчик 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69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В соответствии с инструкцией по делу производству администрации Кожевниковского района от 16.03.2015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На согласование в соответствующие отделы Администрации Кожевниковского района</w:t>
            </w:r>
          </w:p>
        </w:tc>
      </w:tr>
      <w:tr w:rsidR="0004660D" w:rsidTr="00F57533">
        <w:tc>
          <w:tcPr>
            <w:tcW w:w="561" w:type="dxa"/>
          </w:tcPr>
          <w:p w:rsidR="0004660D" w:rsidRDefault="0004660D" w:rsidP="00F57533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2.6</w:t>
            </w:r>
          </w:p>
        </w:tc>
        <w:tc>
          <w:tcPr>
            <w:tcW w:w="2548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t xml:space="preserve">Проект муниципального правового акта Администрации Кожевниковского района с заключением отдела экономического анализа и прогнозирования и согласованный с </w:t>
            </w:r>
            <w:r>
              <w:rPr>
                <w:rStyle w:val="12"/>
              </w:rPr>
              <w:t>отделами Администрации Кожевниковского района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30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Заказчик 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69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Не позднее</w:t>
            </w:r>
          </w:p>
          <w:p w:rsidR="0004660D" w:rsidRDefault="0004660D" w:rsidP="00F57533">
            <w:pPr>
              <w:pStyle w:val="21"/>
              <w:shd w:val="clear" w:color="auto" w:fill="auto"/>
              <w:spacing w:after="0" w:line="269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 1 ноября текущего года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Глава Кожевниковского района </w:t>
            </w:r>
          </w:p>
        </w:tc>
      </w:tr>
      <w:tr w:rsidR="0004660D" w:rsidTr="00F57533">
        <w:tc>
          <w:tcPr>
            <w:tcW w:w="561" w:type="dxa"/>
          </w:tcPr>
          <w:p w:rsidR="0004660D" w:rsidRDefault="0004660D" w:rsidP="00F57533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2.7</w:t>
            </w:r>
          </w:p>
        </w:tc>
        <w:tc>
          <w:tcPr>
            <w:tcW w:w="2548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</w:pPr>
            <w:proofErr w:type="gramStart"/>
            <w:r>
              <w:t>Утвержденную</w:t>
            </w:r>
            <w:proofErr w:type="gramEnd"/>
            <w:r>
              <w:t xml:space="preserve"> МП и постановление об утверждении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30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Заказчик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69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В течение 3 рабочих дней после ее утверждения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Размещает на официальном сайте Администрации Кожевниковского района</w:t>
            </w:r>
          </w:p>
        </w:tc>
      </w:tr>
      <w:tr w:rsidR="0004660D" w:rsidTr="00F57533">
        <w:tc>
          <w:tcPr>
            <w:tcW w:w="561" w:type="dxa"/>
          </w:tcPr>
          <w:p w:rsidR="0004660D" w:rsidRPr="00426781" w:rsidRDefault="0004660D" w:rsidP="00F57533">
            <w:pPr>
              <w:pStyle w:val="21"/>
              <w:shd w:val="clear" w:color="auto" w:fill="auto"/>
              <w:spacing w:after="194" w:line="230" w:lineRule="exact"/>
              <w:jc w:val="center"/>
              <w:rPr>
                <w:b/>
              </w:rPr>
            </w:pPr>
            <w:r w:rsidRPr="00426781">
              <w:rPr>
                <w:b/>
              </w:rPr>
              <w:t>3.</w:t>
            </w:r>
          </w:p>
        </w:tc>
        <w:tc>
          <w:tcPr>
            <w:tcW w:w="8470" w:type="dxa"/>
            <w:gridSpan w:val="4"/>
          </w:tcPr>
          <w:p w:rsidR="0004660D" w:rsidRPr="00426781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  <w:b/>
              </w:rPr>
            </w:pPr>
            <w:r w:rsidRPr="00426781">
              <w:rPr>
                <w:rStyle w:val="12"/>
                <w:b/>
              </w:rPr>
              <w:t>Финансирование МП</w:t>
            </w:r>
          </w:p>
        </w:tc>
      </w:tr>
      <w:tr w:rsidR="0004660D" w:rsidTr="00F57533">
        <w:tc>
          <w:tcPr>
            <w:tcW w:w="561" w:type="dxa"/>
          </w:tcPr>
          <w:p w:rsidR="0004660D" w:rsidRDefault="0004660D" w:rsidP="00F57533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3.1</w:t>
            </w:r>
          </w:p>
        </w:tc>
        <w:tc>
          <w:tcPr>
            <w:tcW w:w="2548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t xml:space="preserve">Бюджетная заявка по МП (в соответствии с приложение №3 к Порядку, утвержденным постановлением администрации ТО от 03.04.2014 №119а) с </w:t>
            </w:r>
            <w:r>
              <w:lastRenderedPageBreak/>
              <w:t>целью участия МО в государственных программах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30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lastRenderedPageBreak/>
              <w:t>Заказчик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69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До 01 апреля текущего года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Отраслевые Департаменты Администрации Томской области</w:t>
            </w:r>
          </w:p>
        </w:tc>
      </w:tr>
      <w:tr w:rsidR="0004660D" w:rsidTr="00F57533">
        <w:tc>
          <w:tcPr>
            <w:tcW w:w="561" w:type="dxa"/>
          </w:tcPr>
          <w:p w:rsidR="0004660D" w:rsidRDefault="0004660D" w:rsidP="00F57533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lastRenderedPageBreak/>
              <w:t>3.2</w:t>
            </w:r>
          </w:p>
        </w:tc>
        <w:tc>
          <w:tcPr>
            <w:tcW w:w="2548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t>Бюджетная заявка по МП (согласно приложению №5)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30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Заказчик 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69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До 01 сентября текущего года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Отдел экономического анализа и прогнозирования</w:t>
            </w:r>
          </w:p>
        </w:tc>
      </w:tr>
      <w:tr w:rsidR="0004660D" w:rsidTr="00F57533">
        <w:tc>
          <w:tcPr>
            <w:tcW w:w="561" w:type="dxa"/>
          </w:tcPr>
          <w:p w:rsidR="0004660D" w:rsidRDefault="0004660D" w:rsidP="00F57533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3.3</w:t>
            </w:r>
          </w:p>
        </w:tc>
        <w:tc>
          <w:tcPr>
            <w:tcW w:w="2548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t xml:space="preserve">Сводная бюджетная заявка по финансированию МП 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30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Отдел экономического анализа и прогнозирования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69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До 15 сентября текущего года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Управление финансов</w:t>
            </w:r>
          </w:p>
        </w:tc>
      </w:tr>
      <w:tr w:rsidR="0004660D" w:rsidTr="00F57533">
        <w:tc>
          <w:tcPr>
            <w:tcW w:w="561" w:type="dxa"/>
          </w:tcPr>
          <w:p w:rsidR="0004660D" w:rsidRDefault="0004660D" w:rsidP="00F57533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3.4</w:t>
            </w:r>
          </w:p>
        </w:tc>
        <w:tc>
          <w:tcPr>
            <w:tcW w:w="2548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t>Сводный перечень МП по рейтингу (приложение №4)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30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Отдел экономического анализа и прогнозирования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69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В срок, установленный графиком разработки проекта бюджета МО Кожевниковский район на очередной финансовый год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Управление финансов</w:t>
            </w:r>
          </w:p>
        </w:tc>
      </w:tr>
      <w:tr w:rsidR="0004660D" w:rsidTr="00F57533">
        <w:tc>
          <w:tcPr>
            <w:tcW w:w="561" w:type="dxa"/>
          </w:tcPr>
          <w:p w:rsidR="0004660D" w:rsidRDefault="0004660D" w:rsidP="00F57533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3.5</w:t>
            </w:r>
          </w:p>
        </w:tc>
        <w:tc>
          <w:tcPr>
            <w:tcW w:w="2548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t>Формирование проекта бюджета МО Кожевниковский район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30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Управление финансов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69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В соответствии с графиком утвержденным бюджетом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Дума Кожевниковского района</w:t>
            </w:r>
          </w:p>
        </w:tc>
      </w:tr>
      <w:tr w:rsidR="0004660D" w:rsidTr="00F57533">
        <w:tc>
          <w:tcPr>
            <w:tcW w:w="561" w:type="dxa"/>
          </w:tcPr>
          <w:p w:rsidR="0004660D" w:rsidRPr="00426781" w:rsidRDefault="0004660D" w:rsidP="00F57533">
            <w:pPr>
              <w:pStyle w:val="21"/>
              <w:shd w:val="clear" w:color="auto" w:fill="auto"/>
              <w:spacing w:after="194" w:line="230" w:lineRule="exact"/>
              <w:jc w:val="center"/>
              <w:rPr>
                <w:b/>
              </w:rPr>
            </w:pPr>
            <w:r w:rsidRPr="00426781">
              <w:rPr>
                <w:b/>
              </w:rPr>
              <w:t>4.</w:t>
            </w:r>
          </w:p>
        </w:tc>
        <w:tc>
          <w:tcPr>
            <w:tcW w:w="8470" w:type="dxa"/>
            <w:gridSpan w:val="4"/>
          </w:tcPr>
          <w:p w:rsidR="0004660D" w:rsidRPr="00426781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  <w:b/>
              </w:rPr>
            </w:pPr>
            <w:r w:rsidRPr="00426781">
              <w:rPr>
                <w:rStyle w:val="12"/>
                <w:b/>
              </w:rPr>
              <w:t xml:space="preserve">Мониторинг и </w:t>
            </w:r>
            <w:proofErr w:type="gramStart"/>
            <w:r w:rsidRPr="00426781">
              <w:rPr>
                <w:rStyle w:val="12"/>
                <w:b/>
              </w:rPr>
              <w:t>контроль за</w:t>
            </w:r>
            <w:proofErr w:type="gramEnd"/>
            <w:r w:rsidRPr="00426781">
              <w:rPr>
                <w:rStyle w:val="12"/>
                <w:b/>
              </w:rPr>
              <w:t xml:space="preserve"> реализацией мероприятий МП</w:t>
            </w:r>
          </w:p>
        </w:tc>
      </w:tr>
      <w:tr w:rsidR="0004660D" w:rsidTr="00F57533">
        <w:tc>
          <w:tcPr>
            <w:tcW w:w="561" w:type="dxa"/>
          </w:tcPr>
          <w:p w:rsidR="0004660D" w:rsidRDefault="0004660D" w:rsidP="00F57533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4.1</w:t>
            </w:r>
          </w:p>
        </w:tc>
        <w:tc>
          <w:tcPr>
            <w:tcW w:w="2548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t>Назначение должностного лица, ответственного за выполнение программы, за предоставления отчетов по программам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30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Заказчик 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69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Не позднее 10 дней после утверждения МП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Отдел экономического анализа и прогнозирования</w:t>
            </w:r>
          </w:p>
        </w:tc>
      </w:tr>
      <w:tr w:rsidR="0004660D" w:rsidTr="00F57533">
        <w:tc>
          <w:tcPr>
            <w:tcW w:w="561" w:type="dxa"/>
          </w:tcPr>
          <w:p w:rsidR="0004660D" w:rsidRDefault="0004660D" w:rsidP="00F57533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4.2</w:t>
            </w:r>
          </w:p>
        </w:tc>
        <w:tc>
          <w:tcPr>
            <w:tcW w:w="2548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t>Отчет о реализации МП (согласно приложениям №7,8)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30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Заказчик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69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Не позднее 15 февраля года, следующего за </w:t>
            </w:r>
            <w:proofErr w:type="gramStart"/>
            <w:r>
              <w:rPr>
                <w:rStyle w:val="12"/>
              </w:rPr>
              <w:t>отчетным</w:t>
            </w:r>
            <w:proofErr w:type="gramEnd"/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Отдел экономического анализа и прогнозирования</w:t>
            </w:r>
          </w:p>
        </w:tc>
      </w:tr>
      <w:tr w:rsidR="0004660D" w:rsidTr="00F57533">
        <w:tc>
          <w:tcPr>
            <w:tcW w:w="561" w:type="dxa"/>
          </w:tcPr>
          <w:p w:rsidR="0004660D" w:rsidRDefault="0004660D" w:rsidP="00F57533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4.3</w:t>
            </w:r>
          </w:p>
        </w:tc>
        <w:tc>
          <w:tcPr>
            <w:tcW w:w="2548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t>Сводный годовой доклад о ходе реализации и оценке эффективности МП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30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Отдел экономического анализа и прогнозирования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69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До 10 апреля года, следующего за </w:t>
            </w:r>
            <w:proofErr w:type="gramStart"/>
            <w:r>
              <w:rPr>
                <w:rStyle w:val="12"/>
              </w:rPr>
              <w:t>отчетным</w:t>
            </w:r>
            <w:proofErr w:type="gramEnd"/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Глава Кожевниковского района (копия – в Управление финансов) и  размещает на официальном сайте Администрации Кожевниковского района</w:t>
            </w:r>
          </w:p>
        </w:tc>
      </w:tr>
      <w:tr w:rsidR="0004660D" w:rsidTr="00F57533">
        <w:tc>
          <w:tcPr>
            <w:tcW w:w="561" w:type="dxa"/>
          </w:tcPr>
          <w:p w:rsidR="0004660D" w:rsidRDefault="0004660D" w:rsidP="00F57533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4.4</w:t>
            </w:r>
          </w:p>
        </w:tc>
        <w:tc>
          <w:tcPr>
            <w:tcW w:w="2548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t>Сводный годовой доклад о ходе реализации и оценке эффективности МП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30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Глава Кожевниковского района (Первый заместитель Главы)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69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После согласования с Главой Кожевниковского района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Дума Кожевниковского района</w:t>
            </w:r>
          </w:p>
        </w:tc>
      </w:tr>
      <w:tr w:rsidR="0004660D" w:rsidTr="00F57533">
        <w:tc>
          <w:tcPr>
            <w:tcW w:w="561" w:type="dxa"/>
          </w:tcPr>
          <w:p w:rsidR="0004660D" w:rsidRPr="00426781" w:rsidRDefault="0004660D" w:rsidP="00F57533">
            <w:pPr>
              <w:pStyle w:val="21"/>
              <w:shd w:val="clear" w:color="auto" w:fill="auto"/>
              <w:spacing w:after="194" w:line="230" w:lineRule="exact"/>
              <w:jc w:val="center"/>
              <w:rPr>
                <w:b/>
              </w:rPr>
            </w:pPr>
            <w:r w:rsidRPr="00426781">
              <w:rPr>
                <w:b/>
              </w:rPr>
              <w:t>5.</w:t>
            </w:r>
          </w:p>
        </w:tc>
        <w:tc>
          <w:tcPr>
            <w:tcW w:w="8470" w:type="dxa"/>
            <w:gridSpan w:val="4"/>
          </w:tcPr>
          <w:p w:rsidR="0004660D" w:rsidRPr="00426781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  <w:b/>
              </w:rPr>
            </w:pPr>
            <w:r w:rsidRPr="00426781">
              <w:rPr>
                <w:rStyle w:val="12"/>
                <w:b/>
              </w:rPr>
              <w:t>Внесение изменений в МП</w:t>
            </w:r>
          </w:p>
        </w:tc>
      </w:tr>
      <w:tr w:rsidR="0004660D" w:rsidTr="00F57533">
        <w:tc>
          <w:tcPr>
            <w:tcW w:w="561" w:type="dxa"/>
          </w:tcPr>
          <w:p w:rsidR="0004660D" w:rsidRDefault="0004660D" w:rsidP="00F57533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5.1</w:t>
            </w:r>
          </w:p>
        </w:tc>
        <w:tc>
          <w:tcPr>
            <w:tcW w:w="2548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t xml:space="preserve">Подготовка проекта постановления Администрации Кожевниковского района (при внесении изменений в МП или </w:t>
            </w:r>
            <w:r>
              <w:lastRenderedPageBreak/>
              <w:t>досрочном прекращении программы) (с приложением пояснительной записки, отражающей причины изменений и их влияние на показатели эффективности реализации программы)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30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lastRenderedPageBreak/>
              <w:t>Заказчик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69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По мере необходимости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Отдел экономического анализа и прогнозирования, Управление финансов</w:t>
            </w:r>
          </w:p>
        </w:tc>
      </w:tr>
      <w:tr w:rsidR="0004660D" w:rsidTr="00F57533">
        <w:tc>
          <w:tcPr>
            <w:tcW w:w="561" w:type="dxa"/>
          </w:tcPr>
          <w:p w:rsidR="0004660D" w:rsidRDefault="0004660D" w:rsidP="00F57533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lastRenderedPageBreak/>
              <w:t>5.2</w:t>
            </w:r>
          </w:p>
        </w:tc>
        <w:tc>
          <w:tcPr>
            <w:tcW w:w="2548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t>Внесение изменений в МП в случае изменения ассигнований на реализацию МП решением Думы Кожевниковского района  о бюджете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30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Заказчик </w:t>
            </w:r>
          </w:p>
        </w:tc>
        <w:tc>
          <w:tcPr>
            <w:tcW w:w="1974" w:type="dxa"/>
          </w:tcPr>
          <w:p w:rsidR="0004660D" w:rsidRPr="00E92283" w:rsidRDefault="0004660D" w:rsidP="00F57533">
            <w:pPr>
              <w:pStyle w:val="21"/>
              <w:shd w:val="clear" w:color="auto" w:fill="auto"/>
              <w:spacing w:after="0" w:line="269" w:lineRule="exact"/>
              <w:jc w:val="center"/>
              <w:rPr>
                <w:rStyle w:val="12"/>
              </w:rPr>
            </w:pPr>
            <w:r>
              <w:t>В</w:t>
            </w:r>
            <w:r w:rsidRPr="00E92283">
              <w:t xml:space="preserve"> соответствие с решением о бюджете не позднее трех месяцев со дня вступления его в силу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Отдел экономического анализа и прогнозирования Управление финансов</w:t>
            </w:r>
          </w:p>
        </w:tc>
      </w:tr>
      <w:tr w:rsidR="0004660D" w:rsidTr="00F57533">
        <w:tc>
          <w:tcPr>
            <w:tcW w:w="561" w:type="dxa"/>
          </w:tcPr>
          <w:p w:rsidR="0004660D" w:rsidRDefault="0004660D" w:rsidP="00F57533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5.3</w:t>
            </w:r>
          </w:p>
        </w:tc>
        <w:tc>
          <w:tcPr>
            <w:tcW w:w="2548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t>Ходатайство для включения в проект решения Думы Кожевниковского района об уточнении бюджета на текущий финансовый год (изменение годовых объемов финансирования по инициативе Заказчика)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30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Заказчик 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69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До формирования проекта об уточнении бюджета на текущий финансовый год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Управление финансов</w:t>
            </w:r>
          </w:p>
        </w:tc>
      </w:tr>
      <w:tr w:rsidR="0004660D" w:rsidTr="00F57533">
        <w:tc>
          <w:tcPr>
            <w:tcW w:w="561" w:type="dxa"/>
          </w:tcPr>
          <w:p w:rsidR="0004660D" w:rsidRDefault="0004660D" w:rsidP="00F57533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5.4</w:t>
            </w:r>
          </w:p>
        </w:tc>
        <w:tc>
          <w:tcPr>
            <w:tcW w:w="2548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t>Внесение изменений в МП (в случае если произведено увеличение ассигнований на реализацию МП или перераспределение ассигнований между мероприятиями МП)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30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Заказчик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69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До осуществления финансирования расходов на данное мероприятие (согласно внесенным изменениям) в рамках МП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Отдел экономического анализа и прогнозирования Управление финансов</w:t>
            </w:r>
          </w:p>
        </w:tc>
      </w:tr>
      <w:tr w:rsidR="0004660D" w:rsidTr="00F57533">
        <w:tc>
          <w:tcPr>
            <w:tcW w:w="561" w:type="dxa"/>
          </w:tcPr>
          <w:p w:rsidR="0004660D" w:rsidRDefault="0004660D" w:rsidP="00F57533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5.5</w:t>
            </w:r>
          </w:p>
        </w:tc>
        <w:tc>
          <w:tcPr>
            <w:tcW w:w="2548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t>1)Скан-копия НПА, утвердившего МП или внесение изменений в МП;</w:t>
            </w:r>
          </w:p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t>2) утвержденную МП или действующую редакцию МП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30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Управление делами Администрации Кожевниковского района 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69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В течение 3 дней со дня утверждения МП или внесения в неё изменений в электронном виде на адрес </w:t>
            </w:r>
            <w:proofErr w:type="spellStart"/>
            <w:r>
              <w:rPr>
                <w:rStyle w:val="12"/>
              </w:rPr>
              <w:t>эл</w:t>
            </w:r>
            <w:proofErr w:type="gramStart"/>
            <w:r>
              <w:rPr>
                <w:rStyle w:val="12"/>
              </w:rPr>
              <w:t>.п</w:t>
            </w:r>
            <w:proofErr w:type="gramEnd"/>
            <w:r>
              <w:rPr>
                <w:rStyle w:val="12"/>
              </w:rPr>
              <w:t>очты</w:t>
            </w:r>
            <w:proofErr w:type="spellEnd"/>
            <w:r>
              <w:rPr>
                <w:rStyle w:val="12"/>
              </w:rPr>
              <w:t xml:space="preserve">: </w:t>
            </w:r>
            <w:hyperlink r:id="rId15" w:history="1">
              <w:r w:rsidRPr="007C6560">
                <w:rPr>
                  <w:rStyle w:val="ab"/>
                  <w:bCs/>
                  <w:sz w:val="24"/>
                  <w:szCs w:val="24"/>
                  <w:lang w:val="en-US"/>
                </w:rPr>
                <w:t>kogeko</w:t>
              </w:r>
              <w:r w:rsidRPr="009D19F5">
                <w:rPr>
                  <w:rStyle w:val="ab"/>
                  <w:bCs/>
                  <w:sz w:val="24"/>
                  <w:szCs w:val="24"/>
                </w:rPr>
                <w:t>@</w:t>
              </w:r>
              <w:r w:rsidRPr="007C6560">
                <w:rPr>
                  <w:rStyle w:val="ab"/>
                  <w:bCs/>
                  <w:sz w:val="24"/>
                  <w:szCs w:val="24"/>
                  <w:lang w:val="en-US"/>
                </w:rPr>
                <w:t>tomsk</w:t>
              </w:r>
              <w:r w:rsidRPr="009D19F5">
                <w:rPr>
                  <w:rStyle w:val="ab"/>
                  <w:bCs/>
                  <w:sz w:val="24"/>
                  <w:szCs w:val="24"/>
                </w:rPr>
                <w:t>.</w:t>
              </w:r>
              <w:r w:rsidRPr="007C6560">
                <w:rPr>
                  <w:rStyle w:val="ab"/>
                  <w:bCs/>
                  <w:sz w:val="24"/>
                  <w:szCs w:val="24"/>
                  <w:lang w:val="en-US"/>
                </w:rPr>
                <w:t>gov</w:t>
              </w:r>
              <w:r w:rsidRPr="009D19F5">
                <w:rPr>
                  <w:rStyle w:val="ab"/>
                  <w:bCs/>
                  <w:sz w:val="24"/>
                  <w:szCs w:val="24"/>
                </w:rPr>
                <w:t>.</w:t>
              </w:r>
              <w:r w:rsidRPr="007C6560">
                <w:rPr>
                  <w:rStyle w:val="ab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Отдел экономического анализа и прогнозирования</w:t>
            </w:r>
          </w:p>
        </w:tc>
      </w:tr>
      <w:tr w:rsidR="0004660D" w:rsidTr="00F57533">
        <w:tc>
          <w:tcPr>
            <w:tcW w:w="561" w:type="dxa"/>
          </w:tcPr>
          <w:p w:rsidR="0004660D" w:rsidRDefault="0004660D" w:rsidP="00F57533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5.6</w:t>
            </w:r>
          </w:p>
        </w:tc>
        <w:tc>
          <w:tcPr>
            <w:tcW w:w="2548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t xml:space="preserve">Направляет уведомление об утверждении или внесении изменений МП 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30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Отдел экономического анализа и прогнозирования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69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В течение 7 дней со дня утверждения МП или внесения в неё изменений</w:t>
            </w:r>
          </w:p>
        </w:tc>
        <w:tc>
          <w:tcPr>
            <w:tcW w:w="1974" w:type="dxa"/>
          </w:tcPr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t xml:space="preserve">в федеральный орган государственной власти </w:t>
            </w:r>
          </w:p>
          <w:p w:rsidR="0004660D" w:rsidRDefault="0004660D" w:rsidP="00F57533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</w:rPr>
            </w:pPr>
            <w:r>
              <w:t>ГАС «Управление»</w:t>
            </w:r>
          </w:p>
        </w:tc>
      </w:tr>
    </w:tbl>
    <w:p w:rsidR="0004660D" w:rsidRDefault="0004660D" w:rsidP="0004660D">
      <w:pPr>
        <w:pStyle w:val="21"/>
        <w:shd w:val="clear" w:color="auto" w:fill="auto"/>
        <w:spacing w:after="194" w:line="230" w:lineRule="exact"/>
        <w:ind w:left="540"/>
        <w:jc w:val="center"/>
      </w:pPr>
    </w:p>
    <w:p w:rsidR="0004660D" w:rsidRPr="003078B5" w:rsidRDefault="0004660D" w:rsidP="0004660D">
      <w:pPr>
        <w:spacing w:after="0"/>
        <w:jc w:val="center"/>
        <w:rPr>
          <w:rFonts w:ascii="Times New Roman" w:hAnsi="Times New Roman"/>
        </w:rPr>
      </w:pPr>
    </w:p>
    <w:p w:rsidR="0004660D" w:rsidRPr="006E4E87" w:rsidRDefault="0004660D" w:rsidP="00153FC3">
      <w:pPr>
        <w:pStyle w:val="ConsPlusNormal"/>
        <w:jc w:val="center"/>
        <w:rPr>
          <w:rFonts w:ascii="Times New Roman" w:hAnsi="Times New Roman" w:cs="Times New Roman"/>
        </w:rPr>
      </w:pPr>
    </w:p>
    <w:sectPr w:rsidR="0004660D" w:rsidRPr="006E4E87" w:rsidSect="00153FC3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340" w:rsidRDefault="002C1340" w:rsidP="00482894">
      <w:pPr>
        <w:spacing w:after="0" w:line="240" w:lineRule="auto"/>
      </w:pPr>
      <w:r>
        <w:separator/>
      </w:r>
    </w:p>
  </w:endnote>
  <w:endnote w:type="continuationSeparator" w:id="0">
    <w:p w:rsidR="002C1340" w:rsidRDefault="002C1340" w:rsidP="0048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340" w:rsidRDefault="002C1340" w:rsidP="00482894">
      <w:pPr>
        <w:spacing w:after="0" w:line="240" w:lineRule="auto"/>
      </w:pPr>
      <w:r>
        <w:separator/>
      </w:r>
    </w:p>
  </w:footnote>
  <w:footnote w:type="continuationSeparator" w:id="0">
    <w:p w:rsidR="002C1340" w:rsidRDefault="002C1340" w:rsidP="00482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530E"/>
    <w:multiLevelType w:val="hybridMultilevel"/>
    <w:tmpl w:val="156C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808E1"/>
    <w:multiLevelType w:val="multilevel"/>
    <w:tmpl w:val="21F88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44F"/>
    <w:rsid w:val="0004660D"/>
    <w:rsid w:val="00051A2E"/>
    <w:rsid w:val="00057FB0"/>
    <w:rsid w:val="000625DE"/>
    <w:rsid w:val="00091201"/>
    <w:rsid w:val="001103B0"/>
    <w:rsid w:val="00114C24"/>
    <w:rsid w:val="00143209"/>
    <w:rsid w:val="001450A0"/>
    <w:rsid w:val="00153FC3"/>
    <w:rsid w:val="00175E0A"/>
    <w:rsid w:val="001A38EE"/>
    <w:rsid w:val="001A7966"/>
    <w:rsid w:val="001C78F7"/>
    <w:rsid w:val="001D244F"/>
    <w:rsid w:val="001E0A53"/>
    <w:rsid w:val="00252E98"/>
    <w:rsid w:val="00286F87"/>
    <w:rsid w:val="00294037"/>
    <w:rsid w:val="002A0438"/>
    <w:rsid w:val="002C1340"/>
    <w:rsid w:val="00311F14"/>
    <w:rsid w:val="00336D4F"/>
    <w:rsid w:val="00341045"/>
    <w:rsid w:val="00354A0A"/>
    <w:rsid w:val="003B3F7C"/>
    <w:rsid w:val="003D0613"/>
    <w:rsid w:val="003E0241"/>
    <w:rsid w:val="00424034"/>
    <w:rsid w:val="00424BA7"/>
    <w:rsid w:val="004314F4"/>
    <w:rsid w:val="00435450"/>
    <w:rsid w:val="0043550F"/>
    <w:rsid w:val="00482894"/>
    <w:rsid w:val="00486275"/>
    <w:rsid w:val="004A23DE"/>
    <w:rsid w:val="005363EE"/>
    <w:rsid w:val="005605C7"/>
    <w:rsid w:val="00561275"/>
    <w:rsid w:val="0057131B"/>
    <w:rsid w:val="005B35CC"/>
    <w:rsid w:val="005B3BC0"/>
    <w:rsid w:val="005C2F40"/>
    <w:rsid w:val="005D1EF5"/>
    <w:rsid w:val="005F21CA"/>
    <w:rsid w:val="006078A9"/>
    <w:rsid w:val="00616280"/>
    <w:rsid w:val="00616595"/>
    <w:rsid w:val="00624E11"/>
    <w:rsid w:val="00671523"/>
    <w:rsid w:val="006C4502"/>
    <w:rsid w:val="006D7414"/>
    <w:rsid w:val="006D7785"/>
    <w:rsid w:val="006E071A"/>
    <w:rsid w:val="006E4E87"/>
    <w:rsid w:val="006F0115"/>
    <w:rsid w:val="006F45A8"/>
    <w:rsid w:val="00747AAA"/>
    <w:rsid w:val="00753751"/>
    <w:rsid w:val="007975C3"/>
    <w:rsid w:val="007D4745"/>
    <w:rsid w:val="007E0534"/>
    <w:rsid w:val="007E3786"/>
    <w:rsid w:val="007F4781"/>
    <w:rsid w:val="00814B91"/>
    <w:rsid w:val="00830F68"/>
    <w:rsid w:val="00876111"/>
    <w:rsid w:val="00890C33"/>
    <w:rsid w:val="00891265"/>
    <w:rsid w:val="008A7E14"/>
    <w:rsid w:val="008C46D6"/>
    <w:rsid w:val="008C65C2"/>
    <w:rsid w:val="008D01AB"/>
    <w:rsid w:val="008E203B"/>
    <w:rsid w:val="00924532"/>
    <w:rsid w:val="00940B50"/>
    <w:rsid w:val="00952E93"/>
    <w:rsid w:val="009C2479"/>
    <w:rsid w:val="009D0AF4"/>
    <w:rsid w:val="00A71833"/>
    <w:rsid w:val="00AE13E8"/>
    <w:rsid w:val="00B04C45"/>
    <w:rsid w:val="00B403F9"/>
    <w:rsid w:val="00B90174"/>
    <w:rsid w:val="00B90559"/>
    <w:rsid w:val="00BB32A7"/>
    <w:rsid w:val="00BB440E"/>
    <w:rsid w:val="00BB48D7"/>
    <w:rsid w:val="00BC6725"/>
    <w:rsid w:val="00C142EC"/>
    <w:rsid w:val="00C4371D"/>
    <w:rsid w:val="00C51CFD"/>
    <w:rsid w:val="00C77F60"/>
    <w:rsid w:val="00CA3560"/>
    <w:rsid w:val="00CB12B4"/>
    <w:rsid w:val="00CB4C81"/>
    <w:rsid w:val="00CD55C4"/>
    <w:rsid w:val="00CE036D"/>
    <w:rsid w:val="00CF51FA"/>
    <w:rsid w:val="00D16A43"/>
    <w:rsid w:val="00D43A35"/>
    <w:rsid w:val="00D51951"/>
    <w:rsid w:val="00DA5F5B"/>
    <w:rsid w:val="00DE47FA"/>
    <w:rsid w:val="00DE4F7D"/>
    <w:rsid w:val="00E17AC9"/>
    <w:rsid w:val="00E35019"/>
    <w:rsid w:val="00E47600"/>
    <w:rsid w:val="00E76B0F"/>
    <w:rsid w:val="00E9777C"/>
    <w:rsid w:val="00EB5B79"/>
    <w:rsid w:val="00EC350D"/>
    <w:rsid w:val="00EF0EB6"/>
    <w:rsid w:val="00F10E01"/>
    <w:rsid w:val="00F22BDA"/>
    <w:rsid w:val="00F506C4"/>
    <w:rsid w:val="00F56EFC"/>
    <w:rsid w:val="00F57533"/>
    <w:rsid w:val="00F644F7"/>
    <w:rsid w:val="00F7367F"/>
    <w:rsid w:val="00F8346A"/>
    <w:rsid w:val="00FC7DB1"/>
    <w:rsid w:val="00FD6837"/>
    <w:rsid w:val="00FF58EA"/>
    <w:rsid w:val="00FF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19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D24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D2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2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D24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1EF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289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8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289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5195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Indent 2"/>
    <w:basedOn w:val="a"/>
    <w:link w:val="20"/>
    <w:rsid w:val="00D5195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519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rsid w:val="00D51951"/>
    <w:pPr>
      <w:spacing w:before="48"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951"/>
    <w:rPr>
      <w:rFonts w:ascii="Tahoma" w:eastAsia="Calibri" w:hAnsi="Tahoma" w:cs="Tahoma"/>
      <w:sz w:val="16"/>
      <w:szCs w:val="16"/>
    </w:rPr>
  </w:style>
  <w:style w:type="paragraph" w:customStyle="1" w:styleId="11">
    <w:name w:val="Обычный1"/>
    <w:rsid w:val="00153F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153FC3"/>
    <w:rPr>
      <w:color w:val="0000FF" w:themeColor="hyperlink"/>
      <w:u w:val="single"/>
    </w:rPr>
  </w:style>
  <w:style w:type="character" w:customStyle="1" w:styleId="ac">
    <w:name w:val="Основной текст_"/>
    <w:basedOn w:val="a0"/>
    <w:link w:val="21"/>
    <w:rsid w:val="000466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c"/>
    <w:rsid w:val="0004660D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/>
      <w:sz w:val="23"/>
      <w:szCs w:val="23"/>
    </w:rPr>
  </w:style>
  <w:style w:type="table" w:styleId="ad">
    <w:name w:val="Table Grid"/>
    <w:basedOn w:val="a1"/>
    <w:uiPriority w:val="59"/>
    <w:rsid w:val="00046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1"/>
    <w:basedOn w:val="ac"/>
    <w:rsid w:val="0004660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F9154090F5626D17B43573457836A6B2646387F6D9220413A15E6DBBBFE4E673490CA1201867073700C4AM7r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9154090F5626D17B43572254EF346F264E607760992916674ABD86ECMFr7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9154090F5626D17B43572254EF346F264B6176639F2916674ABD86ECMFr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geko@tomsk.gov.ru" TargetMode="External"/><Relationship Id="rId10" Type="http://schemas.openxmlformats.org/officeDocument/2006/relationships/hyperlink" Target="consultantplus://offline/ref=5D2C2C387022FDC739321A26F23F7173CE3BEABE577ABB85197694BC89489E8040BA07B7D7E6E4A4XFK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4A0EFF132A09463CD97907FF0FA967C882EA11DB11B4317137043BB70CCC06JFv7J" TargetMode="External"/><Relationship Id="rId14" Type="http://schemas.openxmlformats.org/officeDocument/2006/relationships/hyperlink" Target="mailto:kogeko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3A182-B326-4387-A50F-C3CEC630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26</Pages>
  <Words>8327</Words>
  <Characters>47466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PonomarenkoM</cp:lastModifiedBy>
  <cp:revision>14</cp:revision>
  <cp:lastPrinted>2016-12-28T02:57:00Z</cp:lastPrinted>
  <dcterms:created xsi:type="dcterms:W3CDTF">2016-12-05T09:01:00Z</dcterms:created>
  <dcterms:modified xsi:type="dcterms:W3CDTF">2017-01-11T03:03:00Z</dcterms:modified>
</cp:coreProperties>
</file>