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021" w:rsidRPr="00A65021" w:rsidRDefault="00DC6608" w:rsidP="00A65021">
      <w:pPr>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Pr>
          <w:rFonts w:ascii="Tahoma" w:eastAsia="Times New Roman" w:hAnsi="Tahoma" w:cs="Tahoma"/>
          <w:b/>
          <w:bCs/>
          <w:color w:val="000000"/>
          <w:sz w:val="21"/>
          <w:szCs w:val="21"/>
          <w:lang w:eastAsia="ru-RU"/>
        </w:rPr>
        <w:t xml:space="preserve"> </w:t>
      </w:r>
      <w:r w:rsidR="00A65021" w:rsidRPr="00A65021">
        <w:rPr>
          <w:rFonts w:ascii="Tahoma" w:eastAsia="Times New Roman" w:hAnsi="Tahoma" w:cs="Tahoma"/>
          <w:b/>
          <w:bCs/>
          <w:color w:val="000000"/>
          <w:sz w:val="21"/>
          <w:szCs w:val="21"/>
          <w:lang w:eastAsia="ru-RU"/>
        </w:rPr>
        <w:t>Как действовать при обнаружении подозрительного предмета, который может оказаться взрывным устройством? </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Если обнаруженный предмет не должен, по Вашему мнению, находиться в этом месте, не оставляйте этот факт без внимания. 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отделение полиции.</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Если Вы обнаружили неизвестный предмет в учреждении, немедленно сообщите о находке администрации или охране.</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Во всех перечисленных случаях:</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 не трогайте, не передвигайте, не вскрывайте обнаруженный предмет;</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 зафиксируйте время обнаружения предмета;</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 постарайтесь сделать все возможное, чтобы люди отошли как можно дальше от находки;</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 обязательно дождитесь прибытия оперативно-следственной группы (помните, что Вы являетесь очень важным очевидцем).</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p>
    <w:p w:rsidR="00A65021" w:rsidRPr="00A65021" w:rsidRDefault="00A65021" w:rsidP="00A65021">
      <w:pPr>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A65021">
        <w:rPr>
          <w:rFonts w:ascii="Tahoma" w:eastAsia="Times New Roman" w:hAnsi="Tahoma" w:cs="Tahoma"/>
          <w:b/>
          <w:bCs/>
          <w:color w:val="000000"/>
          <w:sz w:val="21"/>
          <w:szCs w:val="21"/>
          <w:lang w:eastAsia="ru-RU"/>
        </w:rPr>
        <w:t>Как действовать при угрозе совершения террор</w:t>
      </w:r>
      <w:r w:rsidR="00CE6E4D">
        <w:rPr>
          <w:rFonts w:ascii="Tahoma" w:eastAsia="Times New Roman" w:hAnsi="Tahoma" w:cs="Tahoma"/>
          <w:b/>
          <w:bCs/>
          <w:color w:val="000000"/>
          <w:sz w:val="21"/>
          <w:szCs w:val="21"/>
          <w:lang w:eastAsia="ru-RU"/>
        </w:rPr>
        <w:t>и</w:t>
      </w:r>
      <w:r w:rsidRPr="00A65021">
        <w:rPr>
          <w:rFonts w:ascii="Tahoma" w:eastAsia="Times New Roman" w:hAnsi="Tahoma" w:cs="Tahoma"/>
          <w:b/>
          <w:bCs/>
          <w:color w:val="000000"/>
          <w:sz w:val="21"/>
          <w:szCs w:val="21"/>
          <w:lang w:eastAsia="ru-RU"/>
        </w:rPr>
        <w:t>стического акта? </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Любой человек должен точно представлять свое поведение и действия в экстремальных ситуациях, психологически быть готовым к самозащите. 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Не подбирайте бесхозных вещей, как бы привлекательно они не выглядели.</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Не пинайте на улице предметы, лежащие на земле.</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Если Вам стало известно о готовящемся или совершенном преступлении, немедленно сообщите об этом в органы ФСБ или МВД.</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В случае поступления сообщения от представителей властей или правоохранительных органов о начале эвакуации, если Вы находитесь в квартире, выполните следующие действия:</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 возьмите личные документы, деньги, ценности;</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 отключите электричество, воду и газ;</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 окажите помощь в эвакуации пожилых и тяжелобольных людей;</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 обязательно закройте входную дверь на замок – это защитит квартиру от возможного проникновения мародеров;</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 не допускайте паники, истерики и спешки, помещение покидайте организованно;</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 возвращайтесь в покинутое помещение только после разрешения ответственных лиц. </w:t>
      </w:r>
    </w:p>
    <w:p w:rsidR="00A65021" w:rsidRPr="00A65021" w:rsidRDefault="00A65021" w:rsidP="00A65021">
      <w:pPr>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A65021">
        <w:rPr>
          <w:rFonts w:ascii="Tahoma" w:eastAsia="Times New Roman" w:hAnsi="Tahoma" w:cs="Tahoma"/>
          <w:b/>
          <w:bCs/>
          <w:color w:val="000000"/>
          <w:sz w:val="21"/>
          <w:szCs w:val="21"/>
          <w:lang w:eastAsia="ru-RU"/>
        </w:rPr>
        <w:t> Правила поведения в толпе:</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 xml:space="preserve">Избегайте больших скоплений людей. 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 Стремитесь оказаться подальше </w:t>
      </w:r>
      <w:r w:rsidRPr="00A65021">
        <w:rPr>
          <w:rFonts w:ascii="Tahoma" w:eastAsia="Times New Roman" w:hAnsi="Tahoma" w:cs="Tahoma"/>
          <w:color w:val="000000"/>
          <w:sz w:val="18"/>
          <w:szCs w:val="18"/>
          <w:lang w:eastAsia="ru-RU"/>
        </w:rPr>
        <w:lastRenderedPageBreak/>
        <w:t>от высоких и крупных людей, людей с громоздкими предметами и большими сумками. Любыми способами старайтесь удержаться на ногах. Не держите руки в карманах. Если что-то уронили, ни в коем случае не наклоняйтесь, чтобы поднять. Если Вы упали, постарайтесь как можно быстрее подняться на ноги. При этом не опирайтесь на руки (их отдавят либо сломают). 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A65021" w:rsidRPr="00A65021" w:rsidRDefault="00A65021" w:rsidP="00A65021">
      <w:pPr>
        <w:spacing w:before="100" w:beforeAutospacing="1" w:after="100" w:afterAutospacing="1" w:line="240" w:lineRule="auto"/>
        <w:jc w:val="both"/>
        <w:outlineLvl w:val="3"/>
        <w:rPr>
          <w:rFonts w:ascii="Tahoma" w:eastAsia="Times New Roman" w:hAnsi="Tahoma" w:cs="Tahoma"/>
          <w:b/>
          <w:bCs/>
          <w:color w:val="000000"/>
          <w:sz w:val="21"/>
          <w:szCs w:val="21"/>
          <w:lang w:eastAsia="ru-RU"/>
        </w:rPr>
      </w:pPr>
      <w:r w:rsidRPr="00A65021">
        <w:rPr>
          <w:rFonts w:ascii="Tahoma" w:eastAsia="Times New Roman" w:hAnsi="Tahoma" w:cs="Tahoma"/>
          <w:b/>
          <w:bCs/>
          <w:color w:val="000000"/>
          <w:sz w:val="21"/>
          <w:szCs w:val="21"/>
          <w:lang w:eastAsia="ru-RU"/>
        </w:rPr>
        <w:t>Во избежание чрезвычайных ситуаций и наступления не желательных последствий, а также в целях недопущения проведения террор</w:t>
      </w:r>
      <w:r w:rsidR="00CE6E4D">
        <w:rPr>
          <w:rFonts w:ascii="Tahoma" w:eastAsia="Times New Roman" w:hAnsi="Tahoma" w:cs="Tahoma"/>
          <w:b/>
          <w:bCs/>
          <w:color w:val="000000"/>
          <w:sz w:val="21"/>
          <w:szCs w:val="21"/>
          <w:lang w:eastAsia="ru-RU"/>
        </w:rPr>
        <w:t>и</w:t>
      </w:r>
      <w:r w:rsidRPr="00A65021">
        <w:rPr>
          <w:rFonts w:ascii="Tahoma" w:eastAsia="Times New Roman" w:hAnsi="Tahoma" w:cs="Tahoma"/>
          <w:b/>
          <w:bCs/>
          <w:color w:val="000000"/>
          <w:sz w:val="21"/>
          <w:szCs w:val="21"/>
          <w:lang w:eastAsia="ru-RU"/>
        </w:rPr>
        <w:t>стических актов на территории района, Администрация муниципального образования Кожевниковский район рекомендует:</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При обнаружении подозрительных предметов, признаков подозрительного поведения отдельных лиц, а также в случае совершения отдельными лицами противоправных действий незамедлительно обращаться в ОВД по Кожевниковскому району по телефонам: </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b/>
          <w:bCs/>
          <w:color w:val="000000"/>
          <w:sz w:val="18"/>
          <w:szCs w:val="18"/>
          <w:lang w:eastAsia="ru-RU"/>
        </w:rPr>
        <w:t>- дежурная часть – 02; 22-520,</w:t>
      </w:r>
      <w:r w:rsidR="00DC6608">
        <w:rPr>
          <w:rFonts w:ascii="Tahoma" w:eastAsia="Times New Roman" w:hAnsi="Tahoma" w:cs="Tahoma"/>
          <w:b/>
          <w:bCs/>
          <w:color w:val="000000"/>
          <w:sz w:val="18"/>
          <w:szCs w:val="18"/>
          <w:lang w:eastAsia="ru-RU"/>
        </w:rPr>
        <w:t xml:space="preserve"> мобильный телефон 102.</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Признаки, указывающие на наличие взрывных устройств:</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-наличие на обнаруженном предмете проводов, веревок, изоленты;</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-подозрительные звуки, щелчки, тиканье часов, издаваемые предметом;</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-от предмета исходит характерный запах миндаля или другой необычный запах. Причины, которые могут быть поводом для опасения:</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-нахождение подозрительных лиц до обнаружения этого предмета;</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-угрозы лично, по телефону или другими способами.</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Действия:</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1. Не трогать, не подходить, не передвигать обнаруженный подозрительный предмет! Не курить, воздержаться от использования средств радиосвязи, в том числе и мобильных телефонов, вблизи данного предмета.</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2. Немедленно сообщить об обнаружении подозрительного предмета, хотя бы в одну из дежурных района по телефону:</w:t>
      </w:r>
    </w:p>
    <w:p w:rsidR="00CE6E4D" w:rsidRPr="00CE6E4D" w:rsidRDefault="00CE6E4D" w:rsidP="00A65021">
      <w:pPr>
        <w:spacing w:before="100" w:beforeAutospacing="1" w:after="100" w:afterAutospacing="1" w:line="240" w:lineRule="auto"/>
        <w:jc w:val="both"/>
        <w:rPr>
          <w:rFonts w:ascii="Tahoma" w:eastAsia="Times New Roman" w:hAnsi="Tahoma" w:cs="Tahoma"/>
          <w:b/>
          <w:color w:val="000000"/>
          <w:sz w:val="18"/>
          <w:szCs w:val="18"/>
          <w:lang w:eastAsia="ru-RU"/>
        </w:rPr>
      </w:pPr>
      <w:r w:rsidRPr="00CE6E4D">
        <w:rPr>
          <w:rFonts w:ascii="Tahoma" w:eastAsia="Times New Roman" w:hAnsi="Tahoma" w:cs="Tahoma"/>
          <w:b/>
          <w:color w:val="000000"/>
          <w:sz w:val="18"/>
          <w:szCs w:val="18"/>
          <w:lang w:eastAsia="ru-RU"/>
        </w:rPr>
        <w:t>-Единая дежурно-диспетчерская служба Кожевниковского района– 21-625;</w:t>
      </w:r>
    </w:p>
    <w:p w:rsidR="00DC6608" w:rsidRPr="00A65021" w:rsidRDefault="00A65021" w:rsidP="00DC6608">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w:t>
      </w:r>
      <w:r w:rsidR="00CE6E4D">
        <w:rPr>
          <w:rFonts w:ascii="Tahoma" w:eastAsia="Times New Roman" w:hAnsi="Tahoma" w:cs="Tahoma"/>
          <w:b/>
          <w:bCs/>
          <w:color w:val="000000"/>
          <w:sz w:val="18"/>
          <w:szCs w:val="18"/>
          <w:lang w:eastAsia="ru-RU"/>
        </w:rPr>
        <w:t>Д</w:t>
      </w:r>
      <w:r w:rsidRPr="00A65021">
        <w:rPr>
          <w:rFonts w:ascii="Tahoma" w:eastAsia="Times New Roman" w:hAnsi="Tahoma" w:cs="Tahoma"/>
          <w:b/>
          <w:bCs/>
          <w:color w:val="000000"/>
          <w:sz w:val="18"/>
          <w:szCs w:val="18"/>
          <w:lang w:eastAsia="ru-RU"/>
        </w:rPr>
        <w:t>ежурная часть Кожевниковского отдела МВД – 02; 22-520;</w:t>
      </w:r>
      <w:r w:rsidR="00DC6608">
        <w:rPr>
          <w:rFonts w:ascii="Tahoma" w:eastAsia="Times New Roman" w:hAnsi="Tahoma" w:cs="Tahoma"/>
          <w:b/>
          <w:bCs/>
          <w:color w:val="000000"/>
          <w:sz w:val="18"/>
          <w:szCs w:val="18"/>
          <w:lang w:eastAsia="ru-RU"/>
        </w:rPr>
        <w:t xml:space="preserve"> </w:t>
      </w:r>
      <w:r w:rsidR="00DC6608">
        <w:rPr>
          <w:rFonts w:ascii="Tahoma" w:eastAsia="Times New Roman" w:hAnsi="Tahoma" w:cs="Tahoma"/>
          <w:b/>
          <w:bCs/>
          <w:color w:val="000000"/>
          <w:sz w:val="18"/>
          <w:szCs w:val="18"/>
          <w:lang w:eastAsia="ru-RU"/>
        </w:rPr>
        <w:t>мобильный телефон 102.</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bookmarkStart w:id="0" w:name="_GoBack"/>
      <w:bookmarkEnd w:id="0"/>
      <w:r w:rsidRPr="00A65021">
        <w:rPr>
          <w:rFonts w:ascii="Tahoma" w:eastAsia="Times New Roman" w:hAnsi="Tahoma" w:cs="Tahoma"/>
          <w:b/>
          <w:bCs/>
          <w:color w:val="000000"/>
          <w:sz w:val="18"/>
          <w:szCs w:val="18"/>
          <w:lang w:eastAsia="ru-RU"/>
        </w:rPr>
        <w:t>-</w:t>
      </w:r>
      <w:r w:rsidR="00CE6E4D">
        <w:rPr>
          <w:rFonts w:ascii="Tahoma" w:eastAsia="Times New Roman" w:hAnsi="Tahoma" w:cs="Tahoma"/>
          <w:b/>
          <w:bCs/>
          <w:color w:val="000000"/>
          <w:sz w:val="18"/>
          <w:szCs w:val="18"/>
          <w:lang w:eastAsia="ru-RU"/>
        </w:rPr>
        <w:t>С</w:t>
      </w:r>
      <w:r w:rsidRPr="00A65021">
        <w:rPr>
          <w:rFonts w:ascii="Tahoma" w:eastAsia="Times New Roman" w:hAnsi="Tahoma" w:cs="Tahoma"/>
          <w:b/>
          <w:bCs/>
          <w:color w:val="000000"/>
          <w:sz w:val="18"/>
          <w:szCs w:val="18"/>
          <w:lang w:eastAsia="ru-RU"/>
        </w:rPr>
        <w:t>пециалист ГО и ЧС Администрации – 2</w:t>
      </w:r>
      <w:r w:rsidR="00CE6E4D">
        <w:rPr>
          <w:rFonts w:ascii="Tahoma" w:eastAsia="Times New Roman" w:hAnsi="Tahoma" w:cs="Tahoma"/>
          <w:b/>
          <w:bCs/>
          <w:color w:val="000000"/>
          <w:sz w:val="18"/>
          <w:szCs w:val="18"/>
          <w:lang w:eastAsia="ru-RU"/>
        </w:rPr>
        <w:t>1-953</w:t>
      </w:r>
      <w:r w:rsidRPr="00A65021">
        <w:rPr>
          <w:rFonts w:ascii="Tahoma" w:eastAsia="Times New Roman" w:hAnsi="Tahoma" w:cs="Tahoma"/>
          <w:b/>
          <w:bCs/>
          <w:color w:val="000000"/>
          <w:sz w:val="18"/>
          <w:szCs w:val="18"/>
          <w:lang w:eastAsia="ru-RU"/>
        </w:rPr>
        <w:t>;</w:t>
      </w:r>
    </w:p>
    <w:p w:rsidR="00DC6608" w:rsidRPr="00A65021" w:rsidRDefault="00A65021" w:rsidP="00DC6608">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b/>
          <w:bCs/>
          <w:color w:val="000000"/>
          <w:sz w:val="18"/>
          <w:szCs w:val="18"/>
          <w:lang w:eastAsia="ru-RU"/>
        </w:rPr>
        <w:t>-</w:t>
      </w:r>
      <w:r w:rsidR="00CE6E4D">
        <w:rPr>
          <w:rFonts w:ascii="Tahoma" w:eastAsia="Times New Roman" w:hAnsi="Tahoma" w:cs="Tahoma"/>
          <w:b/>
          <w:bCs/>
          <w:color w:val="000000"/>
          <w:sz w:val="18"/>
          <w:szCs w:val="18"/>
          <w:lang w:eastAsia="ru-RU"/>
        </w:rPr>
        <w:t>Д</w:t>
      </w:r>
      <w:r w:rsidRPr="00A65021">
        <w:rPr>
          <w:rFonts w:ascii="Tahoma" w:eastAsia="Times New Roman" w:hAnsi="Tahoma" w:cs="Tahoma"/>
          <w:b/>
          <w:bCs/>
          <w:color w:val="000000"/>
          <w:sz w:val="18"/>
          <w:szCs w:val="18"/>
          <w:lang w:eastAsia="ru-RU"/>
        </w:rPr>
        <w:t>испетчер ПС – 01; 21-101;</w:t>
      </w:r>
      <w:r w:rsidR="00DC6608">
        <w:rPr>
          <w:rFonts w:ascii="Tahoma" w:eastAsia="Times New Roman" w:hAnsi="Tahoma" w:cs="Tahoma"/>
          <w:b/>
          <w:bCs/>
          <w:color w:val="000000"/>
          <w:sz w:val="18"/>
          <w:szCs w:val="18"/>
          <w:lang w:eastAsia="ru-RU"/>
        </w:rPr>
        <w:t xml:space="preserve"> </w:t>
      </w:r>
      <w:r w:rsidR="00DC6608">
        <w:rPr>
          <w:rFonts w:ascii="Tahoma" w:eastAsia="Times New Roman" w:hAnsi="Tahoma" w:cs="Tahoma"/>
          <w:b/>
          <w:bCs/>
          <w:color w:val="000000"/>
          <w:sz w:val="18"/>
          <w:szCs w:val="18"/>
          <w:lang w:eastAsia="ru-RU"/>
        </w:rPr>
        <w:t>мобильный телефон 10</w:t>
      </w:r>
      <w:r w:rsidR="00DC6608">
        <w:rPr>
          <w:rFonts w:ascii="Tahoma" w:eastAsia="Times New Roman" w:hAnsi="Tahoma" w:cs="Tahoma"/>
          <w:b/>
          <w:bCs/>
          <w:color w:val="000000"/>
          <w:sz w:val="18"/>
          <w:szCs w:val="18"/>
          <w:lang w:eastAsia="ru-RU"/>
        </w:rPr>
        <w:t>1</w:t>
      </w:r>
      <w:r w:rsidR="00DC6608">
        <w:rPr>
          <w:rFonts w:ascii="Tahoma" w:eastAsia="Times New Roman" w:hAnsi="Tahoma" w:cs="Tahoma"/>
          <w:b/>
          <w:bCs/>
          <w:color w:val="000000"/>
          <w:sz w:val="18"/>
          <w:szCs w:val="18"/>
          <w:lang w:eastAsia="ru-RU"/>
        </w:rPr>
        <w:t>.</w:t>
      </w:r>
    </w:p>
    <w:p w:rsidR="00DC6608" w:rsidRPr="00A65021" w:rsidRDefault="00A65021" w:rsidP="00DC6608">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b/>
          <w:bCs/>
          <w:color w:val="000000"/>
          <w:sz w:val="18"/>
          <w:szCs w:val="18"/>
          <w:lang w:eastAsia="ru-RU"/>
        </w:rPr>
        <w:t>-</w:t>
      </w:r>
      <w:r w:rsidR="00CE6E4D">
        <w:rPr>
          <w:rFonts w:ascii="Tahoma" w:eastAsia="Times New Roman" w:hAnsi="Tahoma" w:cs="Tahoma"/>
          <w:b/>
          <w:bCs/>
          <w:color w:val="000000"/>
          <w:sz w:val="18"/>
          <w:szCs w:val="18"/>
          <w:lang w:eastAsia="ru-RU"/>
        </w:rPr>
        <w:t>Д</w:t>
      </w:r>
      <w:r w:rsidRPr="00A65021">
        <w:rPr>
          <w:rFonts w:ascii="Tahoma" w:eastAsia="Times New Roman" w:hAnsi="Tahoma" w:cs="Tahoma"/>
          <w:b/>
          <w:bCs/>
          <w:color w:val="000000"/>
          <w:sz w:val="18"/>
          <w:szCs w:val="18"/>
          <w:lang w:eastAsia="ru-RU"/>
        </w:rPr>
        <w:t>испетчер «Скорой помощи» - 03;</w:t>
      </w:r>
      <w:r w:rsidR="00DC6608">
        <w:rPr>
          <w:rFonts w:ascii="Tahoma" w:eastAsia="Times New Roman" w:hAnsi="Tahoma" w:cs="Tahoma"/>
          <w:b/>
          <w:bCs/>
          <w:color w:val="000000"/>
          <w:sz w:val="18"/>
          <w:szCs w:val="18"/>
          <w:lang w:eastAsia="ru-RU"/>
        </w:rPr>
        <w:t xml:space="preserve"> </w:t>
      </w:r>
      <w:r w:rsidR="00DC6608">
        <w:rPr>
          <w:rFonts w:ascii="Tahoma" w:eastAsia="Times New Roman" w:hAnsi="Tahoma" w:cs="Tahoma"/>
          <w:b/>
          <w:bCs/>
          <w:color w:val="000000"/>
          <w:sz w:val="18"/>
          <w:szCs w:val="18"/>
          <w:lang w:eastAsia="ru-RU"/>
        </w:rPr>
        <w:t>мобильный телефон 10</w:t>
      </w:r>
      <w:r w:rsidR="00DC6608">
        <w:rPr>
          <w:rFonts w:ascii="Tahoma" w:eastAsia="Times New Roman" w:hAnsi="Tahoma" w:cs="Tahoma"/>
          <w:b/>
          <w:bCs/>
          <w:color w:val="000000"/>
          <w:sz w:val="18"/>
          <w:szCs w:val="18"/>
          <w:lang w:eastAsia="ru-RU"/>
        </w:rPr>
        <w:t>3</w:t>
      </w:r>
      <w:r w:rsidR="00DC6608">
        <w:rPr>
          <w:rFonts w:ascii="Tahoma" w:eastAsia="Times New Roman" w:hAnsi="Tahoma" w:cs="Tahoma"/>
          <w:b/>
          <w:bCs/>
          <w:color w:val="000000"/>
          <w:sz w:val="18"/>
          <w:szCs w:val="18"/>
          <w:lang w:eastAsia="ru-RU"/>
        </w:rPr>
        <w:t>.</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b/>
          <w:bCs/>
          <w:color w:val="000000"/>
          <w:sz w:val="18"/>
          <w:szCs w:val="18"/>
          <w:lang w:eastAsia="ru-RU"/>
        </w:rPr>
        <w:t>-единая диспетчерская служба – 112.</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3.Зафиксировать время и место обнаружения.</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4. Быть готовым описать внешний вид предмета, похожего на взрывное устройство. </w:t>
      </w:r>
    </w:p>
    <w:p w:rsidR="002D4559" w:rsidRDefault="002D4559"/>
    <w:sectPr w:rsidR="002D4559" w:rsidSect="00A65021">
      <w:pgSz w:w="11906" w:h="16838"/>
      <w:pgMar w:top="426"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21"/>
    <w:rsid w:val="002D4559"/>
    <w:rsid w:val="0092662C"/>
    <w:rsid w:val="00A65021"/>
    <w:rsid w:val="00CE6E4D"/>
    <w:rsid w:val="00DC6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650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65021"/>
    <w:rPr>
      <w:rFonts w:ascii="Times New Roman" w:eastAsia="Times New Roman" w:hAnsi="Times New Roman" w:cs="Times New Roman"/>
      <w:b/>
      <w:bCs/>
      <w:sz w:val="24"/>
      <w:szCs w:val="24"/>
      <w:lang w:eastAsia="ru-RU"/>
    </w:rPr>
  </w:style>
  <w:style w:type="character" w:styleId="a3">
    <w:name w:val="Strong"/>
    <w:basedOn w:val="a0"/>
    <w:uiPriority w:val="22"/>
    <w:qFormat/>
    <w:rsid w:val="00A65021"/>
    <w:rPr>
      <w:b/>
      <w:bCs/>
    </w:rPr>
  </w:style>
  <w:style w:type="paragraph" w:styleId="a4">
    <w:name w:val="Normal (Web)"/>
    <w:basedOn w:val="a"/>
    <w:uiPriority w:val="99"/>
    <w:semiHidden/>
    <w:unhideWhenUsed/>
    <w:rsid w:val="00A650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650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65021"/>
    <w:rPr>
      <w:rFonts w:ascii="Times New Roman" w:eastAsia="Times New Roman" w:hAnsi="Times New Roman" w:cs="Times New Roman"/>
      <w:b/>
      <w:bCs/>
      <w:sz w:val="24"/>
      <w:szCs w:val="24"/>
      <w:lang w:eastAsia="ru-RU"/>
    </w:rPr>
  </w:style>
  <w:style w:type="character" w:styleId="a3">
    <w:name w:val="Strong"/>
    <w:basedOn w:val="a0"/>
    <w:uiPriority w:val="22"/>
    <w:qFormat/>
    <w:rsid w:val="00A65021"/>
    <w:rPr>
      <w:b/>
      <w:bCs/>
    </w:rPr>
  </w:style>
  <w:style w:type="paragraph" w:styleId="a4">
    <w:name w:val="Normal (Web)"/>
    <w:basedOn w:val="a"/>
    <w:uiPriority w:val="99"/>
    <w:semiHidden/>
    <w:unhideWhenUsed/>
    <w:rsid w:val="00A650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78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789</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cp:revision>
  <dcterms:created xsi:type="dcterms:W3CDTF">2016-10-27T04:09:00Z</dcterms:created>
  <dcterms:modified xsi:type="dcterms:W3CDTF">2018-06-04T04:00:00Z</dcterms:modified>
</cp:coreProperties>
</file>