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20" w:rsidRPr="00F723CD" w:rsidRDefault="00E66720" w:rsidP="00E66720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F723CD">
        <w:rPr>
          <w:b/>
          <w:sz w:val="28"/>
          <w:szCs w:val="24"/>
        </w:rPr>
        <w:t>ТОМСКАЯ  ОБЛАСТЬ</w:t>
      </w:r>
    </w:p>
    <w:p w:rsidR="00E66720" w:rsidRPr="00F723CD" w:rsidRDefault="00E66720" w:rsidP="00E66720">
      <w:pPr>
        <w:spacing w:after="0" w:line="240" w:lineRule="auto"/>
        <w:rPr>
          <w:rFonts w:ascii="Times New Roman" w:hAnsi="Times New Roman" w:cs="Times New Roman"/>
        </w:rPr>
      </w:pPr>
    </w:p>
    <w:p w:rsidR="00E66720" w:rsidRPr="00F723CD" w:rsidRDefault="00E66720" w:rsidP="00E66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3CD">
        <w:rPr>
          <w:rFonts w:ascii="Times New Roman" w:hAnsi="Times New Roman" w:cs="Times New Roman"/>
          <w:b/>
          <w:sz w:val="28"/>
          <w:szCs w:val="24"/>
        </w:rPr>
        <w:t>ИЗБИРАТЕЛЬНАЯ КОМИССИЯ КОЖЕВНИКОВСКОГО РАЙОНА</w:t>
      </w:r>
    </w:p>
    <w:p w:rsidR="00E66720" w:rsidRPr="00F723CD" w:rsidRDefault="00E66720" w:rsidP="00E6672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23CD">
        <w:rPr>
          <w:rFonts w:ascii="Times New Roman" w:hAnsi="Times New Roman" w:cs="Times New Roman"/>
          <w:szCs w:val="24"/>
        </w:rPr>
        <w:t>(наименование комиссии)</w:t>
      </w:r>
    </w:p>
    <w:p w:rsidR="00E66720" w:rsidRPr="00F723CD" w:rsidRDefault="00E66720" w:rsidP="00E6672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66720" w:rsidRPr="00F723CD" w:rsidTr="00EC3CCF">
        <w:trPr>
          <w:cantSplit/>
          <w:trHeight w:val="504"/>
        </w:trPr>
        <w:tc>
          <w:tcPr>
            <w:tcW w:w="9606" w:type="dxa"/>
            <w:gridSpan w:val="2"/>
          </w:tcPr>
          <w:p w:rsidR="00E66720" w:rsidRPr="00F723CD" w:rsidRDefault="00E66720" w:rsidP="00EC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</w:tc>
      </w:tr>
      <w:tr w:rsidR="00AF190F" w:rsidRPr="00F723CD" w:rsidTr="00EC3CCF">
        <w:trPr>
          <w:cantSplit/>
          <w:trHeight w:val="415"/>
        </w:trPr>
        <w:tc>
          <w:tcPr>
            <w:tcW w:w="5070" w:type="dxa"/>
          </w:tcPr>
          <w:p w:rsidR="00AF190F" w:rsidRPr="00AF190F" w:rsidRDefault="00AF19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10.07.2020 г</w:t>
            </w:r>
            <w:r w:rsidRPr="00AF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AF190F" w:rsidRPr="00AF190F" w:rsidRDefault="00AF190F" w:rsidP="00AF19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4/1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</w:tbl>
    <w:p w:rsidR="00E66720" w:rsidRPr="00F723CD" w:rsidRDefault="00E66720" w:rsidP="00E6672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23CD">
        <w:rPr>
          <w:rFonts w:ascii="Times New Roman" w:hAnsi="Times New Roman" w:cs="Times New Roman"/>
          <w:szCs w:val="24"/>
        </w:rPr>
        <w:t>с. Кожевниково</w:t>
      </w:r>
    </w:p>
    <w:p w:rsidR="00E66720" w:rsidRPr="00F723CD" w:rsidRDefault="00E66720" w:rsidP="00E6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813" w:rsidRPr="00BA1813" w:rsidRDefault="00BA1813" w:rsidP="00E6672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форме нагрудного знака наблюдателя, присутствующего при голосовании и подсчете голосов избирателей </w:t>
      </w:r>
      <w:r w:rsidRPr="00BA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участковой избирательной комиссии </w:t>
      </w:r>
    </w:p>
    <w:p w:rsidR="00BA1813" w:rsidRPr="00BA1813" w:rsidRDefault="00BA1813" w:rsidP="00E6672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выборов </w:t>
      </w:r>
      <w:r w:rsidR="00E6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Думы</w:t>
      </w:r>
      <w:r w:rsidR="00B9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Кожевниковского района</w:t>
      </w:r>
    </w:p>
    <w:p w:rsidR="00BA1813" w:rsidRPr="00BA1813" w:rsidRDefault="00BA1813" w:rsidP="00E66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813" w:rsidRPr="00BA1813" w:rsidRDefault="00BA1813" w:rsidP="00E6672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«ж» части 9 статьи 26 Закона Томской области</w:t>
      </w:r>
      <w:r w:rsidRPr="00BA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февраля 2005 года № 29-ОЗ «О муниципальных выборах в Томской области» </w:t>
      </w:r>
    </w:p>
    <w:p w:rsidR="003A42FD" w:rsidRDefault="003A42FD" w:rsidP="003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2FD" w:rsidRPr="00F723CD" w:rsidRDefault="003A42FD" w:rsidP="003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 Кожевниковского района решила:</w:t>
      </w:r>
    </w:p>
    <w:p w:rsidR="00BA1813" w:rsidRPr="00BA1813" w:rsidRDefault="00BA1813" w:rsidP="00E66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1813" w:rsidRPr="00BA1813" w:rsidRDefault="00BA1813" w:rsidP="00E6672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прилагаемую форму нагрудного знака наблюдателя, присутствующего при голосовании и подсчете голосов избирателей </w:t>
      </w:r>
      <w:r w:rsidRPr="00BA1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участковой избирательной комиссии 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выборов</w:t>
      </w:r>
      <w:r w:rsidR="00B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Думы</w:t>
      </w:r>
      <w:r w:rsidR="00B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 13 сентября 2</w:t>
      </w:r>
      <w:r w:rsidR="003A42FD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B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D1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1813" w:rsidRPr="00BA1813" w:rsidRDefault="00BA1813" w:rsidP="00E6672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8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="00FD1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BA1813" w:rsidRPr="00FD1B74" w:rsidRDefault="00BA1813" w:rsidP="00E6672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избирательным объединениям, кандидатам использовать утвержденную форму нагрудного знака наблюдателя, присутствующего при голосовании и подсчете голосов избирателей </w:t>
      </w:r>
      <w:r w:rsidRPr="00BA1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участковой избирательной комиссии 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выборов </w:t>
      </w:r>
      <w:r w:rsidR="003A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Думы Кожевниковского района </w:t>
      </w:r>
      <w:r w:rsidR="00FD1B74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</w:t>
      </w:r>
      <w:r w:rsidR="003A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F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FD1B74"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1813" w:rsidRDefault="00BA1813" w:rsidP="00E66720">
      <w:pPr>
        <w:tabs>
          <w:tab w:val="left" w:pos="284"/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1813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BA181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Направить настоящее решение в участковые избирательные комиссии.</w:t>
      </w:r>
    </w:p>
    <w:p w:rsidR="003A42FD" w:rsidRPr="00F723CD" w:rsidRDefault="003A42FD" w:rsidP="003A42F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723C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F723CD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органов местного самоуправления Кожевниковского района, в разделе «Избирательная комиссия».</w:t>
      </w:r>
    </w:p>
    <w:p w:rsidR="003A42FD" w:rsidRPr="000D66DA" w:rsidRDefault="003A42FD" w:rsidP="003A42FD">
      <w:pPr>
        <w:shd w:val="clear" w:color="auto" w:fill="FFFFFF"/>
        <w:tabs>
          <w:tab w:val="left" w:pos="802"/>
        </w:tabs>
        <w:spacing w:line="274" w:lineRule="exact"/>
        <w:ind w:right="5" w:firstLine="709"/>
        <w:jc w:val="both"/>
        <w:rPr>
          <w:rFonts w:eastAsia="Times New Roman"/>
          <w:sz w:val="24"/>
          <w:szCs w:val="24"/>
        </w:rPr>
      </w:pPr>
    </w:p>
    <w:p w:rsidR="003A42FD" w:rsidRPr="00BA1813" w:rsidRDefault="003A42FD" w:rsidP="00E66720">
      <w:pPr>
        <w:tabs>
          <w:tab w:val="left" w:pos="284"/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813" w:rsidRPr="00BA1813" w:rsidRDefault="00BA1813" w:rsidP="00E66720">
      <w:pPr>
        <w:keepNext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13" w:rsidRPr="00BA1813" w:rsidRDefault="00BA1813" w:rsidP="00BA18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1821"/>
        <w:gridCol w:w="152"/>
        <w:gridCol w:w="151"/>
        <w:gridCol w:w="2271"/>
      </w:tblGrid>
      <w:tr w:rsidR="00E66720" w:rsidRPr="00F723CD" w:rsidTr="00EC3CCF">
        <w:trPr>
          <w:trHeight w:val="295"/>
        </w:trPr>
        <w:tc>
          <w:tcPr>
            <w:tcW w:w="5211" w:type="dxa"/>
            <w:vMerge w:val="restart"/>
          </w:tcPr>
          <w:p w:rsidR="00E66720" w:rsidRPr="00F723CD" w:rsidRDefault="00E66720" w:rsidP="00EC3C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66720" w:rsidRPr="00F723CD" w:rsidRDefault="00E66720" w:rsidP="00EC3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E66720" w:rsidRPr="00F723CD" w:rsidRDefault="00E66720" w:rsidP="00EC3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</w:tcBorders>
          </w:tcPr>
          <w:p w:rsidR="00E66720" w:rsidRPr="00F723CD" w:rsidRDefault="00E66720" w:rsidP="00EC3C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С.В. Юркин</w:t>
            </w:r>
          </w:p>
        </w:tc>
      </w:tr>
      <w:tr w:rsidR="00E66720" w:rsidRPr="00F723CD" w:rsidTr="00EC3CCF">
        <w:trPr>
          <w:trHeight w:val="860"/>
        </w:trPr>
        <w:tc>
          <w:tcPr>
            <w:tcW w:w="5211" w:type="dxa"/>
            <w:vMerge/>
          </w:tcPr>
          <w:p w:rsidR="00E66720" w:rsidRPr="00F723CD" w:rsidRDefault="00E66720" w:rsidP="00EC3C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E66720" w:rsidRPr="00F723CD" w:rsidRDefault="00E66720" w:rsidP="00EC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3CD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  <w:tr w:rsidR="00E66720" w:rsidRPr="00F723CD" w:rsidTr="00EC3CCF">
        <w:trPr>
          <w:trHeight w:val="315"/>
        </w:trPr>
        <w:tc>
          <w:tcPr>
            <w:tcW w:w="5211" w:type="dxa"/>
            <w:vMerge w:val="restart"/>
          </w:tcPr>
          <w:p w:rsidR="00E66720" w:rsidRPr="00F723CD" w:rsidRDefault="00E66720" w:rsidP="00EC3C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E66720" w:rsidRPr="00F723CD" w:rsidRDefault="00E66720" w:rsidP="00EC3C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E66720" w:rsidRPr="00F723CD" w:rsidRDefault="00E66720" w:rsidP="00EC3C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С.А. Вишникина</w:t>
            </w:r>
          </w:p>
        </w:tc>
      </w:tr>
      <w:tr w:rsidR="00E66720" w:rsidRPr="00F723CD" w:rsidTr="00EC3CCF">
        <w:trPr>
          <w:trHeight w:val="654"/>
        </w:trPr>
        <w:tc>
          <w:tcPr>
            <w:tcW w:w="5211" w:type="dxa"/>
            <w:vMerge/>
          </w:tcPr>
          <w:p w:rsidR="00E66720" w:rsidRPr="00F723CD" w:rsidRDefault="00E66720" w:rsidP="00EC3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E66720" w:rsidRPr="00F723CD" w:rsidRDefault="00E66720" w:rsidP="00EC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3CD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</w:tbl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2FD" w:rsidRDefault="003A42FD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2FD" w:rsidRDefault="003A42FD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2FD" w:rsidRDefault="003A42FD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2FD" w:rsidRDefault="003A42FD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2FD" w:rsidRDefault="003A42FD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720" w:rsidRDefault="00E66720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813" w:rsidRPr="00BA1813" w:rsidRDefault="00BA1813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81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3A42FD" w:rsidRDefault="008B601B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решением </w:t>
      </w:r>
      <w:r w:rsidR="003A42F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BA1813" w:rsidRPr="00BA1813">
        <w:rPr>
          <w:rFonts w:ascii="Times New Roman" w:eastAsia="Times New Roman" w:hAnsi="Times New Roman" w:cs="Times New Roman"/>
          <w:sz w:val="16"/>
          <w:szCs w:val="16"/>
          <w:lang w:eastAsia="ru-RU"/>
        </w:rPr>
        <w:t>збира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тельной комиссии </w:t>
      </w:r>
    </w:p>
    <w:p w:rsidR="00BA1813" w:rsidRPr="00BA1813" w:rsidRDefault="008B601B" w:rsidP="00BA1813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Кожевниковского района</w:t>
      </w:r>
      <w:r w:rsidR="00AD75C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от </w:t>
      </w:r>
      <w:r w:rsidR="003A42FD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AD75C4">
        <w:rPr>
          <w:rFonts w:ascii="Times New Roman" w:eastAsia="Times New Roman" w:hAnsi="Times New Roman" w:cs="Times New Roman"/>
          <w:sz w:val="16"/>
          <w:szCs w:val="16"/>
          <w:lang w:eastAsia="ru-RU"/>
        </w:rPr>
        <w:t>.07.</w:t>
      </w:r>
      <w:r w:rsidR="003A42FD">
        <w:rPr>
          <w:rFonts w:ascii="Times New Roman" w:eastAsia="Times New Roman" w:hAnsi="Times New Roman" w:cs="Times New Roman"/>
          <w:sz w:val="16"/>
          <w:szCs w:val="16"/>
          <w:lang w:eastAsia="ru-RU"/>
        </w:rPr>
        <w:t>2020</w:t>
      </w:r>
      <w:r w:rsidR="00AD7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="00AF190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AD75C4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AF190F">
        <w:rPr>
          <w:rFonts w:ascii="Times New Roman" w:eastAsia="Times New Roman" w:hAnsi="Times New Roman" w:cs="Times New Roman"/>
          <w:sz w:val="16"/>
          <w:szCs w:val="16"/>
          <w:lang w:eastAsia="ru-RU"/>
        </w:rPr>
        <w:t>16</w:t>
      </w:r>
    </w:p>
    <w:p w:rsidR="00BA1813" w:rsidRPr="00BA1813" w:rsidRDefault="00BA1813" w:rsidP="00BA181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нагрудного знака наблюдателя, присутствующего </w:t>
      </w:r>
      <w:r w:rsidRPr="00BA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 голосовании и подсчете голосов избирателей </w:t>
      </w:r>
    </w:p>
    <w:p w:rsidR="00BA1813" w:rsidRPr="00BA1813" w:rsidRDefault="00BA1813" w:rsidP="00BA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участковой избирательной комиссии</w:t>
      </w:r>
      <w:r w:rsidRPr="00BA1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выборов</w:t>
      </w:r>
      <w:r w:rsidR="008B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2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Думы</w:t>
      </w:r>
      <w:r w:rsidR="008B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Кожевниковского района</w:t>
      </w:r>
    </w:p>
    <w:p w:rsidR="00BA1813" w:rsidRPr="00BA1813" w:rsidRDefault="00BA1813" w:rsidP="00BA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127000</wp:posOffset>
                </wp:positionV>
                <wp:extent cx="3456940" cy="2400300"/>
                <wp:effectExtent l="9525" t="6985" r="1016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940" cy="2400300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813" w:rsidRPr="006B5731" w:rsidRDefault="00BA1813" w:rsidP="00BA1813">
                              <w:pPr>
                                <w:ind w:left="36" w:right="3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573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A1813" w:rsidRPr="006B5731" w:rsidRDefault="00BA1813" w:rsidP="00BA1813">
                              <w:pPr>
                                <w:ind w:left="36" w:right="3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A1813" w:rsidRPr="009065CB" w:rsidRDefault="00BA1813" w:rsidP="00BA18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5731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</w:t>
                              </w:r>
                              <w:r w:rsidRPr="009065CB">
                                <w:rPr>
                                  <w:sz w:val="16"/>
                                  <w:szCs w:val="16"/>
                                </w:rPr>
                                <w:t>_________________________________________________</w:t>
                              </w:r>
                            </w:p>
                            <w:p w:rsidR="00BA1813" w:rsidRPr="009065CB" w:rsidRDefault="00BA1813" w:rsidP="00BA1813">
                              <w:pPr>
                                <w:pStyle w:val="4"/>
                                <w:spacing w:before="0"/>
                                <w:rPr>
                                  <w:i w:val="0"/>
                                  <w:cap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9065CB">
                                <w:rPr>
                                  <w:b w:val="0"/>
                                  <w:i w:val="0"/>
                                  <w:color w:val="auto"/>
                                  <w:sz w:val="16"/>
                                  <w:szCs w:val="18"/>
                                </w:rPr>
                                <w:t xml:space="preserve">                                                               (фамилия, имя, отчество)</w:t>
                              </w:r>
                              <w:r w:rsidRPr="009065CB">
                                <w:rPr>
                                  <w:i w:val="0"/>
                                  <w:caps/>
                                  <w:color w:val="auto"/>
                                  <w:sz w:val="36"/>
                                  <w:szCs w:val="36"/>
                                </w:rPr>
                                <w:t xml:space="preserve">            </w:t>
                              </w:r>
                              <w:r w:rsidRPr="009065CB">
                                <w:rPr>
                                  <w:i w:val="0"/>
                                  <w:caps/>
                                  <w:color w:val="auto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:rsidR="00BA1813" w:rsidRPr="009065CB" w:rsidRDefault="00BA1813" w:rsidP="00BA1813">
                              <w:pPr>
                                <w:pStyle w:val="4"/>
                                <w:ind w:left="36" w:right="36"/>
                                <w:jc w:val="center"/>
                                <w:rPr>
                                  <w:i w:val="0"/>
                                  <w:cap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9065CB">
                                <w:rPr>
                                  <w:i w:val="0"/>
                                  <w:caps/>
                                  <w:color w:val="auto"/>
                                  <w:sz w:val="32"/>
                                  <w:szCs w:val="32"/>
                                </w:rPr>
                                <w:t>Наблюдатель</w:t>
                              </w:r>
                            </w:p>
                            <w:p w:rsidR="00BA1813" w:rsidRPr="006B5731" w:rsidRDefault="00BA1813" w:rsidP="00BA1813">
                              <w:pPr>
                                <w:pStyle w:val="a3"/>
                                <w:ind w:left="36" w:right="36"/>
                                <w:jc w:val="center"/>
                              </w:pPr>
                            </w:p>
                            <w:p w:rsidR="00BA1813" w:rsidRDefault="00BA1813" w:rsidP="00BA1813">
                              <w:pPr>
                                <w:pStyle w:val="21"/>
                                <w:widowControl/>
                                <w:ind w:left="36" w:right="3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</w:t>
                              </w:r>
                              <w:r w:rsidRPr="0093471B">
                                <w:rPr>
                                  <w:sz w:val="20"/>
                                </w:rPr>
                                <w:t>аправлен</w:t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  <w:p w:rsidR="00BA1813" w:rsidRDefault="00BA1813" w:rsidP="00BA1813">
                              <w:pPr>
                                <w:pStyle w:val="21"/>
                                <w:widowControl/>
                                <w:pBdr>
                                  <w:top w:val="single" w:sz="2" w:space="1" w:color="auto"/>
                                  <w:bottom w:val="single" w:sz="2" w:space="1" w:color="auto"/>
                                </w:pBdr>
                                <w:spacing w:line="240" w:lineRule="auto"/>
                                <w:ind w:left="34" w:right="34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3471B">
                                <w:rPr>
                                  <w:sz w:val="18"/>
                                </w:rPr>
                                <w:t xml:space="preserve">(полное наименование </w:t>
                              </w:r>
                              <w:r>
                                <w:rPr>
                                  <w:sz w:val="18"/>
                                </w:rPr>
                                <w:t>избирательного объединения</w:t>
                              </w:r>
                              <w:r w:rsidRPr="0093471B"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Ф.И.О. зарегистрированного кандидата)</w:t>
                              </w:r>
                            </w:p>
                            <w:p w:rsidR="00BA1813" w:rsidRPr="0093471B" w:rsidRDefault="00BA1813" w:rsidP="00BA1813">
                              <w:pPr>
                                <w:pStyle w:val="21"/>
                                <w:widowControl/>
                                <w:pBdr>
                                  <w:top w:val="single" w:sz="2" w:space="1" w:color="auto"/>
                                  <w:bottom w:val="single" w:sz="2" w:space="1" w:color="auto"/>
                                </w:pBdr>
                                <w:spacing w:line="240" w:lineRule="auto"/>
                                <w:ind w:left="34" w:right="34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BA1813" w:rsidRPr="006B5731" w:rsidRDefault="00BA1813" w:rsidP="00BA1813">
                              <w:pPr>
                                <w:pStyle w:val="a3"/>
                                <w:ind w:left="36" w:right="36"/>
                              </w:pPr>
                              <w:r w:rsidRPr="006B5731">
                                <w:t>________________________</w:t>
                              </w:r>
                              <w:r>
                                <w:t>_______________________________________________________________</w:t>
                              </w:r>
                            </w:p>
                            <w:p w:rsidR="00BA1813" w:rsidRPr="0093471B" w:rsidRDefault="00BA1813" w:rsidP="00BA1813">
                              <w:pPr>
                                <w:pStyle w:val="21"/>
                                <w:widowControl/>
                                <w:ind w:left="36" w:right="3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3471B">
                                <w:rPr>
                                  <w:sz w:val="18"/>
                                </w:rPr>
                                <w:t>(наименование участковой избирательной комиссии)</w:t>
                              </w:r>
                            </w:p>
                            <w:p w:rsidR="00BA1813" w:rsidRPr="006B5731" w:rsidRDefault="00BA1813" w:rsidP="00BA1813">
                              <w:pPr>
                                <w:pStyle w:val="21"/>
                                <w:widowControl/>
                                <w:ind w:left="36" w:right="3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84pt;margin-top:10pt;width:272.2pt;height:189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JXMQA&#10;AADaAAAADwAAAGRycy9kb3ducmV2LnhtbESPQWsCMRSE7wX/Q3iFXkSz9SBlNS5LwdIeelBb0Ntj&#10;89ysbl6WJGr675tCweMwM98wyyrZXlzJh86xgudpAYK4cbrjVsHXbj15AREissbeMSn4oQDVavSw&#10;xFK7G2/ouo2tyBAOJSowMQ6llKExZDFM3UCcvaPzFmOWvpXa4y3DbS9nRTGXFjvOCwYHejXUnLcX&#10;q+Ctv2zo4/DtP+cnXR/HPjXjvVHq6THVCxCRUryH/9vv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iVzEAAAA2gAAAA8AAAAAAAAAAAAAAAAAmAIAAGRycy9k&#10;b3ducmV2LnhtbFBLBQYAAAAABAAEAPUAAACJAwAAAAA=&#10;" path="m,l,20000r20000,l20000,,,e"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<v:textbox inset="1.8pt,1.8pt,1.8pt,1.8pt">
                    <w:txbxContent>
                      <w:p w:rsidR="00BA1813" w:rsidRPr="006B5731" w:rsidRDefault="00BA1813" w:rsidP="00BA1813">
                        <w:pPr>
                          <w:ind w:left="36" w:right="36"/>
                          <w:rPr>
                            <w:sz w:val="16"/>
                            <w:szCs w:val="16"/>
                          </w:rPr>
                        </w:pPr>
                        <w:r w:rsidRPr="006B573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A1813" w:rsidRPr="006B5731" w:rsidRDefault="00BA1813" w:rsidP="00BA1813">
                        <w:pPr>
                          <w:ind w:left="36" w:right="36"/>
                          <w:rPr>
                            <w:sz w:val="16"/>
                            <w:szCs w:val="16"/>
                          </w:rPr>
                        </w:pPr>
                      </w:p>
                      <w:p w:rsidR="00BA1813" w:rsidRPr="009065CB" w:rsidRDefault="00BA1813" w:rsidP="00BA1813">
                        <w:pPr>
                          <w:rPr>
                            <w:sz w:val="16"/>
                            <w:szCs w:val="16"/>
                          </w:rPr>
                        </w:pPr>
                        <w:r w:rsidRPr="006B5731">
                          <w:rPr>
                            <w:sz w:val="16"/>
                            <w:szCs w:val="16"/>
                          </w:rPr>
                          <w:t xml:space="preserve">                                    </w:t>
                        </w:r>
                        <w:r w:rsidRPr="009065CB">
                          <w:rPr>
                            <w:sz w:val="16"/>
                            <w:szCs w:val="16"/>
                          </w:rPr>
                          <w:t>_________________________________________________</w:t>
                        </w:r>
                      </w:p>
                      <w:p w:rsidR="00BA1813" w:rsidRPr="009065CB" w:rsidRDefault="00BA1813" w:rsidP="00BA1813">
                        <w:pPr>
                          <w:pStyle w:val="4"/>
                          <w:spacing w:before="0"/>
                          <w:rPr>
                            <w:i w:val="0"/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 w:rsidRPr="009065CB">
                          <w:rPr>
                            <w:b w:val="0"/>
                            <w:i w:val="0"/>
                            <w:color w:val="auto"/>
                            <w:sz w:val="16"/>
                            <w:szCs w:val="18"/>
                          </w:rPr>
                          <w:t xml:space="preserve">                                                               (фамилия, имя, отчество)</w:t>
                        </w:r>
                        <w:r w:rsidRPr="009065CB">
                          <w:rPr>
                            <w:i w:val="0"/>
                            <w:caps/>
                            <w:color w:val="auto"/>
                            <w:sz w:val="36"/>
                            <w:szCs w:val="36"/>
                          </w:rPr>
                          <w:t xml:space="preserve">            </w:t>
                        </w:r>
                        <w:r w:rsidRPr="009065CB">
                          <w:rPr>
                            <w:i w:val="0"/>
                            <w:caps/>
                            <w:color w:val="auto"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BA1813" w:rsidRPr="009065CB" w:rsidRDefault="00BA1813" w:rsidP="00BA1813">
                        <w:pPr>
                          <w:pStyle w:val="4"/>
                          <w:ind w:left="36" w:right="36"/>
                          <w:jc w:val="center"/>
                          <w:rPr>
                            <w:i w:val="0"/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 w:rsidRPr="009065CB">
                          <w:rPr>
                            <w:i w:val="0"/>
                            <w:caps/>
                            <w:color w:val="auto"/>
                            <w:sz w:val="32"/>
                            <w:szCs w:val="32"/>
                          </w:rPr>
                          <w:t>Наблюдатель</w:t>
                        </w:r>
                      </w:p>
                      <w:p w:rsidR="00BA1813" w:rsidRPr="006B5731" w:rsidRDefault="00BA1813" w:rsidP="00BA1813">
                        <w:pPr>
                          <w:pStyle w:val="a3"/>
                          <w:ind w:left="36" w:right="36"/>
                          <w:jc w:val="center"/>
                        </w:pPr>
                      </w:p>
                      <w:p w:rsidR="00BA1813" w:rsidRDefault="00BA1813" w:rsidP="00BA1813">
                        <w:pPr>
                          <w:pStyle w:val="21"/>
                          <w:widowControl/>
                          <w:ind w:left="36" w:righ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</w:t>
                        </w:r>
                        <w:r w:rsidRPr="0093471B">
                          <w:rPr>
                            <w:sz w:val="20"/>
                          </w:rPr>
                          <w:t>аправлен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  <w:p w:rsidR="00BA1813" w:rsidRDefault="00BA1813" w:rsidP="00BA1813">
                        <w:pPr>
                          <w:pStyle w:val="21"/>
                          <w:widowControl/>
                          <w:pBdr>
                            <w:top w:val="single" w:sz="2" w:space="1" w:color="auto"/>
                            <w:bottom w:val="single" w:sz="2" w:space="1" w:color="auto"/>
                          </w:pBdr>
                          <w:spacing w:line="240" w:lineRule="auto"/>
                          <w:ind w:left="34" w:right="34"/>
                          <w:jc w:val="center"/>
                          <w:rPr>
                            <w:sz w:val="18"/>
                          </w:rPr>
                        </w:pPr>
                        <w:r w:rsidRPr="0093471B">
                          <w:rPr>
                            <w:sz w:val="18"/>
                          </w:rPr>
                          <w:t xml:space="preserve">(полное наименование </w:t>
                        </w:r>
                        <w:r>
                          <w:rPr>
                            <w:sz w:val="18"/>
                          </w:rPr>
                          <w:t>избирательного объединения</w:t>
                        </w:r>
                        <w:r w:rsidRPr="0093471B"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Ф.И.О. зарегистрированного кандидата)</w:t>
                        </w:r>
                      </w:p>
                      <w:p w:rsidR="00BA1813" w:rsidRPr="0093471B" w:rsidRDefault="00BA1813" w:rsidP="00BA1813">
                        <w:pPr>
                          <w:pStyle w:val="21"/>
                          <w:widowControl/>
                          <w:pBdr>
                            <w:top w:val="single" w:sz="2" w:space="1" w:color="auto"/>
                            <w:bottom w:val="single" w:sz="2" w:space="1" w:color="auto"/>
                          </w:pBdr>
                          <w:spacing w:line="240" w:lineRule="auto"/>
                          <w:ind w:left="34" w:right="34"/>
                          <w:jc w:val="center"/>
                          <w:rPr>
                            <w:sz w:val="18"/>
                          </w:rPr>
                        </w:pPr>
                      </w:p>
                      <w:p w:rsidR="00BA1813" w:rsidRPr="006B5731" w:rsidRDefault="00BA1813" w:rsidP="00BA1813">
                        <w:pPr>
                          <w:pStyle w:val="a3"/>
                          <w:ind w:left="36" w:right="36"/>
                        </w:pPr>
                        <w:r w:rsidRPr="006B5731">
                          <w:t>________________________</w:t>
                        </w:r>
                        <w:r>
                          <w:t>_______________________________________________________________</w:t>
                        </w:r>
                      </w:p>
                      <w:p w:rsidR="00BA1813" w:rsidRPr="0093471B" w:rsidRDefault="00BA1813" w:rsidP="00BA1813">
                        <w:pPr>
                          <w:pStyle w:val="21"/>
                          <w:widowControl/>
                          <w:ind w:left="36" w:right="36"/>
                          <w:jc w:val="center"/>
                          <w:rPr>
                            <w:sz w:val="18"/>
                          </w:rPr>
                        </w:pPr>
                        <w:r w:rsidRPr="0093471B">
                          <w:rPr>
                            <w:sz w:val="18"/>
                          </w:rPr>
                          <w:t>(наименование участковой избирательной комиссии)</w:t>
                        </w:r>
                      </w:p>
                      <w:p w:rsidR="00BA1813" w:rsidRPr="006B5731" w:rsidRDefault="00BA1813" w:rsidP="00BA1813">
                        <w:pPr>
                          <w:pStyle w:val="21"/>
                          <w:widowControl/>
                          <w:ind w:left="36" w:right="36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13" w:rsidRPr="00BA1813" w:rsidRDefault="00BA1813" w:rsidP="00BA181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proofErr w:type="gramStart"/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наблюдателя </w:t>
      </w:r>
      <w:r w:rsidRPr="00BA18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представляет собой прямоугольную карточку размером не более 100 </w:t>
      </w:r>
      <w:r w:rsidRPr="00BA181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x</w:t>
      </w:r>
      <w:r w:rsidRPr="00BA18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BA1813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65 мм</w:t>
        </w:r>
      </w:smartTag>
      <w:r w:rsidRPr="00BA18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изготовленную из плотной бумаги белого цвета, на которой </w:t>
      </w:r>
      <w:r w:rsidRPr="00BA1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левом верхнем углу в квадрате размером 30 х </w:t>
      </w:r>
      <w:smartTag w:uri="urn:schemas-microsoft-com:office:smarttags" w:element="metricconverter">
        <w:smartTagPr>
          <w:attr w:name="ProductID" w:val="30 мм"/>
        </w:smartTagPr>
        <w:r w:rsidRPr="00BA18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мм</w:t>
        </w:r>
      </w:smartTag>
      <w:r w:rsidRPr="00BA1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размещается эмблема политической партии (в цветном или черно-белом изображении), определенная уставом партии, </w:t>
      </w: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фамилия, имя, отчество, статус обладателя нагрудного знака, полное наименование избирательного объединения либо фамилия, имя</w:t>
      </w:r>
      <w:proofErr w:type="gramEnd"/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отчество зарегистрированного кандидата, </w:t>
      </w:r>
      <w:proofErr w:type="gramStart"/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направивших</w:t>
      </w:r>
      <w:proofErr w:type="gramEnd"/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наблюдателя в избирательную комиссию, наименование участковой избирательной комиссии, на избирательный участок которой направлен обладатель нагрудного знака.</w:t>
      </w:r>
    </w:p>
    <w:p w:rsidR="00BA1813" w:rsidRPr="00BA1813" w:rsidRDefault="00BA1813" w:rsidP="00BA181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 фамилия обладателя нагрудного знака, наименование политической партии, назначившей его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 При исполнении рукописным способом </w:t>
      </w:r>
      <w:r w:rsidRPr="00BA1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рекомендуется писать текст разборчиво с использованием синих или черных чернил.</w:t>
      </w:r>
    </w:p>
    <w:p w:rsidR="00344239" w:rsidRPr="000B463D" w:rsidRDefault="00BA1813" w:rsidP="000B463D">
      <w:pPr>
        <w:spacing w:after="12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Нагрудные знаки рекомендуется прикреплять к одежде.</w:t>
      </w:r>
    </w:p>
    <w:sectPr w:rsidR="00344239" w:rsidRPr="000B463D" w:rsidSect="00E667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13"/>
    <w:rsid w:val="000B463D"/>
    <w:rsid w:val="00232618"/>
    <w:rsid w:val="00344239"/>
    <w:rsid w:val="003A42FD"/>
    <w:rsid w:val="008B509F"/>
    <w:rsid w:val="008B601B"/>
    <w:rsid w:val="009065CB"/>
    <w:rsid w:val="00AD75C4"/>
    <w:rsid w:val="00AF190F"/>
    <w:rsid w:val="00B97B6B"/>
    <w:rsid w:val="00BA1813"/>
    <w:rsid w:val="00E66720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66720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A1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A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813"/>
  </w:style>
  <w:style w:type="paragraph" w:customStyle="1" w:styleId="21">
    <w:name w:val="Основной текст 21"/>
    <w:basedOn w:val="a"/>
    <w:rsid w:val="00BA1813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67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66720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A1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A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813"/>
  </w:style>
  <w:style w:type="paragraph" w:customStyle="1" w:styleId="21">
    <w:name w:val="Основной текст 21"/>
    <w:basedOn w:val="a"/>
    <w:rsid w:val="00BA1813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67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СекретДУМА</cp:lastModifiedBy>
  <cp:revision>5</cp:revision>
  <cp:lastPrinted>2015-07-28T06:42:00Z</cp:lastPrinted>
  <dcterms:created xsi:type="dcterms:W3CDTF">2015-07-10T05:09:00Z</dcterms:created>
  <dcterms:modified xsi:type="dcterms:W3CDTF">2020-07-21T12:47:00Z</dcterms:modified>
</cp:coreProperties>
</file>