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20" w:rsidRDefault="00871120" w:rsidP="00871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аукциона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br/>
        <w:t>договор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b/>
          <w:sz w:val="24"/>
          <w:szCs w:val="24"/>
        </w:rPr>
        <w:t>ого</w:t>
      </w:r>
      <w:r w:rsidR="0066363D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b/>
          <w:sz w:val="24"/>
          <w:szCs w:val="24"/>
        </w:rPr>
        <w:t>а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Кожевниковского района.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орган, реквизиты решения о проведении аукциона: отдел по управлению муниципальной собственностью Администрации Кожевниковского района, Постановление </w:t>
      </w:r>
      <w:r w:rsidR="00724D88">
        <w:rPr>
          <w:rFonts w:ascii="Times New Roman" w:hAnsi="Times New Roman" w:cs="Times New Roman"/>
          <w:sz w:val="24"/>
          <w:szCs w:val="24"/>
        </w:rPr>
        <w:t xml:space="preserve">Администрации Кожевниковского района </w:t>
      </w:r>
      <w:r>
        <w:rPr>
          <w:rFonts w:ascii="Times New Roman" w:hAnsi="Times New Roman" w:cs="Times New Roman"/>
          <w:sz w:val="24"/>
          <w:szCs w:val="24"/>
        </w:rPr>
        <w:t>«О проведении аукциона на право заключения договор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DF548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F54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317E" w:rsidRPr="00A8317E">
        <w:rPr>
          <w:rFonts w:ascii="Times New Roman" w:hAnsi="Times New Roman" w:cs="Times New Roman"/>
          <w:sz w:val="24"/>
          <w:szCs w:val="24"/>
        </w:rPr>
        <w:t xml:space="preserve">от </w:t>
      </w:r>
      <w:r w:rsidR="005B07DF">
        <w:rPr>
          <w:rFonts w:ascii="Times New Roman" w:hAnsi="Times New Roman" w:cs="Times New Roman"/>
          <w:sz w:val="24"/>
          <w:szCs w:val="24"/>
        </w:rPr>
        <w:t>24.04.2020</w:t>
      </w:r>
      <w:r w:rsidR="0066363D">
        <w:rPr>
          <w:rFonts w:ascii="Times New Roman" w:hAnsi="Times New Roman" w:cs="Times New Roman"/>
          <w:sz w:val="24"/>
          <w:szCs w:val="24"/>
        </w:rPr>
        <w:t xml:space="preserve">г. № </w:t>
      </w:r>
      <w:r w:rsidR="005B07DF">
        <w:rPr>
          <w:rFonts w:ascii="Times New Roman" w:hAnsi="Times New Roman" w:cs="Times New Roman"/>
          <w:sz w:val="24"/>
          <w:szCs w:val="24"/>
        </w:rPr>
        <w:t>245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Предмет аукциона:</w:t>
      </w:r>
    </w:p>
    <w:p w:rsidR="006239A4" w:rsidRDefault="006239A4" w:rsidP="006239A4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Продажа права на заключение договора аренды земельного участка по адресу: </w:t>
      </w:r>
      <w:r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</w:t>
      </w:r>
      <w:r w:rsidR="005B07DF">
        <w:rPr>
          <w:rFonts w:ascii="Times New Roman" w:hAnsi="Times New Roman" w:cs="Times New Roman"/>
          <w:sz w:val="24"/>
          <w:szCs w:val="24"/>
        </w:rPr>
        <w:t>Уртам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B07DF">
        <w:rPr>
          <w:rFonts w:ascii="Times New Roman" w:hAnsi="Times New Roman" w:cs="Times New Roman"/>
          <w:sz w:val="24"/>
          <w:szCs w:val="24"/>
        </w:rPr>
        <w:t>Тельмана, 36/3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земельного участка: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кадастровый номер: </w:t>
      </w:r>
      <w:r w:rsidRPr="001F4FDE">
        <w:rPr>
          <w:rFonts w:ascii="Times New Roman" w:hAnsi="Times New Roman" w:cs="Times New Roman"/>
          <w:sz w:val="24"/>
          <w:szCs w:val="24"/>
        </w:rPr>
        <w:t>70:07</w:t>
      </w:r>
      <w:r>
        <w:rPr>
          <w:rFonts w:ascii="Times New Roman" w:hAnsi="Times New Roman" w:cs="Times New Roman"/>
          <w:sz w:val="24"/>
          <w:szCs w:val="24"/>
        </w:rPr>
        <w:t>:</w:t>
      </w:r>
      <w:r w:rsidR="005B07DF">
        <w:rPr>
          <w:rFonts w:ascii="Times New Roman" w:hAnsi="Times New Roman" w:cs="Times New Roman"/>
          <w:sz w:val="24"/>
          <w:szCs w:val="24"/>
        </w:rPr>
        <w:t>0105002:780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6239A4" w:rsidRDefault="00DF5480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площадь: </w:t>
      </w:r>
      <w:r w:rsidR="005B07DF">
        <w:rPr>
          <w:rFonts w:ascii="Times New Roman" w:hAnsi="Times New Roman" w:cs="Times New Roman"/>
          <w:bCs/>
          <w:sz w:val="24"/>
          <w:szCs w:val="24"/>
        </w:rPr>
        <w:t>1130</w:t>
      </w:r>
      <w:r w:rsidR="006239A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239A4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6239A4">
        <w:rPr>
          <w:rFonts w:ascii="Times New Roman" w:hAnsi="Times New Roman" w:cs="Times New Roman"/>
          <w:bCs/>
          <w:sz w:val="24"/>
          <w:szCs w:val="24"/>
        </w:rPr>
        <w:t>.;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 права – аренда;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категория земель, разрешенное использование: земли населенных пунктов, </w:t>
      </w:r>
      <w:r w:rsidR="005B07DF">
        <w:rPr>
          <w:rFonts w:ascii="Times New Roman" w:hAnsi="Times New Roman" w:cs="Times New Roman"/>
          <w:bCs/>
          <w:sz w:val="24"/>
          <w:szCs w:val="24"/>
        </w:rPr>
        <w:t>для производственных нужд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Pr="00724D88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ограничения: нет</w:t>
      </w:r>
      <w:r w:rsidRPr="00724D88">
        <w:rPr>
          <w:rFonts w:ascii="Times New Roman" w:hAnsi="Times New Roman" w:cs="Times New Roman"/>
          <w:bCs/>
          <w:sz w:val="24"/>
          <w:szCs w:val="24"/>
        </w:rPr>
        <w:t>;</w:t>
      </w:r>
    </w:p>
    <w:p w:rsidR="006239A4" w:rsidRDefault="006239A4" w:rsidP="006239A4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обременения: нет;</w:t>
      </w:r>
    </w:p>
    <w:p w:rsidR="00E35C6C" w:rsidRDefault="006239A4" w:rsidP="00E35C6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градостроительный регламент: земельный участок расположен в границах </w:t>
      </w:r>
      <w:r w:rsidR="00E35C6C">
        <w:rPr>
          <w:rFonts w:ascii="Times New Roman" w:hAnsi="Times New Roman" w:cs="Times New Roman"/>
          <w:bCs/>
          <w:sz w:val="24"/>
          <w:szCs w:val="24"/>
        </w:rPr>
        <w:t xml:space="preserve">производственной зоны 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t>(</w:t>
      </w:r>
      <w:r w:rsidR="00E35C6C">
        <w:rPr>
          <w:rFonts w:ascii="Times New Roman" w:hAnsi="Times New Roman" w:cs="Times New Roman"/>
          <w:bCs/>
          <w:sz w:val="24"/>
          <w:szCs w:val="24"/>
        </w:rPr>
        <w:t>ПР</w:t>
      </w:r>
      <w:r w:rsidR="004A1E20" w:rsidRPr="004A1E2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регламент установлен Правилами землепользования и застройки муниципального образования «</w:t>
      </w:r>
      <w:r w:rsidR="00B57146">
        <w:rPr>
          <w:rFonts w:ascii="Times New Roman" w:hAnsi="Times New Roman" w:cs="Times New Roman"/>
          <w:bCs/>
          <w:sz w:val="24"/>
          <w:szCs w:val="24"/>
        </w:rPr>
        <w:t>Уртамское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поселение», утвержденными решением Совета </w:t>
      </w:r>
      <w:r w:rsidR="00B57146">
        <w:rPr>
          <w:rFonts w:ascii="Times New Roman" w:hAnsi="Times New Roman" w:cs="Times New Roman"/>
          <w:bCs/>
          <w:sz w:val="24"/>
          <w:szCs w:val="24"/>
        </w:rPr>
        <w:t>Уртамского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от </w:t>
      </w:r>
      <w:r w:rsidR="00B57146">
        <w:rPr>
          <w:rFonts w:ascii="Times New Roman" w:hAnsi="Times New Roman" w:cs="Times New Roman"/>
          <w:bCs/>
          <w:sz w:val="24"/>
          <w:szCs w:val="24"/>
        </w:rPr>
        <w:t>25.01.2013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57146">
        <w:rPr>
          <w:rFonts w:ascii="Times New Roman" w:hAnsi="Times New Roman" w:cs="Times New Roman"/>
          <w:bCs/>
          <w:sz w:val="24"/>
          <w:szCs w:val="24"/>
        </w:rPr>
        <w:t>1</w:t>
      </w:r>
      <w:r w:rsidR="00E35C6C">
        <w:rPr>
          <w:rFonts w:ascii="Times New Roman" w:hAnsi="Times New Roman" w:cs="Times New Roman"/>
          <w:bCs/>
          <w:sz w:val="24"/>
          <w:szCs w:val="24"/>
        </w:rPr>
        <w:t>;</w:t>
      </w:r>
    </w:p>
    <w:p w:rsidR="00E35C6C" w:rsidRPr="00E35C6C" w:rsidRDefault="00E35C6C" w:rsidP="00E35C6C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5C6C">
        <w:rPr>
          <w:rFonts w:ascii="Times New Roman" w:hAnsi="Times New Roman" w:cs="Times New Roman"/>
          <w:bCs/>
          <w:sz w:val="24"/>
          <w:szCs w:val="24"/>
        </w:rPr>
        <w:t>ограничения (обременения) прав: санитарно-защитная зона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установлена Правилами землепользования и застройки муниципального образования «Уртамское сельское поселение», утвержденными решением Совета Уртамского сельского поселения от 25.01.2013 № 1</w:t>
      </w:r>
      <w:r w:rsidRPr="00E35C6C">
        <w:rPr>
          <w:rFonts w:ascii="Times New Roman" w:hAnsi="Times New Roman" w:cs="Times New Roman"/>
          <w:bCs/>
          <w:sz w:val="24"/>
          <w:szCs w:val="24"/>
        </w:rPr>
        <w:t>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Начальная цена (годовая арендная плата) – </w:t>
      </w:r>
      <w:r w:rsidR="00B57146">
        <w:rPr>
          <w:rFonts w:ascii="Times New Roman" w:hAnsi="Times New Roman" w:cs="Times New Roman"/>
          <w:bCs/>
          <w:sz w:val="24"/>
          <w:szCs w:val="24"/>
        </w:rPr>
        <w:t>4779,90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Размер задатка – </w:t>
      </w:r>
      <w:r w:rsidR="00B57146">
        <w:rPr>
          <w:rFonts w:ascii="Times New Roman" w:hAnsi="Times New Roman" w:cs="Times New Roman"/>
          <w:bCs/>
          <w:sz w:val="24"/>
          <w:szCs w:val="24"/>
        </w:rPr>
        <w:t>955,98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аукциона – </w:t>
      </w:r>
      <w:r w:rsidR="00B57146">
        <w:rPr>
          <w:rFonts w:ascii="Times New Roman" w:hAnsi="Times New Roman" w:cs="Times New Roman"/>
          <w:bCs/>
          <w:sz w:val="24"/>
          <w:szCs w:val="24"/>
        </w:rPr>
        <w:t>143,40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руб. </w:t>
      </w:r>
    </w:p>
    <w:p w:rsidR="006239A4" w:rsidRDefault="006239A4" w:rsidP="006239A4">
      <w:pPr>
        <w:spacing w:after="0"/>
        <w:ind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Условия подключения к сетям инженерно-технического обеспечения и плата за подключение для земельного участка:</w:t>
      </w:r>
    </w:p>
    <w:p w:rsidR="006239A4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817093">
        <w:rPr>
          <w:rStyle w:val="blk"/>
          <w:rFonts w:ascii="Times New Roman" w:hAnsi="Times New Roman" w:cs="Times New Roman"/>
          <w:sz w:val="24"/>
          <w:szCs w:val="24"/>
        </w:rPr>
        <w:t xml:space="preserve">Водоснабжение – подключение 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к системе холодного водоснабжения возможно при выполнении следующих условий: подключить объект в точке подключения трубой диаметром 25 мм. (рабочее давление водопроводной сети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Р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="004A1E20">
        <w:rPr>
          <w:rStyle w:val="blk"/>
          <w:rFonts w:ascii="Times New Roman" w:hAnsi="Times New Roman" w:cs="Times New Roman"/>
          <w:sz w:val="24"/>
          <w:szCs w:val="24"/>
        </w:rPr>
        <w:t>=0,7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кгс/см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Style w:val="blk"/>
          <w:rFonts w:ascii="Times New Roman" w:hAnsi="Times New Roman" w:cs="Times New Roman"/>
          <w:sz w:val="24"/>
          <w:szCs w:val="24"/>
        </w:rPr>
        <w:t>, разрешенный максимум водопотребления 0,12 м</w:t>
      </w:r>
      <w:r w:rsidRPr="007D5248">
        <w:rPr>
          <w:rStyle w:val="blk"/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Style w:val="blk"/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час.,</w:t>
      </w:r>
      <w:proofErr w:type="gramEnd"/>
      <w:r w:rsidRPr="007D524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центральный водопровод проложен чугунной трубой диаметром 110 мм.), установить приборы учета холодной воды, заключить договор на водоснабжение с КРМУП «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Комремстройхоз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>»;</w:t>
      </w:r>
    </w:p>
    <w:p w:rsidR="006239A4" w:rsidRPr="007D5248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7D5248">
        <w:rPr>
          <w:rStyle w:val="blk"/>
          <w:rFonts w:ascii="Times New Roman" w:hAnsi="Times New Roman" w:cs="Times New Roman"/>
          <w:sz w:val="24"/>
          <w:szCs w:val="24"/>
        </w:rPr>
        <w:t>Водоотведение – водонепроницаемый выгреб;</w:t>
      </w:r>
    </w:p>
    <w:p w:rsidR="006239A4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Теплоснабжение – местное;</w:t>
      </w:r>
    </w:p>
    <w:p w:rsidR="006239A4" w:rsidRPr="006239A4" w:rsidRDefault="006239A4" w:rsidP="006239A4">
      <w:pPr>
        <w:pStyle w:val="a6"/>
        <w:numPr>
          <w:ilvl w:val="0"/>
          <w:numId w:val="3"/>
        </w:numPr>
        <w:spacing w:after="0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Электроснабжение – подключение к существующей ВЛ, технические условия подключения получить самостоятельно в ОАО «ТРК», плата за подключение определяется на основании договора между поставщиком энергоресурсов и правообладателем земельного участка, заключаемого в соответствии с Постановлением Правительства РФ № 861 от 27.12.2004 г.</w:t>
      </w:r>
    </w:p>
    <w:p w:rsidR="00871120" w:rsidRDefault="00871120" w:rsidP="00871120">
      <w:pPr>
        <w:spacing w:after="0"/>
        <w:ind w:firstLine="567"/>
        <w:jc w:val="both"/>
      </w:pPr>
      <w:r w:rsidRPr="000B2B00">
        <w:rPr>
          <w:rStyle w:val="blk"/>
          <w:rFonts w:ascii="Times New Roman" w:hAnsi="Times New Roman" w:cs="Times New Roman"/>
          <w:sz w:val="24"/>
          <w:szCs w:val="24"/>
        </w:rPr>
        <w:t xml:space="preserve">Место и порядок принятия заявок для участия в аукционе: </w:t>
      </w:r>
      <w:r w:rsidRPr="000B2B0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Pr="000B2B00">
        <w:rPr>
          <w:rFonts w:ascii="Times New Roman" w:hAnsi="Times New Roman" w:cs="Times New Roman"/>
          <w:sz w:val="24"/>
          <w:szCs w:val="24"/>
        </w:rPr>
        <w:br/>
        <w:t xml:space="preserve">с </w:t>
      </w:r>
      <w:r w:rsidR="00B57146">
        <w:rPr>
          <w:rFonts w:ascii="Times New Roman" w:hAnsi="Times New Roman" w:cs="Times New Roman"/>
          <w:sz w:val="24"/>
          <w:szCs w:val="24"/>
        </w:rPr>
        <w:t>06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022ADA">
        <w:rPr>
          <w:rFonts w:ascii="Times New Roman" w:hAnsi="Times New Roman" w:cs="Times New Roman"/>
          <w:sz w:val="24"/>
          <w:szCs w:val="24"/>
        </w:rPr>
        <w:t>0</w:t>
      </w:r>
      <w:r w:rsidR="00B57146">
        <w:rPr>
          <w:rFonts w:ascii="Times New Roman" w:hAnsi="Times New Roman" w:cs="Times New Roman"/>
          <w:sz w:val="24"/>
          <w:szCs w:val="24"/>
        </w:rPr>
        <w:t>5</w:t>
      </w:r>
      <w:r w:rsidR="00F361AA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по </w:t>
      </w:r>
      <w:r w:rsidR="00B57146">
        <w:rPr>
          <w:rFonts w:ascii="Times New Roman" w:hAnsi="Times New Roman" w:cs="Times New Roman"/>
          <w:sz w:val="24"/>
          <w:szCs w:val="24"/>
        </w:rPr>
        <w:t>04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583ABC">
        <w:rPr>
          <w:rFonts w:ascii="Times New Roman" w:hAnsi="Times New Roman" w:cs="Times New Roman"/>
          <w:sz w:val="24"/>
          <w:szCs w:val="24"/>
        </w:rPr>
        <w:t>0</w:t>
      </w:r>
      <w:r w:rsidR="00B57146">
        <w:rPr>
          <w:rFonts w:ascii="Times New Roman" w:hAnsi="Times New Roman" w:cs="Times New Roman"/>
          <w:sz w:val="24"/>
          <w:szCs w:val="24"/>
        </w:rPr>
        <w:t>6</w:t>
      </w:r>
      <w:r w:rsidR="00583ABC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Pr="000B2B00">
        <w:rPr>
          <w:rFonts w:ascii="Times New Roman" w:hAnsi="Times New Roman" w:cs="Times New Roman"/>
          <w:sz w:val="24"/>
          <w:szCs w:val="24"/>
        </w:rPr>
        <w:t xml:space="preserve">г.  ежедневно </w:t>
      </w:r>
      <w:r>
        <w:rPr>
          <w:rFonts w:ascii="Times New Roman" w:hAnsi="Times New Roman" w:cs="Times New Roman"/>
          <w:sz w:val="24"/>
          <w:szCs w:val="24"/>
        </w:rPr>
        <w:t xml:space="preserve">(пн. – пт.) в Администрации Кожевниковского района, по адресу: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17, кабинет № 25, с 9.00 до 17.00 часов (перерыв с 13.00 до 14.00 часов).</w:t>
      </w:r>
    </w:p>
    <w:p w:rsidR="00871120" w:rsidRPr="000B2B0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Место, дата, время и порядок проведения аукциона: Томская область, Кожевниковский район, с. Кожевниково, ул. Гагарина, 17, зал заседаний (3 этаж), </w:t>
      </w:r>
      <w:r>
        <w:rPr>
          <w:rFonts w:ascii="Times New Roman" w:hAnsi="Times New Roman" w:cs="Times New Roman"/>
          <w:sz w:val="24"/>
          <w:szCs w:val="24"/>
        </w:rPr>
        <w:br/>
      </w:r>
      <w:r w:rsidR="00B57146">
        <w:rPr>
          <w:rFonts w:ascii="Times New Roman" w:hAnsi="Times New Roman" w:cs="Times New Roman"/>
          <w:sz w:val="24"/>
          <w:szCs w:val="24"/>
        </w:rPr>
        <w:t>10</w:t>
      </w:r>
      <w:r w:rsidR="00F361AA" w:rsidRPr="000B2B00">
        <w:rPr>
          <w:rFonts w:ascii="Times New Roman" w:hAnsi="Times New Roman" w:cs="Times New Roman"/>
          <w:sz w:val="24"/>
          <w:szCs w:val="24"/>
        </w:rPr>
        <w:t>.</w:t>
      </w:r>
      <w:r w:rsidR="00022ADA">
        <w:rPr>
          <w:rFonts w:ascii="Times New Roman" w:hAnsi="Times New Roman" w:cs="Times New Roman"/>
          <w:sz w:val="24"/>
          <w:szCs w:val="24"/>
        </w:rPr>
        <w:t>0</w:t>
      </w:r>
      <w:r w:rsidR="00B57146">
        <w:rPr>
          <w:rFonts w:ascii="Times New Roman" w:hAnsi="Times New Roman" w:cs="Times New Roman"/>
          <w:sz w:val="24"/>
          <w:szCs w:val="24"/>
        </w:rPr>
        <w:t>6</w:t>
      </w:r>
      <w:r w:rsidR="008A4BF4" w:rsidRPr="000B2B00">
        <w:rPr>
          <w:rFonts w:ascii="Times New Roman" w:hAnsi="Times New Roman" w:cs="Times New Roman"/>
          <w:sz w:val="24"/>
          <w:szCs w:val="24"/>
        </w:rPr>
        <w:t>.20</w:t>
      </w:r>
      <w:r w:rsidR="00022ADA">
        <w:rPr>
          <w:rFonts w:ascii="Times New Roman" w:hAnsi="Times New Roman" w:cs="Times New Roman"/>
          <w:sz w:val="24"/>
          <w:szCs w:val="24"/>
        </w:rPr>
        <w:t>20</w:t>
      </w:r>
      <w:r w:rsidR="008A4BF4" w:rsidRPr="000B2B00">
        <w:rPr>
          <w:rFonts w:ascii="Times New Roman" w:hAnsi="Times New Roman" w:cs="Times New Roman"/>
          <w:sz w:val="24"/>
          <w:szCs w:val="24"/>
        </w:rPr>
        <w:t>г. в 15</w:t>
      </w:r>
      <w:r w:rsidRPr="000B2B00">
        <w:rPr>
          <w:rFonts w:ascii="Times New Roman" w:hAnsi="Times New Roman" w:cs="Times New Roman"/>
          <w:sz w:val="24"/>
          <w:szCs w:val="24"/>
        </w:rPr>
        <w:t xml:space="preserve">.00 часов.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не позднее чем на следующий день после дня подписания протокола.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871120" w:rsidRDefault="00871120" w:rsidP="008711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71120" w:rsidRDefault="00871120" w:rsidP="00871120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</w:pPr>
      <w:r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внесение задатка.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случае не поступления задатка на дату рассмотрения заявок на участие в аукционе.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Задатки, внесенные лицом, признанным победителем аукциона, засчитываются в счет арендной платы за него. 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Задатки, внесенные победителями аукциона, не заключившие в установленный срок договор аренды земельного участка, вследствие уклонения от заключения указанных договоров, не возвращаются.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71120" w:rsidRDefault="00871120" w:rsidP="00871120">
      <w:pPr>
        <w:pStyle w:val="a4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Реквизиты для перечисления задатка: 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Получатель:  </w:t>
      </w:r>
      <w:r w:rsidR="008A58E5">
        <w:rPr>
          <w:sz w:val="24"/>
          <w:szCs w:val="24"/>
        </w:rPr>
        <w:t>УФК</w:t>
      </w:r>
      <w:proofErr w:type="gramEnd"/>
      <w:r w:rsidR="008A58E5">
        <w:rPr>
          <w:sz w:val="24"/>
          <w:szCs w:val="24"/>
        </w:rPr>
        <w:t xml:space="preserve"> по Томской области (Администрация Кожевниковского района л/с 05653004600)</w:t>
      </w:r>
      <w:r w:rsidR="00F361AA">
        <w:rPr>
          <w:sz w:val="24"/>
          <w:szCs w:val="24"/>
        </w:rPr>
        <w:t xml:space="preserve"> 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Банк:  </w:t>
      </w:r>
      <w:r w:rsidR="008A58E5">
        <w:rPr>
          <w:sz w:val="24"/>
          <w:szCs w:val="24"/>
        </w:rPr>
        <w:t>ОТДЕЛЕНИЕ</w:t>
      </w:r>
      <w:proofErr w:type="gramEnd"/>
      <w:r w:rsidR="008A58E5">
        <w:rPr>
          <w:sz w:val="24"/>
          <w:szCs w:val="24"/>
        </w:rPr>
        <w:t xml:space="preserve"> ТОМСК, г. ТОМСК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БИК:   </w:t>
      </w:r>
      <w:proofErr w:type="gramEnd"/>
      <w:r w:rsidR="008A58E5">
        <w:rPr>
          <w:sz w:val="24"/>
          <w:szCs w:val="24"/>
        </w:rPr>
        <w:t>046902001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ИНН получателя: </w:t>
      </w:r>
      <w:r w:rsidR="008A58E5">
        <w:rPr>
          <w:sz w:val="24"/>
          <w:szCs w:val="24"/>
        </w:rPr>
        <w:t>7008006769</w:t>
      </w:r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КПП </w:t>
      </w:r>
      <w:proofErr w:type="gramStart"/>
      <w:r>
        <w:rPr>
          <w:sz w:val="24"/>
          <w:szCs w:val="24"/>
        </w:rPr>
        <w:t xml:space="preserve">получателя:  </w:t>
      </w:r>
      <w:r w:rsidR="008A58E5">
        <w:rPr>
          <w:sz w:val="24"/>
          <w:szCs w:val="24"/>
        </w:rPr>
        <w:t>700801001</w:t>
      </w:r>
      <w:proofErr w:type="gramEnd"/>
    </w:p>
    <w:p w:rsidR="00871120" w:rsidRDefault="00871120" w:rsidP="00871120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Счет: </w:t>
      </w:r>
      <w:r w:rsidR="008A58E5">
        <w:rPr>
          <w:sz w:val="24"/>
          <w:szCs w:val="24"/>
        </w:rPr>
        <w:t>40302810200003000270</w:t>
      </w:r>
    </w:p>
    <w:p w:rsidR="00871120" w:rsidRDefault="00871120" w:rsidP="0087112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на официальном сайте </w:t>
      </w:r>
      <w:r w:rsidR="00724D88">
        <w:rPr>
          <w:sz w:val="24"/>
          <w:szCs w:val="24"/>
        </w:rPr>
        <w:t xml:space="preserve">торгов: </w:t>
      </w:r>
      <w:hyperlink r:id="rId6" w:history="1">
        <w:r w:rsidR="00724D88">
          <w:rPr>
            <w:rStyle w:val="a3"/>
            <w:sz w:val="24"/>
            <w:szCs w:val="24"/>
            <w:lang w:val="en-US"/>
          </w:rPr>
          <w:t>www</w:t>
        </w:r>
        <w:r w:rsidR="00724D88">
          <w:rPr>
            <w:rStyle w:val="a3"/>
            <w:sz w:val="24"/>
            <w:szCs w:val="24"/>
          </w:rPr>
          <w:t>.</w:t>
        </w:r>
        <w:r w:rsidR="00724D88">
          <w:rPr>
            <w:rStyle w:val="a3"/>
            <w:sz w:val="24"/>
            <w:szCs w:val="24"/>
            <w:lang w:val="en-US"/>
          </w:rPr>
          <w:t>torgi</w:t>
        </w:r>
        <w:r w:rsidR="00724D88">
          <w:rPr>
            <w:rStyle w:val="a3"/>
            <w:sz w:val="24"/>
            <w:szCs w:val="24"/>
          </w:rPr>
          <w:t>.gov.ru</w:t>
        </w:r>
      </w:hyperlink>
      <w:r w:rsidR="00724D88">
        <w:rPr>
          <w:sz w:val="24"/>
          <w:szCs w:val="24"/>
        </w:rPr>
        <w:t xml:space="preserve">, а также на сайте Администрации Кожевниковского района: </w:t>
      </w:r>
      <w:hyperlink r:id="rId7" w:history="1">
        <w:r w:rsidR="00724D88">
          <w:rPr>
            <w:rStyle w:val="a3"/>
            <w:sz w:val="24"/>
            <w:szCs w:val="24"/>
          </w:rPr>
          <w:t>http://kogadm.ru</w:t>
        </w:r>
      </w:hyperlink>
      <w:r w:rsidR="00724D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течение одного рабочего дня со дня подписания </w:t>
      </w:r>
      <w:r w:rsidR="008A4BF4">
        <w:rPr>
          <w:sz w:val="24"/>
          <w:szCs w:val="24"/>
        </w:rPr>
        <w:t>протокола</w:t>
      </w:r>
      <w:r>
        <w:rPr>
          <w:sz w:val="24"/>
          <w:szCs w:val="24"/>
        </w:rPr>
        <w:t xml:space="preserve">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аренды земельного участка устана</w:t>
      </w:r>
      <w:r w:rsidR="00724D88">
        <w:rPr>
          <w:rFonts w:ascii="Times New Roman" w:hAnsi="Times New Roman" w:cs="Times New Roman"/>
          <w:sz w:val="24"/>
          <w:szCs w:val="24"/>
        </w:rPr>
        <w:t>вливается в соответствии с п. 8</w:t>
      </w:r>
      <w:r>
        <w:rPr>
          <w:rFonts w:ascii="Times New Roman" w:hAnsi="Times New Roman" w:cs="Times New Roman"/>
          <w:sz w:val="24"/>
          <w:szCs w:val="24"/>
        </w:rPr>
        <w:t xml:space="preserve"> ст. 39.8 Земельного кодекса Российской Федерации.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ежегодно не позднее 15 октября текущего года физическими лицами и поквартально до 10 числа месяца, следующего за расчетным кварталом, юридическими лицами и предпринимателями на счет, указанный в договоре аренды.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плана, или с участием кадастрового инженера, выполнившего кадастровые работы.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</w:t>
      </w:r>
      <w:r w:rsidR="00724D88">
        <w:rPr>
          <w:rFonts w:ascii="Times New Roman" w:hAnsi="Times New Roman" w:cs="Times New Roman"/>
          <w:sz w:val="24"/>
          <w:szCs w:val="24"/>
        </w:rPr>
        <w:t xml:space="preserve"> о проведении аукциона,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724D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а также на сайте Администрации Кожевниковского района: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http://kogadm.ru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справок:  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(38244) </w:t>
      </w:r>
      <w:r w:rsidR="00583ABC">
        <w:rPr>
          <w:rFonts w:ascii="Times New Roman" w:hAnsi="Times New Roman" w:cs="Times New Roman"/>
          <w:sz w:val="24"/>
          <w:szCs w:val="24"/>
        </w:rPr>
        <w:t>21786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2ADA" w:rsidRDefault="00022ADA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8E5" w:rsidRDefault="008A58E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4045" w:rsidRDefault="00514045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</w:t>
      </w:r>
    </w:p>
    <w:p w:rsidR="00871120" w:rsidRDefault="00871120" w:rsidP="008711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УЧАТСКА</w:t>
      </w:r>
    </w:p>
    <w:p w:rsidR="00871120" w:rsidRDefault="00871120" w:rsidP="00871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4219"/>
        <w:gridCol w:w="5425"/>
      </w:tblGrid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заявителе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(полное наименование юридического лица)</w:t>
            </w: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предмете аукциона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(фамилия, имя, отчество, ИНН физического лица)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(кадастровый номер, адрес земельного участка)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rPr>
          <w:trHeight w:val="838"/>
        </w:trPr>
        <w:tc>
          <w:tcPr>
            <w:tcW w:w="42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3. Реквизиты счета для возврата задатка</w:t>
            </w:r>
          </w:p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(факс) для связи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</w:r>
          </w:p>
          <w:p w:rsidR="00871120" w:rsidRDefault="00871120">
            <w:pPr>
              <w:tabs>
                <w:tab w:val="right" w:pos="513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 w:rsidP="0082768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 к заявке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заявителя (представителя)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 регистрации заявки: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1120" w:rsidRDefault="008711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принявшего заявку: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71120" w:rsidTr="0087112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(расшифровка подписи)</w:t>
            </w:r>
          </w:p>
          <w:p w:rsidR="00871120" w:rsidRDefault="0087112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71120" w:rsidRDefault="00871120" w:rsidP="0087112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2EF5" w:rsidRDefault="00D42EF5"/>
    <w:p w:rsidR="001915A2" w:rsidRDefault="001915A2"/>
    <w:p w:rsidR="001915A2" w:rsidRDefault="001915A2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0C0B81" w:rsidRDefault="000C0B81"/>
    <w:p w:rsidR="00624044" w:rsidRDefault="00624044" w:rsidP="006240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(Проект)</w:t>
      </w:r>
    </w:p>
    <w:p w:rsidR="00624044" w:rsidRDefault="00624044" w:rsidP="00624044">
      <w:pPr>
        <w:pStyle w:val="1"/>
        <w:tabs>
          <w:tab w:val="left" w:pos="20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Договор аренды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br/>
        <w:t>№ ____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543"/>
      </w:tblGrid>
      <w:tr w:rsidR="00624044" w:rsidTr="00624044">
        <w:tc>
          <w:tcPr>
            <w:tcW w:w="3828" w:type="dxa"/>
            <w:hideMark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Кожевниковский район, с. Кожевниково</w:t>
            </w:r>
          </w:p>
        </w:tc>
        <w:tc>
          <w:tcPr>
            <w:tcW w:w="1701" w:type="dxa"/>
          </w:tcPr>
          <w:p w:rsidR="00624044" w:rsidRDefault="006240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тысячи девятнадцатого года</w:t>
            </w:r>
          </w:p>
        </w:tc>
      </w:tr>
    </w:tbl>
    <w:p w:rsidR="00624044" w:rsidRDefault="00624044" w:rsidP="00624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Кожевниковского района в лице первого заместителя Главы Кожевниковского района Кучера Владимира Владимировича, действующего на основании распоряжения Главы Кожевниковского района от 17.01.2007 № 11-р  и постановления Администрации Кожевниковского района от 22.04.2016 № 249, именуемая в дальнейшем «Арендодатель», и _____________________, зарегистрированный по адресу: __________________________, именуемый в дальнейшем «Арендатор», именуемые в дальнейшем «Стороны», в соответствии _________________________________ заключили настоящий договор (далее - Договор) о нижеследующем: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во временное владение и пользование за плату земельный участок из земель </w:t>
      </w:r>
      <w:r>
        <w:rPr>
          <w:rFonts w:ascii="Times New Roman" w:hAnsi="Times New Roman" w:cs="Times New Roman"/>
          <w:bCs/>
          <w:iCs/>
          <w:sz w:val="24"/>
          <w:szCs w:val="24"/>
        </w:rPr>
        <w:t>населенных пунктов,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кадастровым номером ________________,</w:t>
      </w:r>
      <w:r>
        <w:rPr>
          <w:rFonts w:ascii="Times New Roman" w:hAnsi="Times New Roman" w:cs="Times New Roman"/>
          <w:sz w:val="24"/>
          <w:szCs w:val="24"/>
        </w:rPr>
        <w:t xml:space="preserve"> находящийся по адресу: _______________________________, вид разрешенного использования: 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границах, указанных в выписке из ЕГРН, общей площадью: __________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(далее - земельный участок).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4044" w:rsidRDefault="00624044" w:rsidP="0062404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Право предоставления земельного участка, указанного в п.1.1. настоящего Договора, принадлежит Арендодателю в силу п.2 ст.3.3 Федерального закона от 25.10.2001 № 137-ФЗ «О введение в действие Земельного кодекса Российской Федерации».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Договора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Действие настоящего Договора распространяется на правоотношения между Сторонами, возникшие с ____________. Срок аренды устанавливается с ______________ </w:t>
      </w:r>
      <w:r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 (включительно).</w:t>
      </w:r>
    </w:p>
    <w:p w:rsidR="00624044" w:rsidRDefault="00624044" w:rsidP="00624044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заключения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области.</w:t>
      </w:r>
    </w:p>
    <w:p w:rsidR="00624044" w:rsidRDefault="00624044" w:rsidP="0062404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Передача Участка во владение и пользование Арендатора</w:t>
      </w:r>
    </w:p>
    <w:p w:rsidR="00624044" w:rsidRDefault="00624044" w:rsidP="0062404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Настоящий Договор является одновременно передаточным Актом и подтверждает факт передачи земельного участка.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Размер и условия внесения арендной платы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Ежегодная арендная плата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Кожевниковского района «Об утверждении Порядка определения размера арендной платы за земельные участки, находящиеся в собственности муниципального образования Кожевниковский район и предоставленные в аренду без торгов» от 28.05.2015 г. </w:t>
      </w:r>
      <w:r>
        <w:rPr>
          <w:rStyle w:val="ac"/>
          <w:rFonts w:ascii="Times New Roman" w:hAnsi="Times New Roman" w:cs="Times New Roman"/>
          <w:sz w:val="24"/>
          <w:szCs w:val="24"/>
        </w:rPr>
        <w:t xml:space="preserve">№ 382 </w:t>
      </w:r>
      <w:r>
        <w:rPr>
          <w:rFonts w:ascii="Times New Roman" w:hAnsi="Times New Roman" w:cs="Times New Roman"/>
          <w:sz w:val="24"/>
          <w:szCs w:val="24"/>
        </w:rPr>
        <w:t xml:space="preserve">и составляет ____ % кадастровой стоимости земельного участка – </w:t>
      </w:r>
      <w:r>
        <w:rPr>
          <w:rFonts w:ascii="Times New Roman" w:hAnsi="Times New Roman" w:cs="Times New Roman"/>
          <w:sz w:val="24"/>
          <w:szCs w:val="24"/>
        </w:rPr>
        <w:br/>
        <w:t>______ руб., ____ коп.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самостоятельно рассчитывает и вносит плату за аренду земельного участка единовременным платежом за весь год до 15 октября ежегодно. За _______ год арендная плата вносится в течение 30 дней с даты заключения настоящего Договора.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Оплату производить в любом отделении банка на счет: № 40101810900000010007 в УФК по Томской области (Администрация Кожевниковского района, л/с 04653004600) ИНН 7008006769, КПП 700801001, ОКТМО 69628435 в ОТДЕЛЕНИЕ ТОМСК г. ТОМСК, БИК 046902001, код платежа   90111105013050000120. Назначение платежа: «Арендная плата».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по инициативе Арендатора уплаченная арендная плата возврату не подлежит.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использование участка после заключения Договора не служит основанием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арендной платы Арендатором.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начисляется с ____________</w:t>
      </w:r>
      <w:r>
        <w:rPr>
          <w:rFonts w:ascii="Times New Roman" w:hAnsi="Times New Roman" w:cs="Times New Roman"/>
          <w:iCs/>
          <w:sz w:val="24"/>
          <w:szCs w:val="24"/>
        </w:rPr>
        <w:t>г.</w:t>
      </w:r>
    </w:p>
    <w:p w:rsidR="00624044" w:rsidRDefault="00624044" w:rsidP="00624044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 может измениться в связи с изменением кадастровой стоимости земельного участка, при этом арендная плата подлежит перерасчету по состоянию на 1 января года, следующего за годом, в котором произошло изменение кадастровой стоимости. </w:t>
      </w:r>
    </w:p>
    <w:p w:rsidR="00624044" w:rsidRDefault="00624044" w:rsidP="00624044">
      <w:pPr>
        <w:pStyle w:val="aa"/>
        <w:spacing w:line="240" w:lineRule="auto"/>
        <w:ind w:right="15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имеет право: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односторонний отказ от Договора (исполнения договора) в случаях:</w:t>
      </w:r>
    </w:p>
    <w:p w:rsidR="00624044" w:rsidRDefault="00624044" w:rsidP="00624044">
      <w:pPr>
        <w:pStyle w:val="aa"/>
        <w:numPr>
          <w:ilvl w:val="0"/>
          <w:numId w:val="17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использования Арендатором земельного участка не по целевому назначению; использования Арендатором земельного участка способами, приводящими к его порче; при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 внесении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Арендатором арендной платы более двух раз подряд.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использования арендованного земельного участка по целевому назначению и в соответствии с видом разрешенного использования.</w:t>
      </w:r>
    </w:p>
    <w:p w:rsidR="00624044" w:rsidRDefault="00624044" w:rsidP="00624044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убытков, причиненных Арендодателю ухудшением качества арендованного земельного участка и экологической обстановки в результате хозяйственной деятельности Арендатора, а также по основаниям, предусмотренным законодательством Российской Федерации.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обязан: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вмешиваться в деятельность Арендатора, связанную с использованием арендованного земельного участка, если она не противоречит условиям Договора и законодательству Российской Федерации.</w:t>
      </w:r>
    </w:p>
    <w:p w:rsidR="00624044" w:rsidRDefault="00624044" w:rsidP="00624044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десятидневный срок уведомить Арендатора об изменении банковских реквизитов для перечисления арендной платы, указанных в п. 4.2.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имеет право: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порядке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вправе с письменного согласия Арендодателя, сдавать указанный в Договоре земельный участок в субаренду на срок, не превышающий срок действия Договора.</w:t>
      </w:r>
    </w:p>
    <w:p w:rsidR="00624044" w:rsidRDefault="00624044" w:rsidP="0062404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(досрочном расторжении)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свои права и обязанности по Договору третьему лицу, в том числе отдать арендное право в залог и внести в качестве вклада в уставной капитал хозяйственного товарищества или общества,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паевого  взноса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производственный кооператив, в пределах срока действия договора только с письменного согласия Арендодателя.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в полном объеме все условия Договора.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Содержать арендованный земельный участок в надлежащем состоянии, а в случае необходимости обеспечить доступ обслуживающих организаций к транспортной и инженерной инфраструктуре, расположенной на арендованном земельном участке.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арендованный земельный участок в соответствии с его целевым назначением и разрешенным использованием, а также способами, исключающими ухудшение качества арендованного земельного участка, и которые не должны наносить вред окружающей среде, в том числе земле как природному объекту.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уплачивать арендную плату в размере и на условиях, установленных настоящим Договором.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арендованный земельный участок по их требованию.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10 (десять) календарных дней о предстоящем освобождении арендованного земельного участка как в связи с окончанием срока действия Договора, так и при досрочном его освобождении.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допускать действий, приводящих к ухудшению экологической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обстановки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 к нему территориях, а также выполнять работы по благоустройству территории.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в течение 10 (десяти) календарных дней уведомить Арендодателя об изменении наименования, банковских реквизитов, адреса места нахождения (для физических лиц – адреса места жительства, фамилии, имени, отчества).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извещать Арендодателя и соответствующие государственные органы об аварии или ином событии, нанесшим или грозящим нанести вред арендуемому земельному участку и находящимся на нем объектам, а также близлежащим земельным участкам ущерб. Своевременно принимать все возможные меры по устранению последствий таких событий и предотвращению угрозы дальнейшего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разрушения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повреждения арендуемого земельного участка и расположенных  на них объектах.</w:t>
      </w:r>
    </w:p>
    <w:p w:rsidR="00624044" w:rsidRDefault="00624044" w:rsidP="00624044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 условия эксплуатации подземных и наземных коммуникаций, сооружений, дорог, подъездов и т.д., не препятствовать их ремонту и обслуживанию, проводить рекультивацию земель.</w:t>
      </w:r>
    </w:p>
    <w:p w:rsidR="00624044" w:rsidRDefault="00624044" w:rsidP="0062404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   </w:t>
      </w:r>
    </w:p>
    <w:p w:rsidR="00624044" w:rsidRDefault="00624044" w:rsidP="00624044">
      <w:pPr>
        <w:spacing w:line="240" w:lineRule="auto"/>
        <w:ind w:left="-900" w:right="720" w:firstLine="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нарушение условий настоящего Договора Стороны несут ответственность, предусмотренную    законодательством Российской Федерации.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невнесении арендной платы за пользование арендованным земельным участком в установленные Договором сроки сумма недоимки уплачивается Арендатором по действующим на дату уплаты ставкам. 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на сумму недоимки начисляется пени в размере ставки рефинансирования Центрального Банка России за каждый день просрочки.</w:t>
      </w:r>
    </w:p>
    <w:p w:rsidR="00624044" w:rsidRDefault="00624044" w:rsidP="00624044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несет ответственность перед Арендодателем за вред, причиненный арендуемому земельному участку. Указанная ответственность не возникает в случае, если Арендатор докажет, что указанный вред был причинен в силу обстоятельств непреодолимой силы либо вызван виновными действиями самого Арендодателя.</w:t>
      </w:r>
    </w:p>
    <w:p w:rsidR="00624044" w:rsidRDefault="00624044" w:rsidP="0062404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Изменение, расторжение и прекращение Договора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изменения и (или) дополнения к настоящему Договору оформляются Сторонами в письменной форме.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Договор, может быть, расторгнут судом по требованию Арендодателя на основании и в порядке, установленном гражданским законодательством и в иных случаях, предусмотренных настоящим Договором.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случаях, указанных в пункте 5.1.1 Договора, Арендодатель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односторонний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отказ от Договора (исполнения Договора) полностью или частично, письменно уведомив об этом  Арендатора. 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прекращается по истечении 10 (десяти) календарных дней со дня направления уведомления об одностороннем отказе от Договора (исполнении Договора) Арендатору.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уведомление об одностороннем отказе от Договора (исполнении Договора) считается доставленным Арендатору, а Арендатор считается получившим и воспринявшим содержание уведомления (юридически значимого сообщения), если оно направлено по адресу Арендатора, указанному в настоящем Договоре.</w:t>
      </w:r>
    </w:p>
    <w:p w:rsidR="00624044" w:rsidRDefault="00624044" w:rsidP="00624044">
      <w:pPr>
        <w:spacing w:after="0"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об одностороннем отказе от Договора (исполнении Договора) может быть направлено как заказным письмом через почтовую службу, так и посредством факсимильной связи либо электронной почтой в адрес Арендатора. 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13 (тринадцати) календарных дней со дня направления уведомления об одностороннем отказе от Договора (исполнении Договора), Арендатор обязан по письменному акту передать земельный участок Арендодателю.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срока передачи земельного участка Арендодателю, а также в случае не передачи Арендатором земельного участка Арендодателю, последний вправе требовать от Арендатора уплаты штрафа в размере десяти процентов кадастровой стоимости земельного участка, указанного в п.1.1. настоящего Договора. </w:t>
      </w:r>
    </w:p>
    <w:p w:rsidR="00624044" w:rsidRDefault="00624044" w:rsidP="00624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Арендодатель также вправе самостоятельно обратить в свое владение переданный Арендатору по настоящему Договору земельный участок, и (или) ограничить доступ Арендатора к использованию земельного участка в целях самозащиты своих гражданских прав на него.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прекращении Договора (за исключением случая, указанного в п.7.3. настоящего Договора) Арендатор обязан в течение 5 рабочих дней, следующих за днем прекращения Договора, вернуть Арендодателю земельный участок, указанный в п.1.1 Договора, в надлежащем состоянии.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Арендодателю земельного участка Арендатором удостоверяется актом приема-передачи, подписанным обеими Сторонами.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считается прекращенным с </w:t>
      </w:r>
      <w:r>
        <w:rPr>
          <w:rFonts w:ascii="Times New Roman" w:hAnsi="Times New Roman" w:cs="Times New Roman"/>
          <w:bCs/>
          <w:iCs/>
          <w:sz w:val="24"/>
          <w:szCs w:val="24"/>
        </w:rPr>
        <w:t>01.07.2039г.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настоящим Договором срока аренды обязательство   Арендодателя по предоставлению земельного участка во временное владение и пользование Арендатору прекращается. </w:t>
      </w:r>
    </w:p>
    <w:p w:rsidR="00624044" w:rsidRDefault="00624044" w:rsidP="00624044">
      <w:pPr>
        <w:spacing w:line="240" w:lineRule="auto"/>
        <w:ind w:right="1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 возобновлении Договора на тех же условиях на неопределенный срок, по    истечении срока аренды, Сторонами не применяются.</w:t>
      </w:r>
    </w:p>
    <w:p w:rsidR="00624044" w:rsidRDefault="00624044" w:rsidP="00624044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 Арендатора по внесению арендной платы прекращается после полного исполнения им обязательства.</w:t>
      </w:r>
    </w:p>
    <w:p w:rsidR="00624044" w:rsidRDefault="00624044" w:rsidP="00624044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Особые условия Договора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субаренды земельного участка подлежит государственной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осуществляющем государственную регистрацию прав на недвижимое имущество и сделок с ним, и в десятидневный срок с даты его государственной регистрации направляется Арендатором Арендодателю для последующего учета.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субаренды не может превышать срок действия настоящего Договора.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досрочном расторжении настоящего Договора договор субаренды земельного участка прекращает свое действие.</w:t>
      </w:r>
    </w:p>
    <w:p w:rsidR="00624044" w:rsidRDefault="00624044" w:rsidP="00624044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из которых по одному экземпляру хранится у Сторон, один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экземпляр передается в орган, осуществляющий государственную регистрацию прав на недвижимое имущество и сделок с ним.</w:t>
      </w:r>
    </w:p>
    <w:p w:rsidR="00624044" w:rsidRDefault="00624044" w:rsidP="00624044">
      <w:pPr>
        <w:tabs>
          <w:tab w:val="left" w:pos="9356"/>
        </w:tabs>
        <w:spacing w:line="240" w:lineRule="auto"/>
        <w:ind w:right="441"/>
        <w:rPr>
          <w:rFonts w:ascii="Times New Roman" w:hAnsi="Times New Roman" w:cs="Times New Roman"/>
          <w:b/>
          <w:bCs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636160, Томская область, Кожевниковский район, с. Кожевниково, </w:t>
      </w:r>
      <w:r>
        <w:rPr>
          <w:rFonts w:ascii="Times New Roman" w:hAnsi="Times New Roman" w:cs="Times New Roman"/>
          <w:sz w:val="24"/>
          <w:szCs w:val="24"/>
        </w:rPr>
        <w:br/>
        <w:t>ул. Гагарина, 17.</w:t>
      </w:r>
    </w:p>
    <w:p w:rsidR="00624044" w:rsidRDefault="00624044" w:rsidP="0062404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Арендатор: Ф.И.О., паспорт: серия ____ № ______, выдан ______________________, дата выдачи: __________г. </w:t>
      </w:r>
    </w:p>
    <w:p w:rsidR="00624044" w:rsidRDefault="00624044" w:rsidP="00624044">
      <w:pPr>
        <w:tabs>
          <w:tab w:val="left" w:pos="284"/>
          <w:tab w:val="left" w:pos="382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4044" w:rsidRDefault="00624044" w:rsidP="00624044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624044" w:rsidRDefault="00624044" w:rsidP="0062404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665"/>
        <w:gridCol w:w="242"/>
        <w:gridCol w:w="6"/>
        <w:gridCol w:w="900"/>
        <w:gridCol w:w="1548"/>
        <w:gridCol w:w="1417"/>
        <w:gridCol w:w="1276"/>
        <w:gridCol w:w="2126"/>
      </w:tblGrid>
      <w:tr w:rsidR="00624044" w:rsidTr="00624044">
        <w:tc>
          <w:tcPr>
            <w:tcW w:w="1913" w:type="dxa"/>
            <w:gridSpan w:val="3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Кучер</w:t>
            </w: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913" w:type="dxa"/>
            <w:gridSpan w:val="3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4044" w:rsidRDefault="0062404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  <w:hideMark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4044" w:rsidRDefault="00624044">
            <w:pPr>
              <w:spacing w:after="0" w:line="276" w:lineRule="auto"/>
              <w:rPr>
                <w:rFonts w:cs="Times New Roman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4044" w:rsidTr="00624044">
        <w:tc>
          <w:tcPr>
            <w:tcW w:w="1665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24044" w:rsidRDefault="006240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4044" w:rsidRDefault="006240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624044" w:rsidRDefault="00624044" w:rsidP="00624044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Pr="004D700E" w:rsidRDefault="000C0B81" w:rsidP="000C0B8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0C0B81" w:rsidRDefault="000C0B81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Default="001915A2"/>
    <w:p w:rsidR="001915A2" w:rsidRPr="001915A2" w:rsidRDefault="001915A2" w:rsidP="001915A2">
      <w:pPr>
        <w:tabs>
          <w:tab w:val="left" w:pos="1950"/>
        </w:tabs>
      </w:pPr>
    </w:p>
    <w:sectPr w:rsidR="001915A2" w:rsidRPr="0019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71"/>
    <w:multiLevelType w:val="hybridMultilevel"/>
    <w:tmpl w:val="41667220"/>
    <w:lvl w:ilvl="0" w:tplc="1FB01A10">
      <w:start w:val="1"/>
      <w:numFmt w:val="decimal"/>
      <w:lvlText w:val="7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509E"/>
    <w:multiLevelType w:val="hybridMultilevel"/>
    <w:tmpl w:val="8BB08880"/>
    <w:lvl w:ilvl="0" w:tplc="1FE4E764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85D63"/>
    <w:multiLevelType w:val="hybridMultilevel"/>
    <w:tmpl w:val="16C03E28"/>
    <w:lvl w:ilvl="0" w:tplc="2AEAAB60">
      <w:start w:val="1"/>
      <w:numFmt w:val="decimal"/>
      <w:lvlText w:val="5.3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D0794"/>
    <w:multiLevelType w:val="hybridMultilevel"/>
    <w:tmpl w:val="F2F41B50"/>
    <w:lvl w:ilvl="0" w:tplc="F738A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C7CE9"/>
    <w:multiLevelType w:val="hybridMultilevel"/>
    <w:tmpl w:val="072C872C"/>
    <w:lvl w:ilvl="0" w:tplc="EAB854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24BE"/>
    <w:multiLevelType w:val="hybridMultilevel"/>
    <w:tmpl w:val="D494F212"/>
    <w:lvl w:ilvl="0" w:tplc="55145D1E">
      <w:start w:val="1"/>
      <w:numFmt w:val="decimal"/>
      <w:lvlText w:val="5.1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C09A4"/>
    <w:multiLevelType w:val="multilevel"/>
    <w:tmpl w:val="8006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F011B25"/>
    <w:multiLevelType w:val="hybridMultilevel"/>
    <w:tmpl w:val="EA50B064"/>
    <w:lvl w:ilvl="0" w:tplc="64C67466">
      <w:start w:val="1"/>
      <w:numFmt w:val="decimal"/>
      <w:lvlText w:val="8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85"/>
    <w:multiLevelType w:val="hybridMultilevel"/>
    <w:tmpl w:val="6A885862"/>
    <w:lvl w:ilvl="0" w:tplc="81181DF4">
      <w:start w:val="1"/>
      <w:numFmt w:val="decimal"/>
      <w:lvlText w:val="6.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C47FC"/>
    <w:multiLevelType w:val="hybridMultilevel"/>
    <w:tmpl w:val="82D244E2"/>
    <w:lvl w:ilvl="0" w:tplc="972C1EF8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880"/>
    <w:multiLevelType w:val="hybridMultilevel"/>
    <w:tmpl w:val="14EC1BA6"/>
    <w:lvl w:ilvl="0" w:tplc="3C0CE948">
      <w:start w:val="1"/>
      <w:numFmt w:val="decimal"/>
      <w:lvlText w:val="4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4D15"/>
    <w:multiLevelType w:val="hybridMultilevel"/>
    <w:tmpl w:val="A65C9CEA"/>
    <w:lvl w:ilvl="0" w:tplc="67DE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56B43"/>
    <w:multiLevelType w:val="multilevel"/>
    <w:tmpl w:val="6F52F50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DC30033"/>
    <w:multiLevelType w:val="hybridMultilevel"/>
    <w:tmpl w:val="BAEEE77E"/>
    <w:lvl w:ilvl="0" w:tplc="53C0728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A74B4"/>
    <w:multiLevelType w:val="hybridMultilevel"/>
    <w:tmpl w:val="D4648A84"/>
    <w:lvl w:ilvl="0" w:tplc="88C8C34C">
      <w:start w:val="1"/>
      <w:numFmt w:val="decimal"/>
      <w:lvlText w:val="5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A7D7C"/>
    <w:multiLevelType w:val="hybridMultilevel"/>
    <w:tmpl w:val="023E5CD6"/>
    <w:lvl w:ilvl="0" w:tplc="84E6EBF0">
      <w:start w:val="1"/>
      <w:numFmt w:val="decimal"/>
      <w:lvlText w:val="5.2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5984"/>
    <w:multiLevelType w:val="hybridMultilevel"/>
    <w:tmpl w:val="03646D18"/>
    <w:lvl w:ilvl="0" w:tplc="AA120752">
      <w:start w:val="1"/>
      <w:numFmt w:val="decimal"/>
      <w:suff w:val="space"/>
      <w:lvlText w:val="%1.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E7725A"/>
    <w:multiLevelType w:val="hybridMultilevel"/>
    <w:tmpl w:val="816A263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88A3E9A"/>
    <w:multiLevelType w:val="hybridMultilevel"/>
    <w:tmpl w:val="727208E2"/>
    <w:lvl w:ilvl="0" w:tplc="1ABC182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2CC"/>
    <w:multiLevelType w:val="hybridMultilevel"/>
    <w:tmpl w:val="8AE05F60"/>
    <w:lvl w:ilvl="0" w:tplc="5C708DEE">
      <w:start w:val="1"/>
      <w:numFmt w:val="decimal"/>
      <w:lvlText w:val="2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A7D34"/>
    <w:multiLevelType w:val="multilevel"/>
    <w:tmpl w:val="186E9C9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FEC05A8"/>
    <w:multiLevelType w:val="hybridMultilevel"/>
    <w:tmpl w:val="54B0475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D45A7C"/>
    <w:multiLevelType w:val="hybridMultilevel"/>
    <w:tmpl w:val="110C7DDE"/>
    <w:lvl w:ilvl="0" w:tplc="66E49E44">
      <w:start w:val="1"/>
      <w:numFmt w:val="decimal"/>
      <w:lvlText w:val="5.4.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1B7CD1"/>
    <w:multiLevelType w:val="hybridMultilevel"/>
    <w:tmpl w:val="66D2FF54"/>
    <w:lvl w:ilvl="0" w:tplc="B7941EDC">
      <w:start w:val="1"/>
      <w:numFmt w:val="decimal"/>
      <w:lvlText w:val="3.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6"/>
  </w:num>
  <w:num w:numId="9">
    <w:abstractNumId w:val="1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5B"/>
    <w:rsid w:val="00022ADA"/>
    <w:rsid w:val="00042882"/>
    <w:rsid w:val="0005092F"/>
    <w:rsid w:val="000B2B00"/>
    <w:rsid w:val="000B6A20"/>
    <w:rsid w:val="000C0B81"/>
    <w:rsid w:val="000F1792"/>
    <w:rsid w:val="001915A2"/>
    <w:rsid w:val="002C0BA4"/>
    <w:rsid w:val="003B0D02"/>
    <w:rsid w:val="003D3030"/>
    <w:rsid w:val="004605DC"/>
    <w:rsid w:val="004A1E20"/>
    <w:rsid w:val="004C29DD"/>
    <w:rsid w:val="00514045"/>
    <w:rsid w:val="00583ABC"/>
    <w:rsid w:val="005B07DF"/>
    <w:rsid w:val="005D31AD"/>
    <w:rsid w:val="006239A4"/>
    <w:rsid w:val="00624044"/>
    <w:rsid w:val="0066363D"/>
    <w:rsid w:val="006737E5"/>
    <w:rsid w:val="00724D88"/>
    <w:rsid w:val="007D15C3"/>
    <w:rsid w:val="007D5248"/>
    <w:rsid w:val="00804C08"/>
    <w:rsid w:val="00804F5E"/>
    <w:rsid w:val="00817093"/>
    <w:rsid w:val="0082026C"/>
    <w:rsid w:val="0083015D"/>
    <w:rsid w:val="00871120"/>
    <w:rsid w:val="008A4BF4"/>
    <w:rsid w:val="008A58E5"/>
    <w:rsid w:val="008C1A10"/>
    <w:rsid w:val="008D3C86"/>
    <w:rsid w:val="008E5817"/>
    <w:rsid w:val="0098360B"/>
    <w:rsid w:val="009E0555"/>
    <w:rsid w:val="00A8317E"/>
    <w:rsid w:val="00AD391F"/>
    <w:rsid w:val="00B4371A"/>
    <w:rsid w:val="00B45C77"/>
    <w:rsid w:val="00B57146"/>
    <w:rsid w:val="00B61D2A"/>
    <w:rsid w:val="00B75ACC"/>
    <w:rsid w:val="00B97A2B"/>
    <w:rsid w:val="00CB0097"/>
    <w:rsid w:val="00CB0B3B"/>
    <w:rsid w:val="00D42EF5"/>
    <w:rsid w:val="00DF5480"/>
    <w:rsid w:val="00E169BE"/>
    <w:rsid w:val="00E35C6C"/>
    <w:rsid w:val="00E6065B"/>
    <w:rsid w:val="00F31DDB"/>
    <w:rsid w:val="00F3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F9D9F-F176-4520-A4A7-11670BBC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20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0C0B81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C0B81"/>
    <w:pPr>
      <w:keepNext/>
      <w:spacing w:before="240" w:after="60" w:line="240" w:lineRule="auto"/>
      <w:ind w:firstLine="709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1120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71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11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871120"/>
    <w:pPr>
      <w:ind w:left="720"/>
      <w:contextualSpacing/>
    </w:pPr>
  </w:style>
  <w:style w:type="character" w:customStyle="1" w:styleId="blk">
    <w:name w:val="blk"/>
    <w:basedOn w:val="a0"/>
    <w:rsid w:val="00871120"/>
  </w:style>
  <w:style w:type="table" w:styleId="a7">
    <w:name w:val="Table Grid"/>
    <w:basedOn w:val="a1"/>
    <w:uiPriority w:val="59"/>
    <w:rsid w:val="008711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5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0C0B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C0B81"/>
  </w:style>
  <w:style w:type="character" w:customStyle="1" w:styleId="10">
    <w:name w:val="Заголовок 1 Знак"/>
    <w:basedOn w:val="a0"/>
    <w:link w:val="1"/>
    <w:rsid w:val="000C0B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C0B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C0B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C0B81"/>
  </w:style>
  <w:style w:type="paragraph" w:styleId="23">
    <w:name w:val="Body Text Indent 2"/>
    <w:basedOn w:val="a"/>
    <w:link w:val="24"/>
    <w:uiPriority w:val="99"/>
    <w:semiHidden/>
    <w:unhideWhenUsed/>
    <w:rsid w:val="000C0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C0B81"/>
  </w:style>
  <w:style w:type="character" w:styleId="ac">
    <w:name w:val="Strong"/>
    <w:basedOn w:val="a0"/>
    <w:qFormat/>
    <w:rsid w:val="00624044"/>
    <w:rPr>
      <w:b/>
      <w:bCs/>
    </w:rPr>
  </w:style>
  <w:style w:type="paragraph" w:customStyle="1" w:styleId="ConsPlusTitle">
    <w:name w:val="ConsPlusTitle"/>
    <w:uiPriority w:val="99"/>
    <w:rsid w:val="00E35C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g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g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1</cp:lastModifiedBy>
  <cp:revision>40</cp:revision>
  <cp:lastPrinted>2020-03-19T07:38:00Z</cp:lastPrinted>
  <dcterms:created xsi:type="dcterms:W3CDTF">2017-06-09T07:46:00Z</dcterms:created>
  <dcterms:modified xsi:type="dcterms:W3CDTF">2020-04-30T08:05:00Z</dcterms:modified>
</cp:coreProperties>
</file>